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F212A" w14:textId="77777777" w:rsidR="005038D9" w:rsidRPr="00CB6C72" w:rsidRDefault="005038D9" w:rsidP="005038D9">
      <w:pPr>
        <w:spacing w:after="0" w:line="360" w:lineRule="auto"/>
        <w:rPr>
          <w:rFonts w:ascii="Times New Roman" w:hAnsi="Times New Roman" w:cs="Times New Roman"/>
          <w:b/>
          <w:sz w:val="28"/>
          <w:szCs w:val="28"/>
        </w:rPr>
      </w:pPr>
      <w:r>
        <w:rPr>
          <w:noProof/>
          <w:lang w:eastAsia="pl-PL"/>
        </w:rPr>
        <w:drawing>
          <wp:anchor distT="0" distB="0" distL="114300" distR="114300" simplePos="0" relativeHeight="251660288" behindDoc="1" locked="0" layoutInCell="1" allowOverlap="1" wp14:anchorId="4A8F49D6" wp14:editId="761061AB">
            <wp:simplePos x="0" y="0"/>
            <wp:positionH relativeFrom="column">
              <wp:posOffset>4921885</wp:posOffset>
            </wp:positionH>
            <wp:positionV relativeFrom="paragraph">
              <wp:posOffset>66040</wp:posOffset>
            </wp:positionV>
            <wp:extent cx="1111250" cy="1273175"/>
            <wp:effectExtent l="0" t="0" r="0" b="3175"/>
            <wp:wrapTight wrapText="bothSides">
              <wp:wrapPolygon edited="0">
                <wp:start x="0" y="0"/>
                <wp:lineTo x="0" y="21331"/>
                <wp:lineTo x="21106" y="21331"/>
                <wp:lineTo x="2110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11250" cy="127317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6D7FCF89" wp14:editId="5B49A2B2">
            <wp:simplePos x="0" y="0"/>
            <wp:positionH relativeFrom="column">
              <wp:posOffset>-64135</wp:posOffset>
            </wp:positionH>
            <wp:positionV relativeFrom="paragraph">
              <wp:posOffset>184785</wp:posOffset>
            </wp:positionV>
            <wp:extent cx="876300" cy="1143000"/>
            <wp:effectExtent l="0" t="0" r="0" b="0"/>
            <wp:wrapTight wrapText="bothSides">
              <wp:wrapPolygon edited="0">
                <wp:start x="0" y="0"/>
                <wp:lineTo x="0" y="21240"/>
                <wp:lineTo x="21130" y="21240"/>
                <wp:lineTo x="21130"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76300" cy="1143000"/>
                    </a:xfrm>
                    <a:prstGeom prst="rect">
                      <a:avLst/>
                    </a:prstGeom>
                  </pic:spPr>
                </pic:pic>
              </a:graphicData>
            </a:graphic>
            <wp14:sizeRelH relativeFrom="page">
              <wp14:pctWidth>0</wp14:pctWidth>
            </wp14:sizeRelH>
            <wp14:sizeRelV relativeFrom="page">
              <wp14:pctHeight>0</wp14:pctHeight>
            </wp14:sizeRelV>
          </wp:anchor>
        </w:drawing>
      </w:r>
    </w:p>
    <w:p w14:paraId="1027F225" w14:textId="77777777" w:rsidR="005038D9" w:rsidRPr="00A64400" w:rsidRDefault="005038D9" w:rsidP="005038D9">
      <w:pPr>
        <w:spacing w:after="0" w:line="360" w:lineRule="auto"/>
        <w:jc w:val="center"/>
        <w:rPr>
          <w:rFonts w:ascii="Times New Roman" w:hAnsi="Times New Roman" w:cs="Times New Roman"/>
          <w:b/>
          <w:sz w:val="24"/>
          <w:szCs w:val="24"/>
        </w:rPr>
      </w:pPr>
      <w:r w:rsidRPr="00A64400">
        <w:rPr>
          <w:rFonts w:ascii="Times New Roman" w:hAnsi="Times New Roman" w:cs="Times New Roman"/>
          <w:b/>
          <w:sz w:val="24"/>
          <w:szCs w:val="24"/>
        </w:rPr>
        <w:t>Politechnika Łódzka</w:t>
      </w:r>
    </w:p>
    <w:p w14:paraId="67813D85" w14:textId="77777777" w:rsidR="005038D9" w:rsidRPr="00A64400" w:rsidRDefault="005038D9" w:rsidP="005038D9">
      <w:pPr>
        <w:spacing w:after="0" w:line="360" w:lineRule="auto"/>
        <w:jc w:val="center"/>
        <w:rPr>
          <w:rFonts w:ascii="Times New Roman" w:hAnsi="Times New Roman" w:cs="Times New Roman"/>
          <w:b/>
          <w:sz w:val="24"/>
          <w:szCs w:val="24"/>
        </w:rPr>
      </w:pPr>
      <w:r w:rsidRPr="00A64400">
        <w:rPr>
          <w:rFonts w:ascii="Times New Roman" w:hAnsi="Times New Roman" w:cs="Times New Roman"/>
          <w:b/>
          <w:sz w:val="24"/>
          <w:szCs w:val="24"/>
        </w:rPr>
        <w:t>Wydział Inżynierii Procesowej i Ochrony Środowiska</w:t>
      </w:r>
    </w:p>
    <w:p w14:paraId="64220D7A" w14:textId="77777777" w:rsidR="005038D9" w:rsidRPr="00A64400" w:rsidRDefault="005038D9" w:rsidP="005038D9">
      <w:pPr>
        <w:spacing w:after="0" w:line="360" w:lineRule="auto"/>
        <w:jc w:val="center"/>
        <w:rPr>
          <w:rFonts w:ascii="Times New Roman" w:hAnsi="Times New Roman" w:cs="Times New Roman"/>
          <w:b/>
          <w:sz w:val="24"/>
          <w:szCs w:val="24"/>
        </w:rPr>
      </w:pPr>
      <w:r w:rsidRPr="00A64400">
        <w:rPr>
          <w:rFonts w:ascii="Times New Roman" w:hAnsi="Times New Roman" w:cs="Times New Roman"/>
          <w:b/>
          <w:sz w:val="24"/>
          <w:szCs w:val="24"/>
        </w:rPr>
        <w:t>ul. Wólczańska 213, 93-005 Łódź,</w:t>
      </w:r>
    </w:p>
    <w:p w14:paraId="096BEC52" w14:textId="77777777" w:rsidR="005038D9" w:rsidRPr="00A64400" w:rsidRDefault="005038D9" w:rsidP="005038D9">
      <w:pPr>
        <w:spacing w:after="0" w:line="360" w:lineRule="auto"/>
        <w:jc w:val="center"/>
        <w:rPr>
          <w:rFonts w:ascii="Times New Roman" w:hAnsi="Times New Roman" w:cs="Times New Roman"/>
          <w:b/>
          <w:sz w:val="24"/>
          <w:szCs w:val="24"/>
        </w:rPr>
      </w:pPr>
      <w:r w:rsidRPr="00A64400">
        <w:rPr>
          <w:rFonts w:ascii="Times New Roman" w:hAnsi="Times New Roman" w:cs="Times New Roman"/>
          <w:b/>
          <w:sz w:val="24"/>
          <w:szCs w:val="24"/>
        </w:rPr>
        <w:t>tel. 42 631-37-00,  fax.48 42 636-56-63</w:t>
      </w:r>
    </w:p>
    <w:p w14:paraId="50EA3B6F" w14:textId="0EE529BE" w:rsidR="00E6782A" w:rsidRPr="00167C64" w:rsidRDefault="00E6782A" w:rsidP="006F0013">
      <w:pPr>
        <w:autoSpaceDE w:val="0"/>
        <w:autoSpaceDN w:val="0"/>
        <w:adjustRightInd w:val="0"/>
        <w:spacing w:after="0"/>
        <w:rPr>
          <w:rFonts w:ascii="Times New Roman" w:hAnsi="Times New Roman" w:cs="Times New Roman"/>
          <w:sz w:val="24"/>
          <w:szCs w:val="24"/>
        </w:rPr>
      </w:pPr>
    </w:p>
    <w:p w14:paraId="44F6F594" w14:textId="77777777" w:rsidR="00E6782A" w:rsidRPr="00167C64" w:rsidRDefault="00E6782A" w:rsidP="007D0E0B">
      <w:pPr>
        <w:autoSpaceDE w:val="0"/>
        <w:autoSpaceDN w:val="0"/>
        <w:adjustRightInd w:val="0"/>
        <w:spacing w:after="0"/>
        <w:jc w:val="both"/>
        <w:rPr>
          <w:rFonts w:ascii="Times New Roman" w:hAnsi="Times New Roman" w:cs="Times New Roman"/>
          <w:sz w:val="24"/>
          <w:szCs w:val="24"/>
        </w:rPr>
      </w:pPr>
    </w:p>
    <w:p w14:paraId="513809F4" w14:textId="77777777" w:rsidR="00E6782A" w:rsidRPr="00167C64" w:rsidRDefault="00E6782A" w:rsidP="007D0E0B">
      <w:pPr>
        <w:autoSpaceDE w:val="0"/>
        <w:autoSpaceDN w:val="0"/>
        <w:adjustRightInd w:val="0"/>
        <w:spacing w:after="0"/>
        <w:jc w:val="both"/>
        <w:rPr>
          <w:rFonts w:ascii="Times New Roman" w:hAnsi="Times New Roman" w:cs="Times New Roman"/>
          <w:sz w:val="24"/>
          <w:szCs w:val="24"/>
        </w:rPr>
      </w:pPr>
    </w:p>
    <w:p w14:paraId="4A1D225A" w14:textId="77777777" w:rsidR="00E6782A" w:rsidRPr="00167C64" w:rsidRDefault="00E6782A" w:rsidP="00A9211F">
      <w:pPr>
        <w:autoSpaceDE w:val="0"/>
        <w:autoSpaceDN w:val="0"/>
        <w:adjustRightInd w:val="0"/>
        <w:spacing w:after="0"/>
        <w:rPr>
          <w:rFonts w:ascii="Times New Roman" w:hAnsi="Times New Roman" w:cs="Times New Roman"/>
          <w:sz w:val="24"/>
          <w:szCs w:val="24"/>
        </w:rPr>
      </w:pPr>
    </w:p>
    <w:p w14:paraId="5ABBB6C1" w14:textId="77777777" w:rsidR="00E6782A" w:rsidRPr="00167C64" w:rsidRDefault="00E6782A" w:rsidP="008F726D">
      <w:pPr>
        <w:autoSpaceDE w:val="0"/>
        <w:autoSpaceDN w:val="0"/>
        <w:adjustRightInd w:val="0"/>
        <w:spacing w:after="0"/>
        <w:jc w:val="center"/>
        <w:rPr>
          <w:rFonts w:ascii="Times New Roman" w:hAnsi="Times New Roman" w:cs="Times New Roman"/>
          <w:sz w:val="24"/>
          <w:szCs w:val="24"/>
        </w:rPr>
      </w:pPr>
    </w:p>
    <w:p w14:paraId="6E5EDEB4" w14:textId="77777777" w:rsidR="00E6782A" w:rsidRPr="00167C64" w:rsidRDefault="00E6782A" w:rsidP="008F726D">
      <w:pPr>
        <w:autoSpaceDE w:val="0"/>
        <w:autoSpaceDN w:val="0"/>
        <w:adjustRightInd w:val="0"/>
        <w:spacing w:after="0"/>
        <w:jc w:val="center"/>
        <w:rPr>
          <w:rFonts w:ascii="Times New Roman" w:hAnsi="Times New Roman" w:cs="Times New Roman"/>
          <w:sz w:val="24"/>
          <w:szCs w:val="24"/>
        </w:rPr>
      </w:pPr>
    </w:p>
    <w:p w14:paraId="4892A25D" w14:textId="77777777" w:rsidR="00E6782A" w:rsidRPr="00167C64" w:rsidRDefault="00E6782A" w:rsidP="00A9211F">
      <w:pPr>
        <w:autoSpaceDE w:val="0"/>
        <w:autoSpaceDN w:val="0"/>
        <w:adjustRightInd w:val="0"/>
        <w:spacing w:after="0"/>
        <w:rPr>
          <w:rFonts w:ascii="Times New Roman" w:hAnsi="Times New Roman" w:cs="Times New Roman"/>
          <w:sz w:val="24"/>
          <w:szCs w:val="24"/>
        </w:rPr>
      </w:pPr>
    </w:p>
    <w:p w14:paraId="3C6BB71B" w14:textId="77777777" w:rsidR="00E6782A" w:rsidRPr="00167C64" w:rsidRDefault="00E6782A" w:rsidP="008F726D">
      <w:pPr>
        <w:autoSpaceDE w:val="0"/>
        <w:autoSpaceDN w:val="0"/>
        <w:adjustRightInd w:val="0"/>
        <w:spacing w:after="0"/>
        <w:jc w:val="center"/>
        <w:rPr>
          <w:rFonts w:ascii="Times New Roman" w:hAnsi="Times New Roman" w:cs="Times New Roman"/>
          <w:sz w:val="24"/>
          <w:szCs w:val="24"/>
        </w:rPr>
      </w:pPr>
    </w:p>
    <w:p w14:paraId="6B70A6B7" w14:textId="77777777" w:rsidR="006F0013" w:rsidRPr="00A51682" w:rsidRDefault="006F0013" w:rsidP="006F00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dr inż. Mariola Błaszczyk</w:t>
      </w:r>
    </w:p>
    <w:p w14:paraId="0B5C612D" w14:textId="77777777" w:rsidR="00E6782A" w:rsidRDefault="00E6782A" w:rsidP="008F726D">
      <w:pPr>
        <w:autoSpaceDE w:val="0"/>
        <w:autoSpaceDN w:val="0"/>
        <w:adjustRightInd w:val="0"/>
        <w:spacing w:after="0"/>
        <w:jc w:val="center"/>
        <w:rPr>
          <w:rFonts w:ascii="Times New Roman" w:hAnsi="Times New Roman" w:cs="Times New Roman"/>
          <w:sz w:val="24"/>
          <w:szCs w:val="24"/>
        </w:rPr>
      </w:pPr>
    </w:p>
    <w:p w14:paraId="1B2BA1D5" w14:textId="77777777" w:rsidR="0064632D" w:rsidRDefault="0064632D" w:rsidP="008F726D">
      <w:pPr>
        <w:autoSpaceDE w:val="0"/>
        <w:autoSpaceDN w:val="0"/>
        <w:adjustRightInd w:val="0"/>
        <w:spacing w:after="0"/>
        <w:jc w:val="center"/>
        <w:rPr>
          <w:rFonts w:ascii="Times New Roman" w:hAnsi="Times New Roman" w:cs="Times New Roman"/>
          <w:sz w:val="24"/>
          <w:szCs w:val="24"/>
        </w:rPr>
      </w:pPr>
    </w:p>
    <w:p w14:paraId="73EC249E" w14:textId="77777777" w:rsidR="0064632D" w:rsidRPr="00167C64" w:rsidRDefault="0064632D" w:rsidP="008F726D">
      <w:pPr>
        <w:autoSpaceDE w:val="0"/>
        <w:autoSpaceDN w:val="0"/>
        <w:adjustRightInd w:val="0"/>
        <w:spacing w:after="0"/>
        <w:jc w:val="center"/>
        <w:rPr>
          <w:rFonts w:ascii="Times New Roman" w:hAnsi="Times New Roman" w:cs="Times New Roman"/>
          <w:sz w:val="24"/>
          <w:szCs w:val="24"/>
        </w:rPr>
      </w:pPr>
    </w:p>
    <w:p w14:paraId="4AF16679" w14:textId="77777777" w:rsidR="0064632D" w:rsidRDefault="0064632D" w:rsidP="005038D9">
      <w:pPr>
        <w:autoSpaceDE w:val="0"/>
        <w:autoSpaceDN w:val="0"/>
        <w:adjustRightInd w:val="0"/>
        <w:spacing w:after="0"/>
        <w:rPr>
          <w:rFonts w:ascii="Times New Roman" w:hAnsi="Times New Roman" w:cs="Times New Roman"/>
          <w:sz w:val="24"/>
          <w:szCs w:val="24"/>
        </w:rPr>
      </w:pPr>
    </w:p>
    <w:p w14:paraId="29F5018E" w14:textId="77777777" w:rsidR="0064632D" w:rsidRPr="00167C64" w:rsidRDefault="0064632D" w:rsidP="008F726D">
      <w:pPr>
        <w:autoSpaceDE w:val="0"/>
        <w:autoSpaceDN w:val="0"/>
        <w:adjustRightInd w:val="0"/>
        <w:spacing w:after="0"/>
        <w:jc w:val="center"/>
        <w:rPr>
          <w:rFonts w:ascii="Times New Roman" w:hAnsi="Times New Roman" w:cs="Times New Roman"/>
          <w:sz w:val="24"/>
          <w:szCs w:val="24"/>
        </w:rPr>
      </w:pPr>
    </w:p>
    <w:p w14:paraId="42650043" w14:textId="77777777" w:rsidR="00E6782A" w:rsidRPr="00167C64" w:rsidRDefault="00E6782A" w:rsidP="0064632D">
      <w:pPr>
        <w:autoSpaceDE w:val="0"/>
        <w:autoSpaceDN w:val="0"/>
        <w:adjustRightInd w:val="0"/>
        <w:spacing w:after="0"/>
        <w:rPr>
          <w:rFonts w:ascii="Times New Roman" w:hAnsi="Times New Roman" w:cs="Times New Roman"/>
          <w:sz w:val="24"/>
          <w:szCs w:val="24"/>
        </w:rPr>
      </w:pPr>
    </w:p>
    <w:p w14:paraId="37C7E3CE" w14:textId="077E811B" w:rsidR="00E6782A" w:rsidRPr="0064632D" w:rsidRDefault="0064632D" w:rsidP="0064632D">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AUTOREFERAT</w:t>
      </w:r>
    </w:p>
    <w:p w14:paraId="0EF5EF45" w14:textId="77777777" w:rsidR="006D0A6F" w:rsidRPr="00167C64" w:rsidRDefault="006D0A6F" w:rsidP="008F726D">
      <w:pPr>
        <w:autoSpaceDE w:val="0"/>
        <w:autoSpaceDN w:val="0"/>
        <w:adjustRightInd w:val="0"/>
        <w:spacing w:after="0"/>
        <w:jc w:val="center"/>
        <w:rPr>
          <w:rFonts w:ascii="Times New Roman" w:hAnsi="Times New Roman" w:cs="Times New Roman"/>
          <w:sz w:val="24"/>
          <w:szCs w:val="24"/>
        </w:rPr>
      </w:pPr>
    </w:p>
    <w:p w14:paraId="322E998A" w14:textId="6E9E5C7A" w:rsidR="00E6782A" w:rsidRDefault="004D750F" w:rsidP="008F726D">
      <w:pPr>
        <w:autoSpaceDE w:val="0"/>
        <w:autoSpaceDN w:val="0"/>
        <w:adjustRightInd w:val="0"/>
        <w:spacing w:after="0"/>
        <w:jc w:val="center"/>
        <w:rPr>
          <w:rFonts w:ascii="Times New Roman" w:hAnsi="Times New Roman" w:cs="Times New Roman"/>
          <w:b/>
          <w:bCs/>
          <w:sz w:val="32"/>
          <w:szCs w:val="32"/>
        </w:rPr>
      </w:pPr>
      <w:r w:rsidRPr="001A6F58">
        <w:rPr>
          <w:rFonts w:ascii="Times New Roman" w:hAnsi="Times New Roman" w:cs="Times New Roman"/>
          <w:b/>
          <w:bCs/>
          <w:sz w:val="32"/>
          <w:szCs w:val="32"/>
        </w:rPr>
        <w:t>Transport</w:t>
      </w:r>
      <w:r w:rsidR="00E6782A" w:rsidRPr="001A6F58">
        <w:rPr>
          <w:rFonts w:ascii="Times New Roman" w:hAnsi="Times New Roman" w:cs="Times New Roman"/>
          <w:b/>
          <w:bCs/>
          <w:sz w:val="32"/>
          <w:szCs w:val="32"/>
        </w:rPr>
        <w:t xml:space="preserve"> układów </w:t>
      </w:r>
      <w:r w:rsidRPr="001A6F58">
        <w:rPr>
          <w:rFonts w:ascii="Times New Roman" w:hAnsi="Times New Roman" w:cs="Times New Roman"/>
          <w:b/>
          <w:bCs/>
          <w:sz w:val="32"/>
          <w:szCs w:val="32"/>
        </w:rPr>
        <w:t>emulsyjnych</w:t>
      </w:r>
      <w:r w:rsidR="00106ACB">
        <w:rPr>
          <w:rFonts w:ascii="Times New Roman" w:hAnsi="Times New Roman" w:cs="Times New Roman"/>
          <w:b/>
          <w:bCs/>
          <w:sz w:val="32"/>
          <w:szCs w:val="32"/>
        </w:rPr>
        <w:t xml:space="preserve"> przez struktury porowate</w:t>
      </w:r>
    </w:p>
    <w:p w14:paraId="045D4B07" w14:textId="77777777" w:rsidR="0064632D" w:rsidRDefault="0064632D" w:rsidP="008F726D">
      <w:pPr>
        <w:autoSpaceDE w:val="0"/>
        <w:autoSpaceDN w:val="0"/>
        <w:adjustRightInd w:val="0"/>
        <w:spacing w:after="0"/>
        <w:jc w:val="center"/>
        <w:rPr>
          <w:rFonts w:ascii="Times New Roman" w:hAnsi="Times New Roman" w:cs="Times New Roman"/>
          <w:b/>
          <w:bCs/>
          <w:sz w:val="32"/>
          <w:szCs w:val="32"/>
        </w:rPr>
      </w:pPr>
    </w:p>
    <w:p w14:paraId="0A141101" w14:textId="77777777" w:rsidR="0064632D" w:rsidRDefault="0064632D" w:rsidP="008F726D">
      <w:pPr>
        <w:autoSpaceDE w:val="0"/>
        <w:autoSpaceDN w:val="0"/>
        <w:adjustRightInd w:val="0"/>
        <w:spacing w:after="0"/>
        <w:jc w:val="center"/>
        <w:rPr>
          <w:rFonts w:ascii="Times New Roman" w:hAnsi="Times New Roman" w:cs="Times New Roman"/>
          <w:b/>
          <w:bCs/>
          <w:sz w:val="32"/>
          <w:szCs w:val="32"/>
        </w:rPr>
      </w:pPr>
    </w:p>
    <w:p w14:paraId="3EDD1573" w14:textId="77777777" w:rsidR="0064632D" w:rsidRDefault="0064632D" w:rsidP="008F726D">
      <w:pPr>
        <w:autoSpaceDE w:val="0"/>
        <w:autoSpaceDN w:val="0"/>
        <w:adjustRightInd w:val="0"/>
        <w:spacing w:after="0"/>
        <w:jc w:val="center"/>
        <w:rPr>
          <w:rFonts w:ascii="Times New Roman" w:hAnsi="Times New Roman" w:cs="Times New Roman"/>
          <w:b/>
          <w:bCs/>
          <w:sz w:val="32"/>
          <w:szCs w:val="32"/>
        </w:rPr>
      </w:pPr>
    </w:p>
    <w:p w14:paraId="428CBE8F" w14:textId="77777777" w:rsidR="0064632D" w:rsidRDefault="0064632D" w:rsidP="008F726D">
      <w:pPr>
        <w:autoSpaceDE w:val="0"/>
        <w:autoSpaceDN w:val="0"/>
        <w:adjustRightInd w:val="0"/>
        <w:spacing w:after="0"/>
        <w:jc w:val="center"/>
        <w:rPr>
          <w:rFonts w:ascii="Times New Roman" w:hAnsi="Times New Roman" w:cs="Times New Roman"/>
          <w:b/>
          <w:bCs/>
          <w:sz w:val="32"/>
          <w:szCs w:val="32"/>
        </w:rPr>
      </w:pPr>
    </w:p>
    <w:p w14:paraId="2C774F5D" w14:textId="77777777" w:rsidR="0064632D" w:rsidRPr="001A6F58" w:rsidRDefault="0064632D" w:rsidP="008F726D">
      <w:pPr>
        <w:autoSpaceDE w:val="0"/>
        <w:autoSpaceDN w:val="0"/>
        <w:adjustRightInd w:val="0"/>
        <w:spacing w:after="0"/>
        <w:jc w:val="center"/>
        <w:rPr>
          <w:rFonts w:ascii="Times New Roman" w:hAnsi="Times New Roman" w:cs="Times New Roman"/>
          <w:b/>
          <w:bCs/>
          <w:sz w:val="32"/>
          <w:szCs w:val="32"/>
        </w:rPr>
      </w:pPr>
    </w:p>
    <w:p w14:paraId="40C50F7C" w14:textId="77777777" w:rsidR="00E6782A" w:rsidRDefault="00E6782A" w:rsidP="008F726D">
      <w:pPr>
        <w:autoSpaceDE w:val="0"/>
        <w:autoSpaceDN w:val="0"/>
        <w:adjustRightInd w:val="0"/>
        <w:spacing w:after="0"/>
        <w:jc w:val="center"/>
        <w:rPr>
          <w:rFonts w:ascii="Times New Roman" w:hAnsi="Times New Roman" w:cs="Times New Roman"/>
          <w:b/>
          <w:bCs/>
          <w:sz w:val="24"/>
          <w:szCs w:val="24"/>
        </w:rPr>
      </w:pPr>
    </w:p>
    <w:p w14:paraId="4545C319" w14:textId="77777777" w:rsidR="0064632D" w:rsidRDefault="0064632D" w:rsidP="008F726D">
      <w:pPr>
        <w:autoSpaceDE w:val="0"/>
        <w:autoSpaceDN w:val="0"/>
        <w:adjustRightInd w:val="0"/>
        <w:spacing w:after="0"/>
        <w:jc w:val="center"/>
        <w:rPr>
          <w:rFonts w:ascii="Times New Roman" w:hAnsi="Times New Roman" w:cs="Times New Roman"/>
          <w:b/>
          <w:bCs/>
          <w:sz w:val="24"/>
          <w:szCs w:val="24"/>
        </w:rPr>
      </w:pPr>
    </w:p>
    <w:p w14:paraId="205A801C" w14:textId="77777777" w:rsidR="0064632D" w:rsidRPr="00167C64" w:rsidRDefault="0064632D" w:rsidP="008F726D">
      <w:pPr>
        <w:autoSpaceDE w:val="0"/>
        <w:autoSpaceDN w:val="0"/>
        <w:adjustRightInd w:val="0"/>
        <w:spacing w:after="0"/>
        <w:jc w:val="center"/>
        <w:rPr>
          <w:rFonts w:ascii="Times New Roman" w:hAnsi="Times New Roman" w:cs="Times New Roman"/>
          <w:b/>
          <w:bCs/>
          <w:sz w:val="24"/>
          <w:szCs w:val="24"/>
        </w:rPr>
      </w:pPr>
    </w:p>
    <w:p w14:paraId="0CD8A599" w14:textId="77777777" w:rsidR="006F0013" w:rsidRPr="006F0013" w:rsidRDefault="006F0013" w:rsidP="006F0013">
      <w:pPr>
        <w:autoSpaceDE w:val="0"/>
        <w:autoSpaceDN w:val="0"/>
        <w:adjustRightInd w:val="0"/>
        <w:spacing w:after="0" w:line="240" w:lineRule="auto"/>
        <w:rPr>
          <w:rFonts w:ascii="Times New Roman" w:hAnsi="Times New Roman" w:cs="Times New Roman"/>
          <w:color w:val="000000"/>
          <w:sz w:val="24"/>
          <w:szCs w:val="24"/>
        </w:rPr>
      </w:pPr>
    </w:p>
    <w:p w14:paraId="62EFE568" w14:textId="6E5591D5" w:rsidR="00E6782A" w:rsidRPr="00167C64" w:rsidRDefault="006F0013" w:rsidP="006F0013">
      <w:pPr>
        <w:autoSpaceDE w:val="0"/>
        <w:autoSpaceDN w:val="0"/>
        <w:adjustRightInd w:val="0"/>
        <w:spacing w:after="0"/>
        <w:jc w:val="center"/>
        <w:rPr>
          <w:rFonts w:ascii="Times New Roman" w:hAnsi="Times New Roman" w:cs="Times New Roman"/>
          <w:b/>
          <w:bCs/>
          <w:sz w:val="24"/>
          <w:szCs w:val="24"/>
        </w:rPr>
      </w:pPr>
      <w:r w:rsidRPr="006F0013">
        <w:rPr>
          <w:rFonts w:ascii="Times New Roman" w:hAnsi="Times New Roman" w:cs="Times New Roman"/>
          <w:color w:val="000000"/>
          <w:sz w:val="24"/>
          <w:szCs w:val="24"/>
        </w:rPr>
        <w:t xml:space="preserve"> </w:t>
      </w:r>
      <w:r w:rsidRPr="006F0013">
        <w:rPr>
          <w:rFonts w:ascii="Times New Roman" w:hAnsi="Times New Roman" w:cs="Times New Roman"/>
          <w:color w:val="000000"/>
          <w:sz w:val="23"/>
          <w:szCs w:val="23"/>
        </w:rPr>
        <w:t>Załącznik 3 do wniosku o przeprowadzenie postępowania habilitacyjnego</w:t>
      </w:r>
    </w:p>
    <w:p w14:paraId="2840AD0F" w14:textId="77777777" w:rsidR="00E6782A" w:rsidRPr="00167C64" w:rsidRDefault="00E6782A" w:rsidP="008F726D">
      <w:pPr>
        <w:autoSpaceDE w:val="0"/>
        <w:autoSpaceDN w:val="0"/>
        <w:adjustRightInd w:val="0"/>
        <w:spacing w:after="0"/>
        <w:jc w:val="center"/>
        <w:rPr>
          <w:rFonts w:ascii="Times New Roman" w:hAnsi="Times New Roman" w:cs="Times New Roman"/>
          <w:b/>
          <w:bCs/>
          <w:sz w:val="24"/>
          <w:szCs w:val="24"/>
        </w:rPr>
      </w:pPr>
    </w:p>
    <w:p w14:paraId="0B8C89BD" w14:textId="77777777" w:rsidR="00DD4907" w:rsidRDefault="00DD4907" w:rsidP="008F726D">
      <w:pPr>
        <w:autoSpaceDE w:val="0"/>
        <w:autoSpaceDN w:val="0"/>
        <w:adjustRightInd w:val="0"/>
        <w:spacing w:after="0"/>
        <w:jc w:val="center"/>
        <w:rPr>
          <w:rFonts w:ascii="Times New Roman" w:hAnsi="Times New Roman" w:cs="Times New Roman"/>
          <w:b/>
          <w:bCs/>
          <w:sz w:val="24"/>
          <w:szCs w:val="24"/>
        </w:rPr>
      </w:pPr>
    </w:p>
    <w:p w14:paraId="7761FD06" w14:textId="77777777" w:rsidR="00DD4907" w:rsidRDefault="00DD4907" w:rsidP="008F726D">
      <w:pPr>
        <w:autoSpaceDE w:val="0"/>
        <w:autoSpaceDN w:val="0"/>
        <w:adjustRightInd w:val="0"/>
        <w:spacing w:after="0"/>
        <w:jc w:val="center"/>
        <w:rPr>
          <w:rFonts w:ascii="Times New Roman" w:hAnsi="Times New Roman" w:cs="Times New Roman"/>
          <w:b/>
          <w:bCs/>
          <w:sz w:val="24"/>
          <w:szCs w:val="24"/>
        </w:rPr>
      </w:pPr>
    </w:p>
    <w:p w14:paraId="37497702" w14:textId="77777777" w:rsidR="0064632D" w:rsidRDefault="0064632D" w:rsidP="008F726D">
      <w:pPr>
        <w:autoSpaceDE w:val="0"/>
        <w:autoSpaceDN w:val="0"/>
        <w:adjustRightInd w:val="0"/>
        <w:spacing w:after="0"/>
        <w:jc w:val="center"/>
        <w:rPr>
          <w:rFonts w:ascii="Times New Roman" w:hAnsi="Times New Roman" w:cs="Times New Roman"/>
          <w:b/>
          <w:bCs/>
          <w:sz w:val="24"/>
          <w:szCs w:val="24"/>
        </w:rPr>
      </w:pPr>
    </w:p>
    <w:p w14:paraId="559BE94D" w14:textId="77777777" w:rsidR="00E6782A" w:rsidRPr="00167C64" w:rsidRDefault="00E6782A" w:rsidP="008F726D">
      <w:pPr>
        <w:autoSpaceDE w:val="0"/>
        <w:autoSpaceDN w:val="0"/>
        <w:adjustRightInd w:val="0"/>
        <w:spacing w:after="0"/>
        <w:jc w:val="center"/>
        <w:rPr>
          <w:rFonts w:ascii="Times New Roman" w:hAnsi="Times New Roman" w:cs="Times New Roman"/>
          <w:b/>
          <w:bCs/>
          <w:sz w:val="24"/>
          <w:szCs w:val="24"/>
        </w:rPr>
      </w:pPr>
    </w:p>
    <w:p w14:paraId="70DAB5C4" w14:textId="626AA4AC" w:rsidR="004D750F" w:rsidRPr="00B268CE" w:rsidRDefault="00E6782A" w:rsidP="00B268CE">
      <w:pPr>
        <w:jc w:val="center"/>
        <w:rPr>
          <w:rFonts w:ascii="Times New Roman" w:hAnsi="Times New Roman" w:cs="Times New Roman"/>
          <w:sz w:val="24"/>
          <w:szCs w:val="24"/>
        </w:rPr>
      </w:pPr>
      <w:r w:rsidRPr="00167C64">
        <w:rPr>
          <w:rFonts w:ascii="Times New Roman" w:hAnsi="Times New Roman" w:cs="Times New Roman"/>
          <w:sz w:val="24"/>
          <w:szCs w:val="24"/>
        </w:rPr>
        <w:t>Łódź 2023</w:t>
      </w:r>
    </w:p>
    <w:sdt>
      <w:sdtPr>
        <w:rPr>
          <w:rFonts w:ascii="Times New Roman" w:eastAsiaTheme="minorHAnsi" w:hAnsi="Times New Roman" w:cs="Times New Roman"/>
          <w:b w:val="0"/>
          <w:bCs w:val="0"/>
          <w:color w:val="auto"/>
          <w:sz w:val="24"/>
          <w:szCs w:val="24"/>
          <w:lang w:eastAsia="en-US"/>
        </w:rPr>
        <w:id w:val="2130737872"/>
        <w:docPartObj>
          <w:docPartGallery w:val="Table of Contents"/>
          <w:docPartUnique/>
        </w:docPartObj>
      </w:sdtPr>
      <w:sdtEndPr/>
      <w:sdtContent>
        <w:p w14:paraId="49AE5EE1" w14:textId="417ABA33" w:rsidR="00D80D06" w:rsidRPr="005038D9" w:rsidRDefault="00B150F0" w:rsidP="005038D9">
          <w:pPr>
            <w:pStyle w:val="Nagwekspisutreci"/>
            <w:tabs>
              <w:tab w:val="left" w:pos="284"/>
            </w:tabs>
            <w:spacing w:after="120"/>
            <w:jc w:val="center"/>
            <w:rPr>
              <w:rFonts w:ascii="Times New Roman" w:hAnsi="Times New Roman" w:cs="Times New Roman"/>
              <w:b w:val="0"/>
              <w:bCs w:val="0"/>
              <w:color w:val="auto"/>
              <w:sz w:val="24"/>
              <w:szCs w:val="24"/>
            </w:rPr>
          </w:pPr>
          <w:r w:rsidRPr="005038D9">
            <w:rPr>
              <w:rFonts w:ascii="Times New Roman" w:hAnsi="Times New Roman" w:cs="Times New Roman"/>
              <w:color w:val="auto"/>
              <w:sz w:val="24"/>
              <w:szCs w:val="24"/>
            </w:rPr>
            <w:t>Spis treści</w:t>
          </w:r>
        </w:p>
        <w:p w14:paraId="62058421" w14:textId="77777777" w:rsidR="00953C71" w:rsidRDefault="00B150F0">
          <w:pPr>
            <w:pStyle w:val="Spistreci1"/>
            <w:rPr>
              <w:rFonts w:eastAsiaTheme="minorEastAsia"/>
              <w:noProof/>
              <w:lang w:eastAsia="pl-PL"/>
            </w:rPr>
          </w:pPr>
          <w:r w:rsidRPr="00167C64">
            <w:fldChar w:fldCharType="begin"/>
          </w:r>
          <w:r w:rsidRPr="00167C64">
            <w:instrText xml:space="preserve"> TOC \o "1-3" \h \z \u </w:instrText>
          </w:r>
          <w:r w:rsidRPr="00167C64">
            <w:fldChar w:fldCharType="separate"/>
          </w:r>
          <w:hyperlink w:anchor="_Toc150348934" w:history="1">
            <w:r w:rsidR="00953C71" w:rsidRPr="005642C7">
              <w:rPr>
                <w:rStyle w:val="Hipercze"/>
                <w:rFonts w:ascii="Times New Roman" w:hAnsi="Times New Roman" w:cs="Times New Roman"/>
                <w:noProof/>
              </w:rPr>
              <w:t>Spis oznaczeń</w:t>
            </w:r>
            <w:r w:rsidR="00953C71">
              <w:rPr>
                <w:noProof/>
                <w:webHidden/>
              </w:rPr>
              <w:tab/>
            </w:r>
            <w:r w:rsidR="00953C71">
              <w:rPr>
                <w:noProof/>
                <w:webHidden/>
              </w:rPr>
              <w:fldChar w:fldCharType="begin"/>
            </w:r>
            <w:r w:rsidR="00953C71">
              <w:rPr>
                <w:noProof/>
                <w:webHidden/>
              </w:rPr>
              <w:instrText xml:space="preserve"> PAGEREF _Toc150348934 \h </w:instrText>
            </w:r>
            <w:r w:rsidR="00953C71">
              <w:rPr>
                <w:noProof/>
                <w:webHidden/>
              </w:rPr>
            </w:r>
            <w:r w:rsidR="00953C71">
              <w:rPr>
                <w:noProof/>
                <w:webHidden/>
              </w:rPr>
              <w:fldChar w:fldCharType="separate"/>
            </w:r>
            <w:r w:rsidR="00953C71">
              <w:rPr>
                <w:noProof/>
                <w:webHidden/>
              </w:rPr>
              <w:t>3</w:t>
            </w:r>
            <w:r w:rsidR="00953C71">
              <w:rPr>
                <w:noProof/>
                <w:webHidden/>
              </w:rPr>
              <w:fldChar w:fldCharType="end"/>
            </w:r>
          </w:hyperlink>
        </w:p>
        <w:p w14:paraId="08AAC7EC" w14:textId="77777777" w:rsidR="00953C71" w:rsidRDefault="00953C71">
          <w:pPr>
            <w:pStyle w:val="Spistreci1"/>
            <w:rPr>
              <w:rFonts w:eastAsiaTheme="minorEastAsia"/>
              <w:noProof/>
              <w:lang w:eastAsia="pl-PL"/>
            </w:rPr>
          </w:pPr>
          <w:hyperlink w:anchor="_Toc150348935" w:history="1">
            <w:r w:rsidRPr="005642C7">
              <w:rPr>
                <w:rStyle w:val="Hipercze"/>
                <w:rFonts w:ascii="Times New Roman" w:hAnsi="Times New Roman" w:cs="Times New Roman"/>
                <w:noProof/>
              </w:rPr>
              <w:t>1.</w:t>
            </w:r>
            <w:r>
              <w:rPr>
                <w:rFonts w:eastAsiaTheme="minorEastAsia"/>
                <w:noProof/>
                <w:lang w:eastAsia="pl-PL"/>
              </w:rPr>
              <w:tab/>
            </w:r>
            <w:r w:rsidRPr="005642C7">
              <w:rPr>
                <w:rStyle w:val="Hipercze"/>
                <w:rFonts w:ascii="Times New Roman" w:hAnsi="Times New Roman" w:cs="Times New Roman"/>
                <w:noProof/>
              </w:rPr>
              <w:t>Dane personalne</w:t>
            </w:r>
            <w:r>
              <w:rPr>
                <w:noProof/>
                <w:webHidden/>
              </w:rPr>
              <w:tab/>
            </w:r>
            <w:r>
              <w:rPr>
                <w:noProof/>
                <w:webHidden/>
              </w:rPr>
              <w:fldChar w:fldCharType="begin"/>
            </w:r>
            <w:r>
              <w:rPr>
                <w:noProof/>
                <w:webHidden/>
              </w:rPr>
              <w:instrText xml:space="preserve"> PAGEREF _Toc150348935 \h </w:instrText>
            </w:r>
            <w:r>
              <w:rPr>
                <w:noProof/>
                <w:webHidden/>
              </w:rPr>
            </w:r>
            <w:r>
              <w:rPr>
                <w:noProof/>
                <w:webHidden/>
              </w:rPr>
              <w:fldChar w:fldCharType="separate"/>
            </w:r>
            <w:r>
              <w:rPr>
                <w:noProof/>
                <w:webHidden/>
              </w:rPr>
              <w:t>4</w:t>
            </w:r>
            <w:r>
              <w:rPr>
                <w:noProof/>
                <w:webHidden/>
              </w:rPr>
              <w:fldChar w:fldCharType="end"/>
            </w:r>
          </w:hyperlink>
        </w:p>
        <w:p w14:paraId="1AC46BB9" w14:textId="77777777" w:rsidR="00953C71" w:rsidRDefault="00953C71">
          <w:pPr>
            <w:pStyle w:val="Spistreci1"/>
            <w:rPr>
              <w:rFonts w:eastAsiaTheme="minorEastAsia"/>
              <w:noProof/>
              <w:lang w:eastAsia="pl-PL"/>
            </w:rPr>
          </w:pPr>
          <w:hyperlink w:anchor="_Toc150348936" w:history="1">
            <w:r w:rsidRPr="005642C7">
              <w:rPr>
                <w:rStyle w:val="Hipercze"/>
                <w:rFonts w:ascii="Times New Roman" w:hAnsi="Times New Roman" w:cs="Times New Roman"/>
                <w:noProof/>
              </w:rPr>
              <w:t>2.</w:t>
            </w:r>
            <w:r>
              <w:rPr>
                <w:rFonts w:eastAsiaTheme="minorEastAsia"/>
                <w:noProof/>
                <w:lang w:eastAsia="pl-PL"/>
              </w:rPr>
              <w:tab/>
            </w:r>
            <w:r w:rsidRPr="005642C7">
              <w:rPr>
                <w:rStyle w:val="Hipercze"/>
                <w:rFonts w:ascii="Times New Roman" w:hAnsi="Times New Roman" w:cs="Times New Roman"/>
                <w:noProof/>
              </w:rPr>
              <w:t>Posiadane dyplomy, stopnie naukowe</w:t>
            </w:r>
            <w:r>
              <w:rPr>
                <w:noProof/>
                <w:webHidden/>
              </w:rPr>
              <w:tab/>
            </w:r>
            <w:r>
              <w:rPr>
                <w:noProof/>
                <w:webHidden/>
              </w:rPr>
              <w:fldChar w:fldCharType="begin"/>
            </w:r>
            <w:r>
              <w:rPr>
                <w:noProof/>
                <w:webHidden/>
              </w:rPr>
              <w:instrText xml:space="preserve"> PAGEREF _Toc150348936 \h </w:instrText>
            </w:r>
            <w:r>
              <w:rPr>
                <w:noProof/>
                <w:webHidden/>
              </w:rPr>
            </w:r>
            <w:r>
              <w:rPr>
                <w:noProof/>
                <w:webHidden/>
              </w:rPr>
              <w:fldChar w:fldCharType="separate"/>
            </w:r>
            <w:r>
              <w:rPr>
                <w:noProof/>
                <w:webHidden/>
              </w:rPr>
              <w:t>4</w:t>
            </w:r>
            <w:r>
              <w:rPr>
                <w:noProof/>
                <w:webHidden/>
              </w:rPr>
              <w:fldChar w:fldCharType="end"/>
            </w:r>
          </w:hyperlink>
        </w:p>
        <w:p w14:paraId="7C655A84" w14:textId="77777777" w:rsidR="00953C71" w:rsidRDefault="00953C71">
          <w:pPr>
            <w:pStyle w:val="Spistreci1"/>
            <w:rPr>
              <w:rFonts w:eastAsiaTheme="minorEastAsia"/>
              <w:noProof/>
              <w:lang w:eastAsia="pl-PL"/>
            </w:rPr>
          </w:pPr>
          <w:hyperlink w:anchor="_Toc150348937" w:history="1">
            <w:r w:rsidRPr="005642C7">
              <w:rPr>
                <w:rStyle w:val="Hipercze"/>
                <w:rFonts w:ascii="Times New Roman" w:hAnsi="Times New Roman" w:cs="Times New Roman"/>
                <w:noProof/>
              </w:rPr>
              <w:t>3. Informacje o dotychczasowym zatrudnieniu w jednostkach naukowych</w:t>
            </w:r>
            <w:r>
              <w:rPr>
                <w:noProof/>
                <w:webHidden/>
              </w:rPr>
              <w:tab/>
            </w:r>
            <w:r>
              <w:rPr>
                <w:noProof/>
                <w:webHidden/>
              </w:rPr>
              <w:fldChar w:fldCharType="begin"/>
            </w:r>
            <w:r>
              <w:rPr>
                <w:noProof/>
                <w:webHidden/>
              </w:rPr>
              <w:instrText xml:space="preserve"> PAGEREF _Toc150348937 \h </w:instrText>
            </w:r>
            <w:r>
              <w:rPr>
                <w:noProof/>
                <w:webHidden/>
              </w:rPr>
            </w:r>
            <w:r>
              <w:rPr>
                <w:noProof/>
                <w:webHidden/>
              </w:rPr>
              <w:fldChar w:fldCharType="separate"/>
            </w:r>
            <w:r>
              <w:rPr>
                <w:noProof/>
                <w:webHidden/>
              </w:rPr>
              <w:t>4</w:t>
            </w:r>
            <w:r>
              <w:rPr>
                <w:noProof/>
                <w:webHidden/>
              </w:rPr>
              <w:fldChar w:fldCharType="end"/>
            </w:r>
          </w:hyperlink>
        </w:p>
        <w:p w14:paraId="574E70A3" w14:textId="77777777" w:rsidR="00953C71" w:rsidRDefault="00953C71">
          <w:pPr>
            <w:pStyle w:val="Spistreci1"/>
            <w:rPr>
              <w:rFonts w:eastAsiaTheme="minorEastAsia"/>
              <w:noProof/>
              <w:lang w:eastAsia="pl-PL"/>
            </w:rPr>
          </w:pPr>
          <w:hyperlink w:anchor="_Toc150348938" w:history="1">
            <w:r w:rsidRPr="005642C7">
              <w:rPr>
                <w:rStyle w:val="Hipercze"/>
                <w:rFonts w:ascii="Times New Roman" w:hAnsi="Times New Roman" w:cs="Times New Roman"/>
                <w:noProof/>
              </w:rPr>
              <w:t>4. Wykaz osiągnięć naukowych stanowiących podstawę wszczęcia postępowania habilitacyjnego</w:t>
            </w:r>
            <w:r>
              <w:rPr>
                <w:noProof/>
                <w:webHidden/>
              </w:rPr>
              <w:tab/>
            </w:r>
            <w:r>
              <w:rPr>
                <w:noProof/>
                <w:webHidden/>
              </w:rPr>
              <w:fldChar w:fldCharType="begin"/>
            </w:r>
            <w:r>
              <w:rPr>
                <w:noProof/>
                <w:webHidden/>
              </w:rPr>
              <w:instrText xml:space="preserve"> PAGEREF _Toc150348938 \h </w:instrText>
            </w:r>
            <w:r>
              <w:rPr>
                <w:noProof/>
                <w:webHidden/>
              </w:rPr>
            </w:r>
            <w:r>
              <w:rPr>
                <w:noProof/>
                <w:webHidden/>
              </w:rPr>
              <w:fldChar w:fldCharType="separate"/>
            </w:r>
            <w:r>
              <w:rPr>
                <w:noProof/>
                <w:webHidden/>
              </w:rPr>
              <w:t>5</w:t>
            </w:r>
            <w:r>
              <w:rPr>
                <w:noProof/>
                <w:webHidden/>
              </w:rPr>
              <w:fldChar w:fldCharType="end"/>
            </w:r>
          </w:hyperlink>
        </w:p>
        <w:p w14:paraId="774412A0" w14:textId="77777777" w:rsidR="00953C71" w:rsidRDefault="00953C71">
          <w:pPr>
            <w:pStyle w:val="Spistreci2"/>
            <w:rPr>
              <w:rFonts w:eastAsiaTheme="minorEastAsia"/>
              <w:noProof/>
              <w:lang w:eastAsia="pl-PL"/>
            </w:rPr>
          </w:pPr>
          <w:hyperlink w:anchor="_Toc150348939" w:history="1">
            <w:r w:rsidRPr="005642C7">
              <w:rPr>
                <w:rStyle w:val="Hipercze"/>
                <w:rFonts w:ascii="Times New Roman" w:hAnsi="Times New Roman" w:cs="Times New Roman"/>
                <w:noProof/>
              </w:rPr>
              <w:t>4.1. Tytuł osiągnięcia naukowego</w:t>
            </w:r>
            <w:r>
              <w:rPr>
                <w:noProof/>
                <w:webHidden/>
              </w:rPr>
              <w:tab/>
            </w:r>
            <w:r>
              <w:rPr>
                <w:noProof/>
                <w:webHidden/>
              </w:rPr>
              <w:fldChar w:fldCharType="begin"/>
            </w:r>
            <w:r>
              <w:rPr>
                <w:noProof/>
                <w:webHidden/>
              </w:rPr>
              <w:instrText xml:space="preserve"> PAGEREF _Toc150348939 \h </w:instrText>
            </w:r>
            <w:r>
              <w:rPr>
                <w:noProof/>
                <w:webHidden/>
              </w:rPr>
            </w:r>
            <w:r>
              <w:rPr>
                <w:noProof/>
                <w:webHidden/>
              </w:rPr>
              <w:fldChar w:fldCharType="separate"/>
            </w:r>
            <w:r>
              <w:rPr>
                <w:noProof/>
                <w:webHidden/>
              </w:rPr>
              <w:t>5</w:t>
            </w:r>
            <w:r>
              <w:rPr>
                <w:noProof/>
                <w:webHidden/>
              </w:rPr>
              <w:fldChar w:fldCharType="end"/>
            </w:r>
          </w:hyperlink>
        </w:p>
        <w:p w14:paraId="098B762B" w14:textId="77777777" w:rsidR="00953C71" w:rsidRDefault="00953C71">
          <w:pPr>
            <w:pStyle w:val="Spistreci2"/>
            <w:rPr>
              <w:rFonts w:eastAsiaTheme="minorEastAsia"/>
              <w:noProof/>
              <w:lang w:eastAsia="pl-PL"/>
            </w:rPr>
          </w:pPr>
          <w:hyperlink w:anchor="_Toc150348940" w:history="1">
            <w:r w:rsidRPr="005642C7">
              <w:rPr>
                <w:rStyle w:val="Hipercze"/>
                <w:rFonts w:ascii="Times New Roman" w:hAnsi="Times New Roman" w:cs="Times New Roman"/>
                <w:noProof/>
              </w:rPr>
              <w:t>4.2. Publikacje naukowe będące podstawą wniosku o wszczęcie postępowania habilitacyjnego</w:t>
            </w:r>
            <w:r>
              <w:rPr>
                <w:noProof/>
                <w:webHidden/>
              </w:rPr>
              <w:tab/>
            </w:r>
            <w:r>
              <w:rPr>
                <w:noProof/>
                <w:webHidden/>
              </w:rPr>
              <w:fldChar w:fldCharType="begin"/>
            </w:r>
            <w:r>
              <w:rPr>
                <w:noProof/>
                <w:webHidden/>
              </w:rPr>
              <w:instrText xml:space="preserve"> PAGEREF _Toc150348940 \h </w:instrText>
            </w:r>
            <w:r>
              <w:rPr>
                <w:noProof/>
                <w:webHidden/>
              </w:rPr>
            </w:r>
            <w:r>
              <w:rPr>
                <w:noProof/>
                <w:webHidden/>
              </w:rPr>
              <w:fldChar w:fldCharType="separate"/>
            </w:r>
            <w:r>
              <w:rPr>
                <w:noProof/>
                <w:webHidden/>
              </w:rPr>
              <w:t>5</w:t>
            </w:r>
            <w:r>
              <w:rPr>
                <w:noProof/>
                <w:webHidden/>
              </w:rPr>
              <w:fldChar w:fldCharType="end"/>
            </w:r>
          </w:hyperlink>
        </w:p>
        <w:p w14:paraId="464114C8" w14:textId="77777777" w:rsidR="00953C71" w:rsidRDefault="00953C71">
          <w:pPr>
            <w:pStyle w:val="Spistreci2"/>
            <w:rPr>
              <w:rFonts w:eastAsiaTheme="minorEastAsia"/>
              <w:noProof/>
              <w:lang w:eastAsia="pl-PL"/>
            </w:rPr>
          </w:pPr>
          <w:hyperlink w:anchor="_Toc150348941" w:history="1">
            <w:r w:rsidRPr="005642C7">
              <w:rPr>
                <w:rStyle w:val="Hipercze"/>
                <w:rFonts w:ascii="Times New Roman" w:hAnsi="Times New Roman" w:cs="Times New Roman"/>
                <w:noProof/>
              </w:rPr>
              <w:t>4.3. Opis osiągnięcia naukowego będącego podstawą wniosku habilitacyjnego</w:t>
            </w:r>
            <w:r>
              <w:rPr>
                <w:noProof/>
                <w:webHidden/>
              </w:rPr>
              <w:tab/>
            </w:r>
            <w:r>
              <w:rPr>
                <w:noProof/>
                <w:webHidden/>
              </w:rPr>
              <w:fldChar w:fldCharType="begin"/>
            </w:r>
            <w:r>
              <w:rPr>
                <w:noProof/>
                <w:webHidden/>
              </w:rPr>
              <w:instrText xml:space="preserve"> PAGEREF _Toc150348941 \h </w:instrText>
            </w:r>
            <w:r>
              <w:rPr>
                <w:noProof/>
                <w:webHidden/>
              </w:rPr>
            </w:r>
            <w:r>
              <w:rPr>
                <w:noProof/>
                <w:webHidden/>
              </w:rPr>
              <w:fldChar w:fldCharType="separate"/>
            </w:r>
            <w:r>
              <w:rPr>
                <w:noProof/>
                <w:webHidden/>
              </w:rPr>
              <w:t>8</w:t>
            </w:r>
            <w:r>
              <w:rPr>
                <w:noProof/>
                <w:webHidden/>
              </w:rPr>
              <w:fldChar w:fldCharType="end"/>
            </w:r>
          </w:hyperlink>
        </w:p>
        <w:p w14:paraId="49C7093C" w14:textId="77777777" w:rsidR="00953C71" w:rsidRDefault="00953C71">
          <w:pPr>
            <w:pStyle w:val="Spistreci3"/>
            <w:rPr>
              <w:rFonts w:eastAsiaTheme="minorEastAsia"/>
              <w:noProof/>
              <w:lang w:eastAsia="pl-PL"/>
            </w:rPr>
          </w:pPr>
          <w:hyperlink w:anchor="_Toc150348942" w:history="1">
            <w:r w:rsidRPr="005642C7">
              <w:rPr>
                <w:rStyle w:val="Hipercze"/>
                <w:rFonts w:ascii="Times New Roman" w:hAnsi="Times New Roman" w:cs="Times New Roman"/>
                <w:noProof/>
              </w:rPr>
              <w:t>4.3.1. Pola zastosowań i znaczenie podjętej tematyki badawczej</w:t>
            </w:r>
            <w:r>
              <w:rPr>
                <w:noProof/>
                <w:webHidden/>
              </w:rPr>
              <w:tab/>
            </w:r>
            <w:r>
              <w:rPr>
                <w:noProof/>
                <w:webHidden/>
              </w:rPr>
              <w:fldChar w:fldCharType="begin"/>
            </w:r>
            <w:r>
              <w:rPr>
                <w:noProof/>
                <w:webHidden/>
              </w:rPr>
              <w:instrText xml:space="preserve"> PAGEREF _Toc150348942 \h </w:instrText>
            </w:r>
            <w:r>
              <w:rPr>
                <w:noProof/>
                <w:webHidden/>
              </w:rPr>
            </w:r>
            <w:r>
              <w:rPr>
                <w:noProof/>
                <w:webHidden/>
              </w:rPr>
              <w:fldChar w:fldCharType="separate"/>
            </w:r>
            <w:r>
              <w:rPr>
                <w:noProof/>
                <w:webHidden/>
              </w:rPr>
              <w:t>8</w:t>
            </w:r>
            <w:r>
              <w:rPr>
                <w:noProof/>
                <w:webHidden/>
              </w:rPr>
              <w:fldChar w:fldCharType="end"/>
            </w:r>
          </w:hyperlink>
        </w:p>
        <w:p w14:paraId="73BA0EB2" w14:textId="77777777" w:rsidR="00953C71" w:rsidRDefault="00953C71">
          <w:pPr>
            <w:pStyle w:val="Spistreci3"/>
            <w:rPr>
              <w:rFonts w:eastAsiaTheme="minorEastAsia"/>
              <w:noProof/>
              <w:lang w:eastAsia="pl-PL"/>
            </w:rPr>
          </w:pPr>
          <w:hyperlink w:anchor="_Toc150348943" w:history="1">
            <w:r w:rsidRPr="005642C7">
              <w:rPr>
                <w:rStyle w:val="Hipercze"/>
                <w:rFonts w:ascii="Times New Roman" w:hAnsi="Times New Roman" w:cs="Times New Roman"/>
                <w:noProof/>
              </w:rPr>
              <w:t>4.3.2. Wprowadzenie do tematyki badawczej</w:t>
            </w:r>
            <w:r>
              <w:rPr>
                <w:noProof/>
                <w:webHidden/>
              </w:rPr>
              <w:tab/>
            </w:r>
            <w:r>
              <w:rPr>
                <w:noProof/>
                <w:webHidden/>
              </w:rPr>
              <w:fldChar w:fldCharType="begin"/>
            </w:r>
            <w:r>
              <w:rPr>
                <w:noProof/>
                <w:webHidden/>
              </w:rPr>
              <w:instrText xml:space="preserve"> PAGEREF _Toc150348943 \h </w:instrText>
            </w:r>
            <w:r>
              <w:rPr>
                <w:noProof/>
                <w:webHidden/>
              </w:rPr>
            </w:r>
            <w:r>
              <w:rPr>
                <w:noProof/>
                <w:webHidden/>
              </w:rPr>
              <w:fldChar w:fldCharType="separate"/>
            </w:r>
            <w:r>
              <w:rPr>
                <w:noProof/>
                <w:webHidden/>
              </w:rPr>
              <w:t>11</w:t>
            </w:r>
            <w:r>
              <w:rPr>
                <w:noProof/>
                <w:webHidden/>
              </w:rPr>
              <w:fldChar w:fldCharType="end"/>
            </w:r>
          </w:hyperlink>
        </w:p>
        <w:p w14:paraId="43D2C2F1" w14:textId="77777777" w:rsidR="00953C71" w:rsidRDefault="00953C71">
          <w:pPr>
            <w:pStyle w:val="Spistreci3"/>
            <w:rPr>
              <w:rFonts w:eastAsiaTheme="minorEastAsia"/>
              <w:noProof/>
              <w:lang w:eastAsia="pl-PL"/>
            </w:rPr>
          </w:pPr>
          <w:hyperlink w:anchor="_Toc150348944" w:history="1">
            <w:r w:rsidRPr="005642C7">
              <w:rPr>
                <w:rStyle w:val="Hipercze"/>
                <w:rFonts w:ascii="Times New Roman" w:hAnsi="Times New Roman" w:cs="Times New Roman"/>
                <w:noProof/>
              </w:rPr>
              <w:t>4.3.3. Omówienie prac i osiągniętych wyników</w:t>
            </w:r>
            <w:r>
              <w:rPr>
                <w:noProof/>
                <w:webHidden/>
              </w:rPr>
              <w:tab/>
            </w:r>
            <w:r>
              <w:rPr>
                <w:noProof/>
                <w:webHidden/>
              </w:rPr>
              <w:fldChar w:fldCharType="begin"/>
            </w:r>
            <w:r>
              <w:rPr>
                <w:noProof/>
                <w:webHidden/>
              </w:rPr>
              <w:instrText xml:space="preserve"> PAGEREF _Toc150348944 \h </w:instrText>
            </w:r>
            <w:r>
              <w:rPr>
                <w:noProof/>
                <w:webHidden/>
              </w:rPr>
            </w:r>
            <w:r>
              <w:rPr>
                <w:noProof/>
                <w:webHidden/>
              </w:rPr>
              <w:fldChar w:fldCharType="separate"/>
            </w:r>
            <w:r>
              <w:rPr>
                <w:noProof/>
                <w:webHidden/>
              </w:rPr>
              <w:t>14</w:t>
            </w:r>
            <w:r>
              <w:rPr>
                <w:noProof/>
                <w:webHidden/>
              </w:rPr>
              <w:fldChar w:fldCharType="end"/>
            </w:r>
          </w:hyperlink>
        </w:p>
        <w:p w14:paraId="078D7032" w14:textId="77777777" w:rsidR="00953C71" w:rsidRDefault="00953C71">
          <w:pPr>
            <w:pStyle w:val="Spistreci1"/>
            <w:rPr>
              <w:rFonts w:eastAsiaTheme="minorEastAsia"/>
              <w:noProof/>
              <w:lang w:eastAsia="pl-PL"/>
            </w:rPr>
          </w:pPr>
          <w:hyperlink w:anchor="_Toc150348945" w:history="1">
            <w:r w:rsidRPr="005642C7">
              <w:rPr>
                <w:rStyle w:val="Hipercze"/>
                <w:rFonts w:ascii="Times New Roman" w:hAnsi="Times New Roman" w:cs="Times New Roman"/>
                <w:noProof/>
              </w:rPr>
              <w:t>5. Informacja o wykazywaniu się istotną aktywnością naukową albo artystyczną realizowaną w więcej niż jednej uczelni, instytucji naukowej lub instytucji kultury, w szczególności zagranicznej</w:t>
            </w:r>
            <w:r>
              <w:rPr>
                <w:noProof/>
                <w:webHidden/>
              </w:rPr>
              <w:tab/>
            </w:r>
            <w:r>
              <w:rPr>
                <w:noProof/>
                <w:webHidden/>
              </w:rPr>
              <w:fldChar w:fldCharType="begin"/>
            </w:r>
            <w:r>
              <w:rPr>
                <w:noProof/>
                <w:webHidden/>
              </w:rPr>
              <w:instrText xml:space="preserve"> PAGEREF _Toc150348945 \h </w:instrText>
            </w:r>
            <w:r>
              <w:rPr>
                <w:noProof/>
                <w:webHidden/>
              </w:rPr>
            </w:r>
            <w:r>
              <w:rPr>
                <w:noProof/>
                <w:webHidden/>
              </w:rPr>
              <w:fldChar w:fldCharType="separate"/>
            </w:r>
            <w:r>
              <w:rPr>
                <w:noProof/>
                <w:webHidden/>
              </w:rPr>
              <w:t>33</w:t>
            </w:r>
            <w:r>
              <w:rPr>
                <w:noProof/>
                <w:webHidden/>
              </w:rPr>
              <w:fldChar w:fldCharType="end"/>
            </w:r>
          </w:hyperlink>
        </w:p>
        <w:p w14:paraId="5815DD11" w14:textId="77777777" w:rsidR="00953C71" w:rsidRDefault="00953C71">
          <w:pPr>
            <w:pStyle w:val="Spistreci2"/>
            <w:rPr>
              <w:rFonts w:eastAsiaTheme="minorEastAsia"/>
              <w:noProof/>
              <w:lang w:eastAsia="pl-PL"/>
            </w:rPr>
          </w:pPr>
          <w:hyperlink w:anchor="_Toc150348946" w:history="1">
            <w:r w:rsidRPr="005642C7">
              <w:rPr>
                <w:rStyle w:val="Hipercze"/>
                <w:rFonts w:ascii="Times New Roman" w:hAnsi="Times New Roman" w:cs="Times New Roman"/>
                <w:noProof/>
              </w:rPr>
              <w:t>5.1. Omówienie pozostałych osiągnięć naukowo-badawczych</w:t>
            </w:r>
            <w:r>
              <w:rPr>
                <w:noProof/>
                <w:webHidden/>
              </w:rPr>
              <w:tab/>
            </w:r>
            <w:r>
              <w:rPr>
                <w:noProof/>
                <w:webHidden/>
              </w:rPr>
              <w:fldChar w:fldCharType="begin"/>
            </w:r>
            <w:r>
              <w:rPr>
                <w:noProof/>
                <w:webHidden/>
              </w:rPr>
              <w:instrText xml:space="preserve"> PAGEREF _Toc150348946 \h </w:instrText>
            </w:r>
            <w:r>
              <w:rPr>
                <w:noProof/>
                <w:webHidden/>
              </w:rPr>
            </w:r>
            <w:r>
              <w:rPr>
                <w:noProof/>
                <w:webHidden/>
              </w:rPr>
              <w:fldChar w:fldCharType="separate"/>
            </w:r>
            <w:r>
              <w:rPr>
                <w:noProof/>
                <w:webHidden/>
              </w:rPr>
              <w:t>33</w:t>
            </w:r>
            <w:r>
              <w:rPr>
                <w:noProof/>
                <w:webHidden/>
              </w:rPr>
              <w:fldChar w:fldCharType="end"/>
            </w:r>
          </w:hyperlink>
        </w:p>
        <w:p w14:paraId="59CECA23" w14:textId="77777777" w:rsidR="00953C71" w:rsidRDefault="00953C71">
          <w:pPr>
            <w:pStyle w:val="Spistreci3"/>
            <w:rPr>
              <w:rFonts w:eastAsiaTheme="minorEastAsia"/>
              <w:noProof/>
              <w:lang w:eastAsia="pl-PL"/>
            </w:rPr>
          </w:pPr>
          <w:hyperlink w:anchor="_Toc150348947" w:history="1">
            <w:r w:rsidRPr="005642C7">
              <w:rPr>
                <w:rStyle w:val="Hipercze"/>
                <w:rFonts w:ascii="Times New Roman" w:hAnsi="Times New Roman" w:cs="Times New Roman"/>
                <w:noProof/>
              </w:rPr>
              <w:t>5.1.1. Działalność naukowa przed uzyskaniem stopnia naukowego doktora</w:t>
            </w:r>
            <w:r>
              <w:rPr>
                <w:noProof/>
                <w:webHidden/>
              </w:rPr>
              <w:tab/>
            </w:r>
            <w:r>
              <w:rPr>
                <w:noProof/>
                <w:webHidden/>
              </w:rPr>
              <w:fldChar w:fldCharType="begin"/>
            </w:r>
            <w:r>
              <w:rPr>
                <w:noProof/>
                <w:webHidden/>
              </w:rPr>
              <w:instrText xml:space="preserve"> PAGEREF _Toc150348947 \h </w:instrText>
            </w:r>
            <w:r>
              <w:rPr>
                <w:noProof/>
                <w:webHidden/>
              </w:rPr>
            </w:r>
            <w:r>
              <w:rPr>
                <w:noProof/>
                <w:webHidden/>
              </w:rPr>
              <w:fldChar w:fldCharType="separate"/>
            </w:r>
            <w:r>
              <w:rPr>
                <w:noProof/>
                <w:webHidden/>
              </w:rPr>
              <w:t>33</w:t>
            </w:r>
            <w:r>
              <w:rPr>
                <w:noProof/>
                <w:webHidden/>
              </w:rPr>
              <w:fldChar w:fldCharType="end"/>
            </w:r>
          </w:hyperlink>
        </w:p>
        <w:p w14:paraId="6D2D8F4E" w14:textId="77777777" w:rsidR="00953C71" w:rsidRDefault="00953C71">
          <w:pPr>
            <w:pStyle w:val="Spistreci3"/>
            <w:rPr>
              <w:rFonts w:eastAsiaTheme="minorEastAsia"/>
              <w:noProof/>
              <w:lang w:eastAsia="pl-PL"/>
            </w:rPr>
          </w:pPr>
          <w:hyperlink w:anchor="_Toc150348948" w:history="1">
            <w:r w:rsidRPr="005642C7">
              <w:rPr>
                <w:rStyle w:val="Hipercze"/>
                <w:rFonts w:ascii="Times New Roman" w:hAnsi="Times New Roman" w:cs="Times New Roman"/>
                <w:noProof/>
              </w:rPr>
              <w:t>5.1.2. Działalność naukowa po uzyskaniu stopnia naukowego doktora</w:t>
            </w:r>
            <w:r>
              <w:rPr>
                <w:noProof/>
                <w:webHidden/>
              </w:rPr>
              <w:tab/>
            </w:r>
            <w:r>
              <w:rPr>
                <w:noProof/>
                <w:webHidden/>
              </w:rPr>
              <w:fldChar w:fldCharType="begin"/>
            </w:r>
            <w:r>
              <w:rPr>
                <w:noProof/>
                <w:webHidden/>
              </w:rPr>
              <w:instrText xml:space="preserve"> PAGEREF _Toc150348948 \h </w:instrText>
            </w:r>
            <w:r>
              <w:rPr>
                <w:noProof/>
                <w:webHidden/>
              </w:rPr>
            </w:r>
            <w:r>
              <w:rPr>
                <w:noProof/>
                <w:webHidden/>
              </w:rPr>
              <w:fldChar w:fldCharType="separate"/>
            </w:r>
            <w:r>
              <w:rPr>
                <w:noProof/>
                <w:webHidden/>
              </w:rPr>
              <w:t>34</w:t>
            </w:r>
            <w:r>
              <w:rPr>
                <w:noProof/>
                <w:webHidden/>
              </w:rPr>
              <w:fldChar w:fldCharType="end"/>
            </w:r>
          </w:hyperlink>
        </w:p>
        <w:p w14:paraId="07DFA770" w14:textId="77777777" w:rsidR="00953C71" w:rsidRDefault="00953C71">
          <w:pPr>
            <w:pStyle w:val="Spistreci2"/>
            <w:rPr>
              <w:rFonts w:eastAsiaTheme="minorEastAsia"/>
              <w:noProof/>
              <w:lang w:eastAsia="pl-PL"/>
            </w:rPr>
          </w:pPr>
          <w:hyperlink w:anchor="_Toc150348949" w:history="1">
            <w:r w:rsidRPr="005642C7">
              <w:rPr>
                <w:rStyle w:val="Hipercze"/>
                <w:rFonts w:ascii="Times New Roman" w:hAnsi="Times New Roman" w:cs="Times New Roman"/>
                <w:noProof/>
              </w:rPr>
              <w:t>5.2. Udział w projektach badawczych</w:t>
            </w:r>
            <w:r>
              <w:rPr>
                <w:noProof/>
                <w:webHidden/>
              </w:rPr>
              <w:tab/>
            </w:r>
            <w:r>
              <w:rPr>
                <w:noProof/>
                <w:webHidden/>
              </w:rPr>
              <w:fldChar w:fldCharType="begin"/>
            </w:r>
            <w:r>
              <w:rPr>
                <w:noProof/>
                <w:webHidden/>
              </w:rPr>
              <w:instrText xml:space="preserve"> PAGEREF _Toc150348949 \h </w:instrText>
            </w:r>
            <w:r>
              <w:rPr>
                <w:noProof/>
                <w:webHidden/>
              </w:rPr>
            </w:r>
            <w:r>
              <w:rPr>
                <w:noProof/>
                <w:webHidden/>
              </w:rPr>
              <w:fldChar w:fldCharType="separate"/>
            </w:r>
            <w:r>
              <w:rPr>
                <w:noProof/>
                <w:webHidden/>
              </w:rPr>
              <w:t>39</w:t>
            </w:r>
            <w:r>
              <w:rPr>
                <w:noProof/>
                <w:webHidden/>
              </w:rPr>
              <w:fldChar w:fldCharType="end"/>
            </w:r>
          </w:hyperlink>
        </w:p>
        <w:p w14:paraId="2A273028" w14:textId="77777777" w:rsidR="00953C71" w:rsidRDefault="00953C71">
          <w:pPr>
            <w:pStyle w:val="Spistreci2"/>
            <w:rPr>
              <w:rFonts w:eastAsiaTheme="minorEastAsia"/>
              <w:noProof/>
              <w:lang w:eastAsia="pl-PL"/>
            </w:rPr>
          </w:pPr>
          <w:hyperlink w:anchor="_Toc150348950" w:history="1">
            <w:r w:rsidRPr="005642C7">
              <w:rPr>
                <w:rStyle w:val="Hipercze"/>
                <w:rFonts w:ascii="Times New Roman" w:hAnsi="Times New Roman" w:cs="Times New Roman"/>
                <w:noProof/>
              </w:rPr>
              <w:t>5.3. Współpraca naukowa z innymi jednostkami</w:t>
            </w:r>
            <w:r>
              <w:rPr>
                <w:noProof/>
                <w:webHidden/>
              </w:rPr>
              <w:tab/>
            </w:r>
            <w:r>
              <w:rPr>
                <w:noProof/>
                <w:webHidden/>
              </w:rPr>
              <w:fldChar w:fldCharType="begin"/>
            </w:r>
            <w:r>
              <w:rPr>
                <w:noProof/>
                <w:webHidden/>
              </w:rPr>
              <w:instrText xml:space="preserve"> PAGEREF _Toc150348950 \h </w:instrText>
            </w:r>
            <w:r>
              <w:rPr>
                <w:noProof/>
                <w:webHidden/>
              </w:rPr>
            </w:r>
            <w:r>
              <w:rPr>
                <w:noProof/>
                <w:webHidden/>
              </w:rPr>
              <w:fldChar w:fldCharType="separate"/>
            </w:r>
            <w:r>
              <w:rPr>
                <w:noProof/>
                <w:webHidden/>
              </w:rPr>
              <w:t>39</w:t>
            </w:r>
            <w:r>
              <w:rPr>
                <w:noProof/>
                <w:webHidden/>
              </w:rPr>
              <w:fldChar w:fldCharType="end"/>
            </w:r>
          </w:hyperlink>
        </w:p>
        <w:p w14:paraId="3C6F3869" w14:textId="77777777" w:rsidR="00953C71" w:rsidRDefault="00953C71">
          <w:pPr>
            <w:pStyle w:val="Spistreci2"/>
            <w:rPr>
              <w:rFonts w:eastAsiaTheme="minorEastAsia"/>
              <w:noProof/>
              <w:lang w:eastAsia="pl-PL"/>
            </w:rPr>
          </w:pPr>
          <w:hyperlink w:anchor="_Toc150348951" w:history="1">
            <w:r w:rsidRPr="005642C7">
              <w:rPr>
                <w:rStyle w:val="Hipercze"/>
                <w:rFonts w:ascii="Times New Roman" w:hAnsi="Times New Roman" w:cs="Times New Roman"/>
                <w:noProof/>
              </w:rPr>
              <w:t>5.4. Recenzje artykułów w czasopismach naukowych</w:t>
            </w:r>
            <w:r>
              <w:rPr>
                <w:noProof/>
                <w:webHidden/>
              </w:rPr>
              <w:tab/>
            </w:r>
            <w:r>
              <w:rPr>
                <w:noProof/>
                <w:webHidden/>
              </w:rPr>
              <w:fldChar w:fldCharType="begin"/>
            </w:r>
            <w:r>
              <w:rPr>
                <w:noProof/>
                <w:webHidden/>
              </w:rPr>
              <w:instrText xml:space="preserve"> PAGEREF _Toc150348951 \h </w:instrText>
            </w:r>
            <w:r>
              <w:rPr>
                <w:noProof/>
                <w:webHidden/>
              </w:rPr>
            </w:r>
            <w:r>
              <w:rPr>
                <w:noProof/>
                <w:webHidden/>
              </w:rPr>
              <w:fldChar w:fldCharType="separate"/>
            </w:r>
            <w:r>
              <w:rPr>
                <w:noProof/>
                <w:webHidden/>
              </w:rPr>
              <w:t>40</w:t>
            </w:r>
            <w:r>
              <w:rPr>
                <w:noProof/>
                <w:webHidden/>
              </w:rPr>
              <w:fldChar w:fldCharType="end"/>
            </w:r>
          </w:hyperlink>
        </w:p>
        <w:p w14:paraId="11D3F1BC" w14:textId="77777777" w:rsidR="00953C71" w:rsidRDefault="00953C71">
          <w:pPr>
            <w:pStyle w:val="Spistreci2"/>
            <w:rPr>
              <w:rFonts w:eastAsiaTheme="minorEastAsia"/>
              <w:noProof/>
              <w:lang w:eastAsia="pl-PL"/>
            </w:rPr>
          </w:pPr>
          <w:hyperlink w:anchor="_Toc150348952" w:history="1">
            <w:r w:rsidRPr="005642C7">
              <w:rPr>
                <w:rStyle w:val="Hipercze"/>
                <w:rFonts w:ascii="Times New Roman" w:hAnsi="Times New Roman" w:cs="Times New Roman"/>
                <w:noProof/>
              </w:rPr>
              <w:t>5.5. Nagrody i wyróżnienia</w:t>
            </w:r>
            <w:r>
              <w:rPr>
                <w:noProof/>
                <w:webHidden/>
              </w:rPr>
              <w:tab/>
            </w:r>
            <w:r>
              <w:rPr>
                <w:noProof/>
                <w:webHidden/>
              </w:rPr>
              <w:fldChar w:fldCharType="begin"/>
            </w:r>
            <w:r>
              <w:rPr>
                <w:noProof/>
                <w:webHidden/>
              </w:rPr>
              <w:instrText xml:space="preserve"> PAGEREF _Toc150348952 \h </w:instrText>
            </w:r>
            <w:r>
              <w:rPr>
                <w:noProof/>
                <w:webHidden/>
              </w:rPr>
            </w:r>
            <w:r>
              <w:rPr>
                <w:noProof/>
                <w:webHidden/>
              </w:rPr>
              <w:fldChar w:fldCharType="separate"/>
            </w:r>
            <w:r>
              <w:rPr>
                <w:noProof/>
                <w:webHidden/>
              </w:rPr>
              <w:t>40</w:t>
            </w:r>
            <w:r>
              <w:rPr>
                <w:noProof/>
                <w:webHidden/>
              </w:rPr>
              <w:fldChar w:fldCharType="end"/>
            </w:r>
          </w:hyperlink>
        </w:p>
        <w:p w14:paraId="0AED67C2" w14:textId="77777777" w:rsidR="00953C71" w:rsidRDefault="00953C71">
          <w:pPr>
            <w:pStyle w:val="Spistreci1"/>
            <w:rPr>
              <w:rFonts w:eastAsiaTheme="minorEastAsia"/>
              <w:noProof/>
              <w:lang w:eastAsia="pl-PL"/>
            </w:rPr>
          </w:pPr>
          <w:hyperlink w:anchor="_Toc150348953" w:history="1">
            <w:r w:rsidRPr="005642C7">
              <w:rPr>
                <w:rStyle w:val="Hipercze"/>
                <w:rFonts w:ascii="Times New Roman" w:hAnsi="Times New Roman" w:cs="Times New Roman"/>
                <w:noProof/>
              </w:rPr>
              <w:t>6. Działalność dydaktyczna i popularyzatorska</w:t>
            </w:r>
            <w:r>
              <w:rPr>
                <w:noProof/>
                <w:webHidden/>
              </w:rPr>
              <w:tab/>
            </w:r>
            <w:r>
              <w:rPr>
                <w:noProof/>
                <w:webHidden/>
              </w:rPr>
              <w:fldChar w:fldCharType="begin"/>
            </w:r>
            <w:r>
              <w:rPr>
                <w:noProof/>
                <w:webHidden/>
              </w:rPr>
              <w:instrText xml:space="preserve"> PAGEREF _Toc150348953 \h </w:instrText>
            </w:r>
            <w:r>
              <w:rPr>
                <w:noProof/>
                <w:webHidden/>
              </w:rPr>
            </w:r>
            <w:r>
              <w:rPr>
                <w:noProof/>
                <w:webHidden/>
              </w:rPr>
              <w:fldChar w:fldCharType="separate"/>
            </w:r>
            <w:r>
              <w:rPr>
                <w:noProof/>
                <w:webHidden/>
              </w:rPr>
              <w:t>41</w:t>
            </w:r>
            <w:r>
              <w:rPr>
                <w:noProof/>
                <w:webHidden/>
              </w:rPr>
              <w:fldChar w:fldCharType="end"/>
            </w:r>
          </w:hyperlink>
        </w:p>
        <w:p w14:paraId="50B22244" w14:textId="77777777" w:rsidR="00953C71" w:rsidRDefault="00953C71">
          <w:pPr>
            <w:pStyle w:val="Spistreci2"/>
            <w:rPr>
              <w:rFonts w:eastAsiaTheme="minorEastAsia"/>
              <w:noProof/>
              <w:lang w:eastAsia="pl-PL"/>
            </w:rPr>
          </w:pPr>
          <w:hyperlink w:anchor="_Toc150348954" w:history="1">
            <w:r w:rsidRPr="005642C7">
              <w:rPr>
                <w:rStyle w:val="Hipercze"/>
                <w:rFonts w:ascii="Times New Roman" w:hAnsi="Times New Roman" w:cs="Times New Roman"/>
                <w:noProof/>
              </w:rPr>
              <w:t>6.1. Prowadzone zajęcia dydaktyczne</w:t>
            </w:r>
            <w:r>
              <w:rPr>
                <w:noProof/>
                <w:webHidden/>
              </w:rPr>
              <w:tab/>
            </w:r>
            <w:r>
              <w:rPr>
                <w:noProof/>
                <w:webHidden/>
              </w:rPr>
              <w:fldChar w:fldCharType="begin"/>
            </w:r>
            <w:r>
              <w:rPr>
                <w:noProof/>
                <w:webHidden/>
              </w:rPr>
              <w:instrText xml:space="preserve"> PAGEREF _Toc150348954 \h </w:instrText>
            </w:r>
            <w:r>
              <w:rPr>
                <w:noProof/>
                <w:webHidden/>
              </w:rPr>
            </w:r>
            <w:r>
              <w:rPr>
                <w:noProof/>
                <w:webHidden/>
              </w:rPr>
              <w:fldChar w:fldCharType="separate"/>
            </w:r>
            <w:r>
              <w:rPr>
                <w:noProof/>
                <w:webHidden/>
              </w:rPr>
              <w:t>41</w:t>
            </w:r>
            <w:r>
              <w:rPr>
                <w:noProof/>
                <w:webHidden/>
              </w:rPr>
              <w:fldChar w:fldCharType="end"/>
            </w:r>
          </w:hyperlink>
        </w:p>
        <w:p w14:paraId="5CD96BA9" w14:textId="77777777" w:rsidR="00953C71" w:rsidRDefault="00953C71">
          <w:pPr>
            <w:pStyle w:val="Spistreci2"/>
            <w:rPr>
              <w:rFonts w:eastAsiaTheme="minorEastAsia"/>
              <w:noProof/>
              <w:lang w:eastAsia="pl-PL"/>
            </w:rPr>
          </w:pPr>
          <w:hyperlink w:anchor="_Toc150348955" w:history="1">
            <w:r w:rsidRPr="005642C7">
              <w:rPr>
                <w:rStyle w:val="Hipercze"/>
                <w:rFonts w:ascii="Times New Roman" w:hAnsi="Times New Roman" w:cs="Times New Roman"/>
                <w:noProof/>
              </w:rPr>
              <w:t>6.2. Opieka promotorska prac dyplomowych</w:t>
            </w:r>
            <w:r>
              <w:rPr>
                <w:noProof/>
                <w:webHidden/>
              </w:rPr>
              <w:tab/>
            </w:r>
            <w:r>
              <w:rPr>
                <w:noProof/>
                <w:webHidden/>
              </w:rPr>
              <w:fldChar w:fldCharType="begin"/>
            </w:r>
            <w:r>
              <w:rPr>
                <w:noProof/>
                <w:webHidden/>
              </w:rPr>
              <w:instrText xml:space="preserve"> PAGEREF _Toc150348955 \h </w:instrText>
            </w:r>
            <w:r>
              <w:rPr>
                <w:noProof/>
                <w:webHidden/>
              </w:rPr>
            </w:r>
            <w:r>
              <w:rPr>
                <w:noProof/>
                <w:webHidden/>
              </w:rPr>
              <w:fldChar w:fldCharType="separate"/>
            </w:r>
            <w:r>
              <w:rPr>
                <w:noProof/>
                <w:webHidden/>
              </w:rPr>
              <w:t>42</w:t>
            </w:r>
            <w:r>
              <w:rPr>
                <w:noProof/>
                <w:webHidden/>
              </w:rPr>
              <w:fldChar w:fldCharType="end"/>
            </w:r>
          </w:hyperlink>
        </w:p>
        <w:p w14:paraId="1C040DE2" w14:textId="77777777" w:rsidR="00953C71" w:rsidRDefault="00953C71">
          <w:pPr>
            <w:pStyle w:val="Spistreci2"/>
            <w:rPr>
              <w:rFonts w:eastAsiaTheme="minorEastAsia"/>
              <w:noProof/>
              <w:lang w:eastAsia="pl-PL"/>
            </w:rPr>
          </w:pPr>
          <w:hyperlink w:anchor="_Toc150348956" w:history="1">
            <w:r w:rsidRPr="005642C7">
              <w:rPr>
                <w:rStyle w:val="Hipercze"/>
                <w:rFonts w:ascii="Times New Roman" w:hAnsi="Times New Roman" w:cs="Times New Roman"/>
                <w:noProof/>
              </w:rPr>
              <w:t>6.3. Recenzje prac dyplomowych</w:t>
            </w:r>
            <w:r>
              <w:rPr>
                <w:noProof/>
                <w:webHidden/>
              </w:rPr>
              <w:tab/>
            </w:r>
            <w:r>
              <w:rPr>
                <w:noProof/>
                <w:webHidden/>
              </w:rPr>
              <w:fldChar w:fldCharType="begin"/>
            </w:r>
            <w:r>
              <w:rPr>
                <w:noProof/>
                <w:webHidden/>
              </w:rPr>
              <w:instrText xml:space="preserve"> PAGEREF _Toc150348956 \h </w:instrText>
            </w:r>
            <w:r>
              <w:rPr>
                <w:noProof/>
                <w:webHidden/>
              </w:rPr>
            </w:r>
            <w:r>
              <w:rPr>
                <w:noProof/>
                <w:webHidden/>
              </w:rPr>
              <w:fldChar w:fldCharType="separate"/>
            </w:r>
            <w:r>
              <w:rPr>
                <w:noProof/>
                <w:webHidden/>
              </w:rPr>
              <w:t>43</w:t>
            </w:r>
            <w:r>
              <w:rPr>
                <w:noProof/>
                <w:webHidden/>
              </w:rPr>
              <w:fldChar w:fldCharType="end"/>
            </w:r>
          </w:hyperlink>
        </w:p>
        <w:p w14:paraId="6295689F" w14:textId="77777777" w:rsidR="00953C71" w:rsidRDefault="00953C71">
          <w:pPr>
            <w:pStyle w:val="Spistreci2"/>
            <w:rPr>
              <w:rFonts w:eastAsiaTheme="minorEastAsia"/>
              <w:noProof/>
              <w:lang w:eastAsia="pl-PL"/>
            </w:rPr>
          </w:pPr>
          <w:hyperlink w:anchor="_Toc150348957" w:history="1">
            <w:r w:rsidRPr="005642C7">
              <w:rPr>
                <w:rStyle w:val="Hipercze"/>
                <w:rFonts w:ascii="Times New Roman" w:hAnsi="Times New Roman" w:cs="Times New Roman"/>
                <w:noProof/>
              </w:rPr>
              <w:t>6.4. Popularyzacja nauki</w:t>
            </w:r>
            <w:r>
              <w:rPr>
                <w:noProof/>
                <w:webHidden/>
              </w:rPr>
              <w:tab/>
            </w:r>
            <w:r>
              <w:rPr>
                <w:noProof/>
                <w:webHidden/>
              </w:rPr>
              <w:fldChar w:fldCharType="begin"/>
            </w:r>
            <w:r>
              <w:rPr>
                <w:noProof/>
                <w:webHidden/>
              </w:rPr>
              <w:instrText xml:space="preserve"> PAGEREF _Toc150348957 \h </w:instrText>
            </w:r>
            <w:r>
              <w:rPr>
                <w:noProof/>
                <w:webHidden/>
              </w:rPr>
            </w:r>
            <w:r>
              <w:rPr>
                <w:noProof/>
                <w:webHidden/>
              </w:rPr>
              <w:fldChar w:fldCharType="separate"/>
            </w:r>
            <w:r>
              <w:rPr>
                <w:noProof/>
                <w:webHidden/>
              </w:rPr>
              <w:t>43</w:t>
            </w:r>
            <w:r>
              <w:rPr>
                <w:noProof/>
                <w:webHidden/>
              </w:rPr>
              <w:fldChar w:fldCharType="end"/>
            </w:r>
          </w:hyperlink>
        </w:p>
        <w:p w14:paraId="18DB8D95" w14:textId="77777777" w:rsidR="00953C71" w:rsidRDefault="00953C71">
          <w:pPr>
            <w:pStyle w:val="Spistreci2"/>
            <w:rPr>
              <w:rFonts w:eastAsiaTheme="minorEastAsia"/>
              <w:noProof/>
              <w:lang w:eastAsia="pl-PL"/>
            </w:rPr>
          </w:pPr>
          <w:hyperlink w:anchor="_Toc150348958" w:history="1">
            <w:r w:rsidRPr="005642C7">
              <w:rPr>
                <w:rStyle w:val="Hipercze"/>
                <w:rFonts w:ascii="Times New Roman" w:hAnsi="Times New Roman" w:cs="Times New Roman"/>
                <w:noProof/>
              </w:rPr>
              <w:t>6.5.Działalność organizacyjna</w:t>
            </w:r>
            <w:r>
              <w:rPr>
                <w:noProof/>
                <w:webHidden/>
              </w:rPr>
              <w:tab/>
            </w:r>
            <w:r>
              <w:rPr>
                <w:noProof/>
                <w:webHidden/>
              </w:rPr>
              <w:fldChar w:fldCharType="begin"/>
            </w:r>
            <w:r>
              <w:rPr>
                <w:noProof/>
                <w:webHidden/>
              </w:rPr>
              <w:instrText xml:space="preserve"> PAGEREF _Toc150348958 \h </w:instrText>
            </w:r>
            <w:r>
              <w:rPr>
                <w:noProof/>
                <w:webHidden/>
              </w:rPr>
            </w:r>
            <w:r>
              <w:rPr>
                <w:noProof/>
                <w:webHidden/>
              </w:rPr>
              <w:fldChar w:fldCharType="separate"/>
            </w:r>
            <w:r>
              <w:rPr>
                <w:noProof/>
                <w:webHidden/>
              </w:rPr>
              <w:t>43</w:t>
            </w:r>
            <w:r>
              <w:rPr>
                <w:noProof/>
                <w:webHidden/>
              </w:rPr>
              <w:fldChar w:fldCharType="end"/>
            </w:r>
          </w:hyperlink>
        </w:p>
        <w:p w14:paraId="39D33D3C" w14:textId="77777777" w:rsidR="00953C71" w:rsidRDefault="00953C71">
          <w:pPr>
            <w:pStyle w:val="Spistreci2"/>
            <w:rPr>
              <w:rFonts w:eastAsiaTheme="minorEastAsia"/>
              <w:noProof/>
              <w:lang w:eastAsia="pl-PL"/>
            </w:rPr>
          </w:pPr>
          <w:hyperlink w:anchor="_Toc150348959" w:history="1">
            <w:r w:rsidRPr="005642C7">
              <w:rPr>
                <w:rStyle w:val="Hipercze"/>
                <w:rFonts w:ascii="Times New Roman" w:hAnsi="Times New Roman" w:cs="Times New Roman"/>
                <w:noProof/>
              </w:rPr>
              <w:t>6.6.Zainteresowania pozanaukowe</w:t>
            </w:r>
            <w:r>
              <w:rPr>
                <w:noProof/>
                <w:webHidden/>
              </w:rPr>
              <w:tab/>
            </w:r>
            <w:r>
              <w:rPr>
                <w:noProof/>
                <w:webHidden/>
              </w:rPr>
              <w:fldChar w:fldCharType="begin"/>
            </w:r>
            <w:r>
              <w:rPr>
                <w:noProof/>
                <w:webHidden/>
              </w:rPr>
              <w:instrText xml:space="preserve"> PAGEREF _Toc150348959 \h </w:instrText>
            </w:r>
            <w:r>
              <w:rPr>
                <w:noProof/>
                <w:webHidden/>
              </w:rPr>
            </w:r>
            <w:r>
              <w:rPr>
                <w:noProof/>
                <w:webHidden/>
              </w:rPr>
              <w:fldChar w:fldCharType="separate"/>
            </w:r>
            <w:r>
              <w:rPr>
                <w:noProof/>
                <w:webHidden/>
              </w:rPr>
              <w:t>44</w:t>
            </w:r>
            <w:r>
              <w:rPr>
                <w:noProof/>
                <w:webHidden/>
              </w:rPr>
              <w:fldChar w:fldCharType="end"/>
            </w:r>
          </w:hyperlink>
        </w:p>
        <w:p w14:paraId="77E0F1CC" w14:textId="77777777" w:rsidR="00953C71" w:rsidRDefault="00953C71">
          <w:pPr>
            <w:pStyle w:val="Spistreci1"/>
            <w:rPr>
              <w:rFonts w:eastAsiaTheme="minorEastAsia"/>
              <w:noProof/>
              <w:lang w:eastAsia="pl-PL"/>
            </w:rPr>
          </w:pPr>
          <w:hyperlink w:anchor="_Toc150348960" w:history="1">
            <w:r w:rsidRPr="005642C7">
              <w:rPr>
                <w:rStyle w:val="Hipercze"/>
                <w:rFonts w:ascii="Times New Roman" w:hAnsi="Times New Roman" w:cs="Times New Roman"/>
                <w:noProof/>
                <w:lang w:val="en-US"/>
              </w:rPr>
              <w:t>Literatura</w:t>
            </w:r>
            <w:r>
              <w:rPr>
                <w:noProof/>
                <w:webHidden/>
              </w:rPr>
              <w:tab/>
            </w:r>
            <w:r>
              <w:rPr>
                <w:noProof/>
                <w:webHidden/>
              </w:rPr>
              <w:fldChar w:fldCharType="begin"/>
            </w:r>
            <w:r>
              <w:rPr>
                <w:noProof/>
                <w:webHidden/>
              </w:rPr>
              <w:instrText xml:space="preserve"> PAGEREF _Toc150348960 \h </w:instrText>
            </w:r>
            <w:r>
              <w:rPr>
                <w:noProof/>
                <w:webHidden/>
              </w:rPr>
            </w:r>
            <w:r>
              <w:rPr>
                <w:noProof/>
                <w:webHidden/>
              </w:rPr>
              <w:fldChar w:fldCharType="separate"/>
            </w:r>
            <w:r>
              <w:rPr>
                <w:noProof/>
                <w:webHidden/>
              </w:rPr>
              <w:t>45</w:t>
            </w:r>
            <w:r>
              <w:rPr>
                <w:noProof/>
                <w:webHidden/>
              </w:rPr>
              <w:fldChar w:fldCharType="end"/>
            </w:r>
          </w:hyperlink>
        </w:p>
        <w:p w14:paraId="184F0AB6" w14:textId="5993B24A" w:rsidR="00B150F0" w:rsidRPr="00A81344" w:rsidRDefault="00B150F0" w:rsidP="00A81344">
          <w:pPr>
            <w:rPr>
              <w:rFonts w:ascii="Times New Roman" w:hAnsi="Times New Roman" w:cs="Times New Roman"/>
              <w:sz w:val="24"/>
              <w:szCs w:val="24"/>
            </w:rPr>
          </w:pPr>
          <w:r w:rsidRPr="00167C64">
            <w:rPr>
              <w:rFonts w:ascii="Times New Roman" w:hAnsi="Times New Roman" w:cs="Times New Roman"/>
              <w:b/>
              <w:bCs/>
              <w:sz w:val="24"/>
              <w:szCs w:val="24"/>
            </w:rPr>
            <w:fldChar w:fldCharType="end"/>
          </w:r>
        </w:p>
      </w:sdtContent>
    </w:sdt>
    <w:p w14:paraId="284F93F8" w14:textId="77777777" w:rsidR="008A091E" w:rsidRDefault="008A091E" w:rsidP="007D0E0B">
      <w:pPr>
        <w:jc w:val="both"/>
        <w:rPr>
          <w:rFonts w:ascii="Times New Roman" w:hAnsi="Times New Roman" w:cs="Times New Roman"/>
          <w:color w:val="000000"/>
          <w:sz w:val="24"/>
          <w:szCs w:val="24"/>
        </w:rPr>
      </w:pPr>
    </w:p>
    <w:p w14:paraId="303C397F" w14:textId="77777777" w:rsidR="00B268CE" w:rsidRDefault="00B268CE" w:rsidP="007D0E0B">
      <w:pPr>
        <w:jc w:val="both"/>
        <w:rPr>
          <w:rFonts w:ascii="Times New Roman" w:hAnsi="Times New Roman" w:cs="Times New Roman"/>
          <w:color w:val="000000"/>
          <w:sz w:val="24"/>
          <w:szCs w:val="24"/>
        </w:rPr>
      </w:pPr>
      <w:bookmarkStart w:id="0" w:name="_GoBack"/>
      <w:bookmarkEnd w:id="0"/>
    </w:p>
    <w:p w14:paraId="0402006D" w14:textId="70C41B84" w:rsidR="00E6782A" w:rsidRDefault="003A284D" w:rsidP="005038D9">
      <w:pPr>
        <w:pStyle w:val="Nagwek1"/>
        <w:jc w:val="center"/>
        <w:rPr>
          <w:rFonts w:ascii="Times New Roman" w:hAnsi="Times New Roman" w:cs="Times New Roman"/>
          <w:color w:val="auto"/>
        </w:rPr>
      </w:pPr>
      <w:bookmarkStart w:id="1" w:name="_Toc150348934"/>
      <w:r w:rsidRPr="00B268CE">
        <w:rPr>
          <w:rFonts w:ascii="Times New Roman" w:hAnsi="Times New Roman" w:cs="Times New Roman"/>
          <w:color w:val="auto"/>
        </w:rPr>
        <w:lastRenderedPageBreak/>
        <w:t xml:space="preserve">Spis </w:t>
      </w:r>
      <w:r w:rsidR="00731B82" w:rsidRPr="00B268CE">
        <w:rPr>
          <w:rFonts w:ascii="Times New Roman" w:hAnsi="Times New Roman" w:cs="Times New Roman"/>
          <w:color w:val="auto"/>
        </w:rPr>
        <w:t>oznaczeń</w:t>
      </w:r>
      <w:bookmarkEnd w:id="1"/>
    </w:p>
    <w:p w14:paraId="34DE8169" w14:textId="69ADB9BD" w:rsidR="0071326C" w:rsidRPr="00167C64" w:rsidRDefault="0071326C" w:rsidP="00A81344">
      <w:pPr>
        <w:spacing w:after="0"/>
        <w:ind w:left="708"/>
        <w:jc w:val="both"/>
        <w:rPr>
          <w:rFonts w:ascii="Times New Roman" w:hAnsi="Times New Roman" w:cs="Times New Roman"/>
          <w:color w:val="000000"/>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
        <w:gridCol w:w="7479"/>
      </w:tblGrid>
      <w:tr w:rsidR="00D56F54" w14:paraId="5ECCDE56" w14:textId="77777777" w:rsidTr="00D56F54">
        <w:tc>
          <w:tcPr>
            <w:tcW w:w="1384" w:type="dxa"/>
          </w:tcPr>
          <w:p w14:paraId="562B0797" w14:textId="3D614F3A" w:rsidR="00D56F54" w:rsidRDefault="00D56F54" w:rsidP="00D56F54">
            <w:pPr>
              <w:spacing w:line="360" w:lineRule="auto"/>
              <w:jc w:val="center"/>
              <w:rPr>
                <w:rFonts w:ascii="Times New Roman" w:hAnsi="Times New Roman" w:cs="Times New Roman"/>
                <w:color w:val="000000"/>
                <w:sz w:val="24"/>
                <w:szCs w:val="24"/>
              </w:rPr>
            </w:pPr>
            <w:r w:rsidRPr="00167C64">
              <w:rPr>
                <w:rFonts w:ascii="Times New Roman" w:hAnsi="Times New Roman" w:cs="Times New Roman"/>
                <w:color w:val="000000"/>
                <w:sz w:val="24"/>
                <w:szCs w:val="24"/>
              </w:rPr>
              <w:t>[A1</w:t>
            </w:r>
            <w:r>
              <w:rPr>
                <w:rFonts w:ascii="Times New Roman" w:hAnsi="Times New Roman" w:cs="Times New Roman"/>
                <w:color w:val="000000"/>
                <w:sz w:val="24"/>
                <w:szCs w:val="24"/>
              </w:rPr>
              <w:t xml:space="preserve"> </w:t>
            </w:r>
            <w:r w:rsidRPr="00167C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A12]</w:t>
            </w:r>
          </w:p>
        </w:tc>
        <w:tc>
          <w:tcPr>
            <w:tcW w:w="425" w:type="dxa"/>
          </w:tcPr>
          <w:p w14:paraId="45533097" w14:textId="78B0D3B0"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4BCEFD01" w14:textId="154ED737" w:rsidR="00D56F54" w:rsidRDefault="00D56F54" w:rsidP="00D56F54">
            <w:pPr>
              <w:spacing w:line="360" w:lineRule="auto"/>
              <w:ind w:left="35"/>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symbole prac naukowych stanowiących </w:t>
            </w:r>
            <w:r>
              <w:rPr>
                <w:rFonts w:ascii="Times New Roman" w:hAnsi="Times New Roman" w:cs="Times New Roman"/>
                <w:color w:val="000000"/>
                <w:sz w:val="24"/>
                <w:szCs w:val="24"/>
              </w:rPr>
              <w:t>podstawę wszczęcia postępowania habilitacyjnego</w:t>
            </w:r>
          </w:p>
        </w:tc>
      </w:tr>
      <w:tr w:rsidR="00D56F54" w14:paraId="0E00FC38" w14:textId="77777777" w:rsidTr="00D56F54">
        <w:tc>
          <w:tcPr>
            <w:tcW w:w="1384" w:type="dxa"/>
          </w:tcPr>
          <w:p w14:paraId="747A7450" w14:textId="6ACEEB09" w:rsidR="00D56F54" w:rsidRDefault="00D56F54" w:rsidP="00D56F54">
            <w:pPr>
              <w:spacing w:line="360" w:lineRule="auto"/>
              <w:jc w:val="center"/>
              <w:rPr>
                <w:rFonts w:ascii="Times New Roman" w:hAnsi="Times New Roman" w:cs="Times New Roman"/>
                <w:color w:val="000000"/>
                <w:sz w:val="24"/>
                <w:szCs w:val="24"/>
              </w:rPr>
            </w:pPr>
            <w:r w:rsidRPr="009A517F">
              <w:rPr>
                <w:rFonts w:ascii="Times New Roman" w:hAnsi="Times New Roman" w:cs="Times New Roman"/>
                <w:sz w:val="24"/>
                <w:szCs w:val="24"/>
              </w:rPr>
              <w:t>[B1 – B24]</w:t>
            </w:r>
          </w:p>
        </w:tc>
        <w:tc>
          <w:tcPr>
            <w:tcW w:w="425" w:type="dxa"/>
          </w:tcPr>
          <w:p w14:paraId="6534F155" w14:textId="4B4EAF3F"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199C3A33" w14:textId="1507B41C" w:rsidR="00D56F54" w:rsidRDefault="00D56F54" w:rsidP="00D56F54">
            <w:pPr>
              <w:spacing w:line="360" w:lineRule="auto"/>
              <w:ind w:left="35"/>
              <w:rPr>
                <w:rFonts w:ascii="Times New Roman" w:hAnsi="Times New Roman" w:cs="Times New Roman"/>
                <w:sz w:val="24"/>
                <w:szCs w:val="24"/>
              </w:rPr>
            </w:pPr>
            <w:r w:rsidRPr="009A517F">
              <w:rPr>
                <w:rFonts w:ascii="Times New Roman" w:hAnsi="Times New Roman" w:cs="Times New Roman"/>
                <w:sz w:val="24"/>
                <w:szCs w:val="24"/>
              </w:rPr>
              <w:t>symbole pozostałych prac naukowych opublikowanych po uzyskaniu stopnia</w:t>
            </w:r>
            <w:r>
              <w:rPr>
                <w:rFonts w:ascii="Times New Roman" w:hAnsi="Times New Roman" w:cs="Times New Roman"/>
                <w:sz w:val="24"/>
                <w:szCs w:val="24"/>
              </w:rPr>
              <w:t xml:space="preserve"> </w:t>
            </w:r>
            <w:r w:rsidRPr="009A517F">
              <w:rPr>
                <w:rFonts w:ascii="Times New Roman" w:hAnsi="Times New Roman" w:cs="Times New Roman"/>
                <w:sz w:val="24"/>
                <w:szCs w:val="24"/>
              </w:rPr>
              <w:t xml:space="preserve">doktora zgodnie </w:t>
            </w:r>
            <w:r w:rsidR="00D33112">
              <w:rPr>
                <w:rFonts w:ascii="Times New Roman" w:hAnsi="Times New Roman" w:cs="Times New Roman"/>
                <w:sz w:val="24"/>
                <w:szCs w:val="24"/>
              </w:rPr>
              <w:t xml:space="preserve">z </w:t>
            </w:r>
            <w:r w:rsidRPr="009A517F">
              <w:rPr>
                <w:rFonts w:ascii="Times New Roman" w:hAnsi="Times New Roman" w:cs="Times New Roman"/>
                <w:sz w:val="24"/>
                <w:szCs w:val="24"/>
              </w:rPr>
              <w:t>pkt. II Wykazu osiągnięć naukowych</w:t>
            </w:r>
            <w:r>
              <w:rPr>
                <w:rFonts w:ascii="Times New Roman" w:hAnsi="Times New Roman" w:cs="Times New Roman"/>
                <w:sz w:val="24"/>
                <w:szCs w:val="24"/>
              </w:rPr>
              <w:t xml:space="preserve"> </w:t>
            </w:r>
          </w:p>
          <w:p w14:paraId="18CD108F" w14:textId="197171F3" w:rsidR="00D56F54" w:rsidRDefault="00D56F54" w:rsidP="00D56F54">
            <w:pPr>
              <w:spacing w:line="360" w:lineRule="auto"/>
              <w:ind w:left="35"/>
              <w:rPr>
                <w:rFonts w:ascii="Times New Roman" w:hAnsi="Times New Roman" w:cs="Times New Roman"/>
                <w:color w:val="000000"/>
                <w:sz w:val="24"/>
                <w:szCs w:val="24"/>
              </w:rPr>
            </w:pPr>
            <w:r>
              <w:rPr>
                <w:rFonts w:ascii="Times New Roman" w:hAnsi="Times New Roman" w:cs="Times New Roman"/>
                <w:sz w:val="24"/>
                <w:szCs w:val="24"/>
              </w:rPr>
              <w:t>(załącznik 4)</w:t>
            </w:r>
          </w:p>
        </w:tc>
      </w:tr>
      <w:tr w:rsidR="00D56F54" w14:paraId="4C9337ED" w14:textId="77777777" w:rsidTr="00D56F54">
        <w:tc>
          <w:tcPr>
            <w:tcW w:w="1384" w:type="dxa"/>
          </w:tcPr>
          <w:p w14:paraId="56D8A1A5" w14:textId="0DF2EAD1" w:rsidR="00D56F54" w:rsidRDefault="00D56F54" w:rsidP="00D56F54">
            <w:pPr>
              <w:spacing w:line="360" w:lineRule="auto"/>
              <w:jc w:val="center"/>
              <w:rPr>
                <w:rFonts w:ascii="Times New Roman" w:hAnsi="Times New Roman" w:cs="Times New Roman"/>
                <w:color w:val="000000"/>
                <w:sz w:val="24"/>
                <w:szCs w:val="24"/>
              </w:rPr>
            </w:pPr>
            <w:r w:rsidRPr="009A517F">
              <w:rPr>
                <w:rFonts w:ascii="Times New Roman" w:hAnsi="Times New Roman" w:cs="Times New Roman"/>
                <w:sz w:val="24"/>
                <w:szCs w:val="24"/>
              </w:rPr>
              <w:t xml:space="preserve">[C1 – </w:t>
            </w:r>
            <w:r>
              <w:rPr>
                <w:rFonts w:ascii="Times New Roman" w:hAnsi="Times New Roman" w:cs="Times New Roman"/>
                <w:sz w:val="24"/>
                <w:szCs w:val="24"/>
              </w:rPr>
              <w:t>C11]</w:t>
            </w:r>
          </w:p>
        </w:tc>
        <w:tc>
          <w:tcPr>
            <w:tcW w:w="425" w:type="dxa"/>
          </w:tcPr>
          <w:p w14:paraId="1E3E389A" w14:textId="24A5F2DC"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1A27D0E1" w14:textId="69630C28" w:rsidR="00D56F54" w:rsidRPr="009A517F" w:rsidRDefault="00D56F54" w:rsidP="00D56F54">
            <w:pPr>
              <w:spacing w:line="360" w:lineRule="auto"/>
              <w:ind w:left="35"/>
              <w:rPr>
                <w:rFonts w:ascii="Times New Roman" w:hAnsi="Times New Roman" w:cs="Times New Roman"/>
                <w:sz w:val="24"/>
                <w:szCs w:val="24"/>
              </w:rPr>
            </w:pPr>
            <w:r w:rsidRPr="009A517F">
              <w:rPr>
                <w:rFonts w:ascii="Times New Roman" w:hAnsi="Times New Roman" w:cs="Times New Roman"/>
                <w:sz w:val="24"/>
                <w:szCs w:val="24"/>
              </w:rPr>
              <w:t>symbole pozostałych prac naukowych opublikowanych przed uzyskanie</w:t>
            </w:r>
            <w:r w:rsidR="00D33112">
              <w:rPr>
                <w:rFonts w:ascii="Times New Roman" w:hAnsi="Times New Roman" w:cs="Times New Roman"/>
                <w:sz w:val="24"/>
                <w:szCs w:val="24"/>
              </w:rPr>
              <w:t>m</w:t>
            </w:r>
          </w:p>
          <w:p w14:paraId="500A5D12" w14:textId="73A9DAC8" w:rsidR="00D56F54" w:rsidRDefault="00D56F54" w:rsidP="00D56F54">
            <w:pPr>
              <w:spacing w:line="360" w:lineRule="auto"/>
              <w:ind w:left="35"/>
              <w:rPr>
                <w:rFonts w:ascii="Times New Roman" w:hAnsi="Times New Roman" w:cs="Times New Roman"/>
                <w:sz w:val="24"/>
                <w:szCs w:val="24"/>
              </w:rPr>
            </w:pPr>
            <w:r w:rsidRPr="009A517F">
              <w:rPr>
                <w:rFonts w:ascii="Times New Roman" w:hAnsi="Times New Roman" w:cs="Times New Roman"/>
                <w:sz w:val="24"/>
                <w:szCs w:val="24"/>
              </w:rPr>
              <w:t xml:space="preserve">stopnia doktora zgodnie </w:t>
            </w:r>
            <w:r w:rsidR="00D33112">
              <w:rPr>
                <w:rFonts w:ascii="Times New Roman" w:hAnsi="Times New Roman" w:cs="Times New Roman"/>
                <w:sz w:val="24"/>
                <w:szCs w:val="24"/>
              </w:rPr>
              <w:t xml:space="preserve">z </w:t>
            </w:r>
            <w:r w:rsidRPr="009A517F">
              <w:rPr>
                <w:rFonts w:ascii="Times New Roman" w:hAnsi="Times New Roman" w:cs="Times New Roman"/>
                <w:sz w:val="24"/>
                <w:szCs w:val="24"/>
              </w:rPr>
              <w:t>pkt. II Wykazu osiągnięć naukowych</w:t>
            </w:r>
            <w:r>
              <w:rPr>
                <w:rFonts w:ascii="Times New Roman" w:hAnsi="Times New Roman" w:cs="Times New Roman"/>
                <w:sz w:val="24"/>
                <w:szCs w:val="24"/>
              </w:rPr>
              <w:t xml:space="preserve"> </w:t>
            </w:r>
          </w:p>
          <w:p w14:paraId="4FBE24B6" w14:textId="38A14B1D" w:rsidR="00D56F54" w:rsidRDefault="00D56F54" w:rsidP="00D56F54">
            <w:pPr>
              <w:spacing w:line="360" w:lineRule="auto"/>
              <w:ind w:left="35"/>
              <w:rPr>
                <w:rFonts w:ascii="Times New Roman" w:hAnsi="Times New Roman" w:cs="Times New Roman"/>
                <w:color w:val="000000"/>
                <w:sz w:val="24"/>
                <w:szCs w:val="24"/>
              </w:rPr>
            </w:pPr>
            <w:r>
              <w:rPr>
                <w:rFonts w:ascii="Times New Roman" w:hAnsi="Times New Roman" w:cs="Times New Roman"/>
                <w:sz w:val="24"/>
                <w:szCs w:val="24"/>
              </w:rPr>
              <w:t>(załącznik 4)</w:t>
            </w:r>
          </w:p>
        </w:tc>
      </w:tr>
      <w:tr w:rsidR="00D56F54" w14:paraId="53604222" w14:textId="77777777" w:rsidTr="00D56F54">
        <w:tc>
          <w:tcPr>
            <w:tcW w:w="1384" w:type="dxa"/>
          </w:tcPr>
          <w:p w14:paraId="46D568D2" w14:textId="3773F1C2" w:rsidR="00D56F54" w:rsidRDefault="00D56F54" w:rsidP="00D56F54">
            <w:pPr>
              <w:spacing w:line="360" w:lineRule="auto"/>
              <w:jc w:val="center"/>
              <w:rPr>
                <w:rFonts w:ascii="Times New Roman" w:hAnsi="Times New Roman" w:cs="Times New Roman"/>
                <w:color w:val="000000"/>
                <w:sz w:val="24"/>
                <w:szCs w:val="24"/>
              </w:rPr>
            </w:pPr>
            <w:r w:rsidRPr="009A517F">
              <w:rPr>
                <w:rFonts w:ascii="Times New Roman" w:hAnsi="Times New Roman" w:cs="Times New Roman"/>
                <w:color w:val="000000"/>
                <w:sz w:val="24"/>
                <w:szCs w:val="24"/>
              </w:rPr>
              <w:t>[I1</w:t>
            </w:r>
            <w:r>
              <w:rPr>
                <w:rFonts w:ascii="Times New Roman" w:hAnsi="Times New Roman" w:cs="Times New Roman"/>
                <w:color w:val="000000"/>
                <w:sz w:val="24"/>
                <w:szCs w:val="24"/>
              </w:rPr>
              <w:t xml:space="preserve"> – </w:t>
            </w:r>
            <w:r w:rsidRPr="009A517F">
              <w:rPr>
                <w:rFonts w:ascii="Times New Roman" w:hAnsi="Times New Roman" w:cs="Times New Roman"/>
                <w:color w:val="000000"/>
                <w:sz w:val="24"/>
                <w:szCs w:val="24"/>
              </w:rPr>
              <w:t>I13]</w:t>
            </w:r>
          </w:p>
        </w:tc>
        <w:tc>
          <w:tcPr>
            <w:tcW w:w="425" w:type="dxa"/>
          </w:tcPr>
          <w:p w14:paraId="3CC144F1" w14:textId="0D62ACC7"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463ECD40" w14:textId="162E2B80" w:rsidR="00D56F54" w:rsidRPr="009A517F" w:rsidRDefault="00D56F54" w:rsidP="00D56F54">
            <w:pPr>
              <w:spacing w:line="360" w:lineRule="auto"/>
              <w:ind w:left="35"/>
              <w:contextualSpacing/>
              <w:rPr>
                <w:rFonts w:ascii="Times New Roman" w:hAnsi="Times New Roman" w:cs="Times New Roman"/>
                <w:color w:val="000000"/>
                <w:sz w:val="24"/>
                <w:szCs w:val="24"/>
              </w:rPr>
            </w:pPr>
            <w:r w:rsidRPr="009A517F">
              <w:rPr>
                <w:rFonts w:ascii="Times New Roman" w:hAnsi="Times New Roman" w:cs="Times New Roman"/>
                <w:color w:val="000000"/>
                <w:sz w:val="24"/>
                <w:szCs w:val="24"/>
              </w:rPr>
              <w:t>symbole prac inżynierskich (zgodnie z wykazem z pkt. 6.2 niniejszego</w:t>
            </w:r>
          </w:p>
          <w:p w14:paraId="04232572" w14:textId="2323C2B8" w:rsidR="00D56F54" w:rsidRDefault="00D56F54" w:rsidP="00D56F54">
            <w:pPr>
              <w:spacing w:line="360" w:lineRule="auto"/>
              <w:ind w:left="35"/>
              <w:contextualSpacing/>
              <w:rPr>
                <w:rFonts w:ascii="Times New Roman" w:hAnsi="Times New Roman" w:cs="Times New Roman"/>
                <w:color w:val="000000"/>
                <w:sz w:val="24"/>
                <w:szCs w:val="24"/>
              </w:rPr>
            </w:pPr>
            <w:r w:rsidRPr="009A517F">
              <w:rPr>
                <w:rFonts w:ascii="Times New Roman" w:hAnsi="Times New Roman" w:cs="Times New Roman"/>
                <w:color w:val="000000"/>
                <w:sz w:val="24"/>
                <w:szCs w:val="24"/>
              </w:rPr>
              <w:t>opracowania)</w:t>
            </w:r>
          </w:p>
        </w:tc>
      </w:tr>
      <w:tr w:rsidR="00D56F54" w14:paraId="75FEF35B" w14:textId="77777777" w:rsidTr="00D56F54">
        <w:tc>
          <w:tcPr>
            <w:tcW w:w="1384" w:type="dxa"/>
          </w:tcPr>
          <w:p w14:paraId="2ED5E347" w14:textId="20D88710"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[K1 – K27]</w:t>
            </w:r>
          </w:p>
        </w:tc>
        <w:tc>
          <w:tcPr>
            <w:tcW w:w="425" w:type="dxa"/>
          </w:tcPr>
          <w:p w14:paraId="5EA1B716" w14:textId="1D8B1361"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7CAD40B0" w14:textId="00D7BF50" w:rsidR="00D56F54" w:rsidRDefault="00D56F54" w:rsidP="00D56F54">
            <w:pPr>
              <w:spacing w:line="360" w:lineRule="auto"/>
              <w:ind w:left="35"/>
              <w:rPr>
                <w:rFonts w:ascii="Times New Roman" w:hAnsi="Times New Roman" w:cs="Times New Roman"/>
                <w:sz w:val="24"/>
                <w:szCs w:val="24"/>
              </w:rPr>
            </w:pPr>
            <w:r w:rsidRPr="009A517F">
              <w:rPr>
                <w:rFonts w:ascii="Times New Roman" w:hAnsi="Times New Roman" w:cs="Times New Roman"/>
                <w:sz w:val="24"/>
                <w:szCs w:val="24"/>
              </w:rPr>
              <w:t>symbole wystąpień na krajowych lub międzynarodowych konferencjach</w:t>
            </w:r>
          </w:p>
          <w:p w14:paraId="5E7CD4DC" w14:textId="346FA81F" w:rsidR="00D56F54" w:rsidRDefault="00D56F54" w:rsidP="00D56F54">
            <w:pPr>
              <w:spacing w:line="360" w:lineRule="auto"/>
              <w:ind w:left="35"/>
              <w:rPr>
                <w:rFonts w:ascii="Times New Roman" w:hAnsi="Times New Roman" w:cs="Times New Roman"/>
                <w:color w:val="000000"/>
                <w:sz w:val="24"/>
                <w:szCs w:val="24"/>
              </w:rPr>
            </w:pPr>
            <w:r w:rsidRPr="009A517F">
              <w:rPr>
                <w:rFonts w:ascii="Times New Roman" w:hAnsi="Times New Roman" w:cs="Times New Roman"/>
                <w:sz w:val="24"/>
                <w:szCs w:val="24"/>
              </w:rPr>
              <w:t xml:space="preserve">naukowych zgodnie </w:t>
            </w:r>
            <w:r w:rsidR="00D33112">
              <w:rPr>
                <w:rFonts w:ascii="Times New Roman" w:hAnsi="Times New Roman" w:cs="Times New Roman"/>
                <w:sz w:val="24"/>
                <w:szCs w:val="24"/>
              </w:rPr>
              <w:t xml:space="preserve">z </w:t>
            </w:r>
            <w:r w:rsidRPr="009A517F">
              <w:rPr>
                <w:rFonts w:ascii="Times New Roman" w:hAnsi="Times New Roman" w:cs="Times New Roman"/>
                <w:sz w:val="24"/>
                <w:szCs w:val="24"/>
              </w:rPr>
              <w:t>pkt. II Wykazu osiągnięć naukowych</w:t>
            </w:r>
          </w:p>
        </w:tc>
      </w:tr>
      <w:tr w:rsidR="00D56F54" w14:paraId="25A36060" w14:textId="77777777" w:rsidTr="00D56F54">
        <w:tc>
          <w:tcPr>
            <w:tcW w:w="1384" w:type="dxa"/>
          </w:tcPr>
          <w:p w14:paraId="50CAD86D" w14:textId="218A1E88"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[M1 </w:t>
            </w:r>
            <w:r w:rsidRPr="009A517F">
              <w:rPr>
                <w:rFonts w:ascii="Times New Roman" w:hAnsi="Times New Roman" w:cs="Times New Roman"/>
                <w:color w:val="000000"/>
                <w:sz w:val="24"/>
                <w:szCs w:val="24"/>
              </w:rPr>
              <w:t>– M3]</w:t>
            </w:r>
          </w:p>
        </w:tc>
        <w:tc>
          <w:tcPr>
            <w:tcW w:w="425" w:type="dxa"/>
          </w:tcPr>
          <w:p w14:paraId="11B844BE" w14:textId="7B7335D8"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3B471987" w14:textId="0D2BE322" w:rsidR="00D56F54" w:rsidRPr="009A517F" w:rsidRDefault="00D56F54" w:rsidP="00D56F54">
            <w:pPr>
              <w:spacing w:line="360" w:lineRule="auto"/>
              <w:ind w:left="35"/>
              <w:rPr>
                <w:rFonts w:ascii="Times New Roman" w:hAnsi="Times New Roman" w:cs="Times New Roman"/>
                <w:color w:val="000000"/>
                <w:sz w:val="24"/>
                <w:szCs w:val="24"/>
              </w:rPr>
            </w:pPr>
            <w:r w:rsidRPr="009A517F">
              <w:rPr>
                <w:rFonts w:ascii="Times New Roman" w:hAnsi="Times New Roman" w:cs="Times New Roman"/>
                <w:color w:val="000000"/>
                <w:sz w:val="24"/>
                <w:szCs w:val="24"/>
              </w:rPr>
              <w:t>symbole prac magisterskich (zgodnie z wykazem z pkt. 6.2 niniejszego</w:t>
            </w:r>
          </w:p>
          <w:p w14:paraId="10DDBCDF" w14:textId="0083C374" w:rsidR="00D56F54" w:rsidRDefault="00D56F54" w:rsidP="00D56F54">
            <w:pPr>
              <w:spacing w:line="360" w:lineRule="auto"/>
              <w:ind w:left="35"/>
              <w:rPr>
                <w:rFonts w:ascii="Times New Roman" w:hAnsi="Times New Roman" w:cs="Times New Roman"/>
                <w:color w:val="000000"/>
                <w:sz w:val="24"/>
                <w:szCs w:val="24"/>
              </w:rPr>
            </w:pPr>
            <w:r w:rsidRPr="009A517F">
              <w:rPr>
                <w:rFonts w:ascii="Times New Roman" w:hAnsi="Times New Roman" w:cs="Times New Roman"/>
                <w:color w:val="000000"/>
                <w:sz w:val="24"/>
                <w:szCs w:val="24"/>
              </w:rPr>
              <w:t>opracowania)</w:t>
            </w:r>
          </w:p>
        </w:tc>
      </w:tr>
      <w:tr w:rsidR="00D56F54" w14:paraId="2158ACAC" w14:textId="77777777" w:rsidTr="00D56F54">
        <w:tc>
          <w:tcPr>
            <w:tcW w:w="1384" w:type="dxa"/>
          </w:tcPr>
          <w:p w14:paraId="07B5008B" w14:textId="1E1E1D03"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[P1 – P2]</w:t>
            </w:r>
          </w:p>
        </w:tc>
        <w:tc>
          <w:tcPr>
            <w:tcW w:w="425" w:type="dxa"/>
          </w:tcPr>
          <w:p w14:paraId="44536D9F" w14:textId="0DE595DC" w:rsidR="00D56F54" w:rsidRDefault="00D56F54" w:rsidP="00D56F5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79" w:type="dxa"/>
            <w:vAlign w:val="center"/>
          </w:tcPr>
          <w:p w14:paraId="01443A2F" w14:textId="7AD66F2D" w:rsidR="00D56F54" w:rsidRDefault="00D56F54" w:rsidP="00D56F54">
            <w:pPr>
              <w:spacing w:line="360" w:lineRule="auto"/>
              <w:ind w:left="35"/>
              <w:rPr>
                <w:rFonts w:ascii="Times New Roman" w:hAnsi="Times New Roman" w:cs="Times New Roman"/>
                <w:sz w:val="24"/>
                <w:szCs w:val="24"/>
              </w:rPr>
            </w:pPr>
            <w:r w:rsidRPr="009A517F">
              <w:rPr>
                <w:rFonts w:ascii="Times New Roman" w:hAnsi="Times New Roman" w:cs="Times New Roman"/>
                <w:color w:val="000000"/>
                <w:sz w:val="24"/>
                <w:szCs w:val="24"/>
              </w:rPr>
              <w:t xml:space="preserve">symbole realizowanych projektów badawczych </w:t>
            </w:r>
            <w:r w:rsidRPr="009A517F">
              <w:rPr>
                <w:rFonts w:ascii="Times New Roman" w:hAnsi="Times New Roman" w:cs="Times New Roman"/>
                <w:sz w:val="24"/>
                <w:szCs w:val="24"/>
              </w:rPr>
              <w:t xml:space="preserve">zgodnie </w:t>
            </w:r>
            <w:r w:rsidR="00D33112">
              <w:rPr>
                <w:rFonts w:ascii="Times New Roman" w:hAnsi="Times New Roman" w:cs="Times New Roman"/>
                <w:sz w:val="24"/>
                <w:szCs w:val="24"/>
              </w:rPr>
              <w:t xml:space="preserve">z </w:t>
            </w:r>
            <w:r w:rsidRPr="009A517F">
              <w:rPr>
                <w:rFonts w:ascii="Times New Roman" w:hAnsi="Times New Roman" w:cs="Times New Roman"/>
                <w:sz w:val="24"/>
                <w:szCs w:val="24"/>
              </w:rPr>
              <w:t>pkt. II Wykazu</w:t>
            </w:r>
          </w:p>
          <w:p w14:paraId="45E29AC7" w14:textId="59EDE319" w:rsidR="00D56F54" w:rsidRDefault="00D56F54" w:rsidP="00D56F54">
            <w:pPr>
              <w:spacing w:line="360" w:lineRule="auto"/>
              <w:ind w:left="35"/>
              <w:rPr>
                <w:rFonts w:ascii="Times New Roman" w:hAnsi="Times New Roman" w:cs="Times New Roman"/>
                <w:color w:val="000000"/>
                <w:sz w:val="24"/>
                <w:szCs w:val="24"/>
              </w:rPr>
            </w:pPr>
            <w:r w:rsidRPr="00A81344">
              <w:rPr>
                <w:rFonts w:ascii="Times New Roman" w:hAnsi="Times New Roman" w:cs="Times New Roman"/>
                <w:sz w:val="24"/>
                <w:szCs w:val="24"/>
              </w:rPr>
              <w:t>osiągnięć naukowych</w:t>
            </w:r>
            <w:r>
              <w:rPr>
                <w:rFonts w:ascii="Times New Roman" w:hAnsi="Times New Roman" w:cs="Times New Roman"/>
                <w:sz w:val="24"/>
                <w:szCs w:val="24"/>
              </w:rPr>
              <w:t xml:space="preserve"> (załącznik 4)</w:t>
            </w:r>
          </w:p>
        </w:tc>
      </w:tr>
    </w:tbl>
    <w:p w14:paraId="4043A29C" w14:textId="4F52EFD1" w:rsidR="003A284D" w:rsidRPr="00167C64" w:rsidRDefault="003A284D" w:rsidP="007D0E0B">
      <w:pPr>
        <w:jc w:val="both"/>
        <w:rPr>
          <w:rFonts w:ascii="Times New Roman" w:hAnsi="Times New Roman" w:cs="Times New Roman"/>
          <w:color w:val="000000"/>
          <w:sz w:val="24"/>
          <w:szCs w:val="24"/>
        </w:rPr>
      </w:pPr>
    </w:p>
    <w:p w14:paraId="1FA663C2" w14:textId="77777777" w:rsidR="00E6782A" w:rsidRPr="00167C64" w:rsidRDefault="00E6782A" w:rsidP="005E626A">
      <w:pPr>
        <w:spacing w:line="360" w:lineRule="auto"/>
        <w:jc w:val="both"/>
        <w:rPr>
          <w:rFonts w:ascii="Times New Roman" w:hAnsi="Times New Roman" w:cs="Times New Roman"/>
          <w:color w:val="000000"/>
          <w:sz w:val="24"/>
          <w:szCs w:val="24"/>
        </w:rPr>
      </w:pPr>
    </w:p>
    <w:p w14:paraId="4BF52467"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16825910"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219F85E5"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7FE055D0"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5C491288"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7A58E2EA"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3F062059" w14:textId="77777777" w:rsidR="00B150F0" w:rsidRPr="00167C64" w:rsidRDefault="00B150F0" w:rsidP="005E626A">
      <w:pPr>
        <w:spacing w:line="360" w:lineRule="auto"/>
        <w:jc w:val="both"/>
        <w:rPr>
          <w:rFonts w:ascii="Times New Roman" w:hAnsi="Times New Roman" w:cs="Times New Roman"/>
          <w:color w:val="000000"/>
          <w:sz w:val="24"/>
          <w:szCs w:val="24"/>
        </w:rPr>
      </w:pPr>
    </w:p>
    <w:p w14:paraId="5C752FB1" w14:textId="77777777" w:rsidR="00FF0FDB" w:rsidRDefault="00FF0FDB" w:rsidP="005E626A">
      <w:pPr>
        <w:spacing w:line="360" w:lineRule="auto"/>
        <w:jc w:val="both"/>
        <w:rPr>
          <w:rFonts w:ascii="Times New Roman" w:hAnsi="Times New Roman" w:cs="Times New Roman"/>
          <w:color w:val="000000"/>
          <w:sz w:val="24"/>
          <w:szCs w:val="24"/>
        </w:rPr>
      </w:pPr>
    </w:p>
    <w:p w14:paraId="4A8DEB89" w14:textId="77777777" w:rsidR="00D56F54" w:rsidRPr="00167C64" w:rsidRDefault="00D56F54" w:rsidP="005E626A">
      <w:pPr>
        <w:spacing w:line="360" w:lineRule="auto"/>
        <w:jc w:val="both"/>
        <w:rPr>
          <w:rFonts w:ascii="Times New Roman" w:hAnsi="Times New Roman" w:cs="Times New Roman"/>
          <w:color w:val="000000"/>
          <w:sz w:val="24"/>
          <w:szCs w:val="24"/>
        </w:rPr>
      </w:pPr>
    </w:p>
    <w:p w14:paraId="5812AAA9" w14:textId="156522F0" w:rsidR="005E626A" w:rsidRPr="00A81344" w:rsidRDefault="00A81344" w:rsidP="00E833EB">
      <w:pPr>
        <w:pStyle w:val="Nagwek1"/>
        <w:numPr>
          <w:ilvl w:val="0"/>
          <w:numId w:val="33"/>
        </w:numPr>
        <w:ind w:left="284" w:hanging="284"/>
        <w:rPr>
          <w:rFonts w:ascii="Times New Roman" w:hAnsi="Times New Roman" w:cs="Times New Roman"/>
          <w:color w:val="000000" w:themeColor="text1"/>
        </w:rPr>
      </w:pPr>
      <w:bookmarkStart w:id="2" w:name="_Toc150348935"/>
      <w:r w:rsidRPr="00A81344">
        <w:rPr>
          <w:rFonts w:ascii="Times New Roman" w:hAnsi="Times New Roman" w:cs="Times New Roman"/>
          <w:color w:val="000000" w:themeColor="text1"/>
        </w:rPr>
        <w:lastRenderedPageBreak/>
        <w:t>Dane personalne</w:t>
      </w:r>
      <w:bookmarkEnd w:id="2"/>
    </w:p>
    <w:p w14:paraId="6E230A50" w14:textId="1F194D83" w:rsidR="008D774C" w:rsidRPr="00DD4907" w:rsidRDefault="008D774C" w:rsidP="005E626A">
      <w:pPr>
        <w:spacing w:after="0" w:line="360" w:lineRule="auto"/>
        <w:ind w:left="720"/>
        <w:jc w:val="both"/>
        <w:rPr>
          <w:rFonts w:ascii="Times New Roman" w:hAnsi="Times New Roman" w:cs="Times New Roman"/>
          <w:b/>
          <w:color w:val="000000"/>
          <w:sz w:val="28"/>
          <w:szCs w:val="28"/>
        </w:rPr>
      </w:pPr>
      <w:r w:rsidRPr="00DD4907">
        <w:rPr>
          <w:rFonts w:ascii="Times New Roman" w:hAnsi="Times New Roman" w:cs="Times New Roman"/>
          <w:b/>
          <w:color w:val="000000"/>
          <w:sz w:val="28"/>
          <w:szCs w:val="28"/>
        </w:rPr>
        <w:t xml:space="preserve">MARIOLA </w:t>
      </w:r>
      <w:r w:rsidR="00564F21" w:rsidRPr="00DD4907">
        <w:rPr>
          <w:rFonts w:ascii="Times New Roman" w:hAnsi="Times New Roman" w:cs="Times New Roman"/>
          <w:b/>
          <w:color w:val="000000"/>
          <w:sz w:val="28"/>
          <w:szCs w:val="28"/>
        </w:rPr>
        <w:t xml:space="preserve">MARIA </w:t>
      </w:r>
      <w:r w:rsidRPr="00DD4907">
        <w:rPr>
          <w:rFonts w:ascii="Times New Roman" w:hAnsi="Times New Roman" w:cs="Times New Roman"/>
          <w:b/>
          <w:color w:val="000000"/>
          <w:sz w:val="28"/>
          <w:szCs w:val="28"/>
        </w:rPr>
        <w:t>BŁASZCZYK</w:t>
      </w:r>
    </w:p>
    <w:p w14:paraId="2BF6F19D" w14:textId="3B9FD6DF" w:rsidR="008E730B" w:rsidRPr="00167C64" w:rsidRDefault="005E626A" w:rsidP="00E833EB">
      <w:pPr>
        <w:spacing w:after="0" w:line="240" w:lineRule="auto"/>
        <w:ind w:left="720"/>
        <w:jc w:val="both"/>
        <w:rPr>
          <w:rFonts w:ascii="Times New Roman" w:hAnsi="Times New Roman" w:cs="Times New Roman"/>
          <w:bCs/>
          <w:color w:val="000000"/>
          <w:sz w:val="24"/>
          <w:szCs w:val="24"/>
        </w:rPr>
      </w:pPr>
      <w:r w:rsidRPr="00167C64">
        <w:rPr>
          <w:rFonts w:ascii="Times New Roman" w:hAnsi="Times New Roman" w:cs="Times New Roman"/>
          <w:bCs/>
          <w:color w:val="000000"/>
          <w:sz w:val="24"/>
          <w:szCs w:val="24"/>
        </w:rPr>
        <w:t xml:space="preserve">Identyfikatory baz danych: </w:t>
      </w:r>
    </w:p>
    <w:p w14:paraId="5F906688" w14:textId="5EAF8883" w:rsidR="005E626A" w:rsidRPr="00167C64" w:rsidRDefault="005E626A" w:rsidP="00E833EB">
      <w:pPr>
        <w:spacing w:after="0" w:line="240" w:lineRule="auto"/>
        <w:ind w:left="720"/>
        <w:jc w:val="both"/>
        <w:rPr>
          <w:rFonts w:ascii="Times New Roman" w:hAnsi="Times New Roman" w:cs="Times New Roman"/>
          <w:bCs/>
          <w:sz w:val="24"/>
          <w:szCs w:val="24"/>
          <w:lang w:val="en-US"/>
        </w:rPr>
      </w:pPr>
      <w:r w:rsidRPr="00167C64">
        <w:rPr>
          <w:rFonts w:ascii="Times New Roman" w:hAnsi="Times New Roman" w:cs="Times New Roman"/>
          <w:bCs/>
          <w:sz w:val="24"/>
          <w:szCs w:val="24"/>
          <w:lang w:val="en-US"/>
        </w:rPr>
        <w:t xml:space="preserve">ORCID: </w:t>
      </w:r>
      <w:hyperlink r:id="rId11" w:history="1">
        <w:r w:rsidR="008E730B" w:rsidRPr="00167C64">
          <w:rPr>
            <w:rStyle w:val="Hipercze"/>
            <w:rFonts w:ascii="Times New Roman" w:hAnsi="Times New Roman" w:cs="Times New Roman"/>
            <w:bCs/>
            <w:color w:val="auto"/>
            <w:sz w:val="24"/>
            <w:szCs w:val="24"/>
            <w:lang w:val="en-US"/>
          </w:rPr>
          <w:t>0000-0001-6397-568X</w:t>
        </w:r>
      </w:hyperlink>
    </w:p>
    <w:p w14:paraId="7E0303BF" w14:textId="30EE2675" w:rsidR="008E730B" w:rsidRPr="00167C64" w:rsidRDefault="008E730B" w:rsidP="00E833EB">
      <w:pPr>
        <w:spacing w:after="0" w:line="240" w:lineRule="auto"/>
        <w:ind w:left="720"/>
        <w:jc w:val="both"/>
        <w:rPr>
          <w:rFonts w:ascii="Times New Roman" w:hAnsi="Times New Roman" w:cs="Times New Roman"/>
          <w:bCs/>
          <w:sz w:val="24"/>
          <w:szCs w:val="24"/>
          <w:lang w:val="en-US"/>
        </w:rPr>
      </w:pPr>
      <w:r w:rsidRPr="00167C64">
        <w:rPr>
          <w:rFonts w:ascii="Times New Roman" w:hAnsi="Times New Roman" w:cs="Times New Roman"/>
          <w:bCs/>
          <w:sz w:val="24"/>
          <w:szCs w:val="24"/>
          <w:lang w:val="en-US"/>
        </w:rPr>
        <w:t>Scopus ID: 55484402600</w:t>
      </w:r>
    </w:p>
    <w:p w14:paraId="74B9CAE3" w14:textId="04626533" w:rsidR="00954BFB" w:rsidRPr="00167C64" w:rsidRDefault="008E730B" w:rsidP="00FF0FDB">
      <w:pPr>
        <w:spacing w:before="10" w:afterLines="50" w:after="120" w:line="240" w:lineRule="auto"/>
        <w:ind w:left="720"/>
        <w:jc w:val="both"/>
        <w:rPr>
          <w:rFonts w:ascii="Times New Roman" w:hAnsi="Times New Roman" w:cs="Times New Roman"/>
          <w:bCs/>
          <w:sz w:val="24"/>
          <w:szCs w:val="24"/>
          <w:lang w:val="en-US"/>
        </w:rPr>
      </w:pPr>
      <w:r w:rsidRPr="00167C64">
        <w:rPr>
          <w:rFonts w:ascii="Times New Roman" w:hAnsi="Times New Roman" w:cs="Times New Roman"/>
          <w:bCs/>
          <w:sz w:val="24"/>
          <w:szCs w:val="24"/>
          <w:lang w:val="en-US"/>
        </w:rPr>
        <w:t>Web of Science Researcher</w:t>
      </w:r>
      <w:r w:rsidR="00011232" w:rsidRPr="00167C64">
        <w:rPr>
          <w:rFonts w:ascii="Times New Roman" w:hAnsi="Times New Roman" w:cs="Times New Roman"/>
          <w:bCs/>
          <w:sz w:val="24"/>
          <w:szCs w:val="24"/>
          <w:lang w:val="en-US"/>
        </w:rPr>
        <w:t xml:space="preserve"> </w:t>
      </w:r>
      <w:r w:rsidRPr="00167C64">
        <w:rPr>
          <w:rFonts w:ascii="Times New Roman" w:hAnsi="Times New Roman" w:cs="Times New Roman"/>
          <w:bCs/>
          <w:sz w:val="24"/>
          <w:szCs w:val="24"/>
          <w:lang w:val="en-US"/>
        </w:rPr>
        <w:t>ID: G-9234-2019</w:t>
      </w:r>
    </w:p>
    <w:p w14:paraId="727C70ED" w14:textId="21346596" w:rsidR="00F54E38" w:rsidRPr="00A81344" w:rsidRDefault="00ED4C7C" w:rsidP="00FF0FDB">
      <w:pPr>
        <w:pStyle w:val="Nagwek1"/>
        <w:numPr>
          <w:ilvl w:val="0"/>
          <w:numId w:val="33"/>
        </w:numPr>
        <w:tabs>
          <w:tab w:val="left" w:pos="284"/>
        </w:tabs>
        <w:spacing w:before="10" w:afterLines="50" w:after="120"/>
        <w:ind w:left="142" w:hanging="142"/>
        <w:rPr>
          <w:rFonts w:ascii="Times New Roman" w:hAnsi="Times New Roman" w:cs="Times New Roman"/>
          <w:color w:val="000000" w:themeColor="text1"/>
        </w:rPr>
      </w:pPr>
      <w:bookmarkStart w:id="3" w:name="_Toc150348936"/>
      <w:r w:rsidRPr="00A81344">
        <w:rPr>
          <w:rFonts w:ascii="Times New Roman" w:hAnsi="Times New Roman" w:cs="Times New Roman"/>
          <w:color w:val="000000" w:themeColor="text1"/>
        </w:rPr>
        <w:t>Posiadane dyplomy, stopnie naukowe</w:t>
      </w:r>
      <w:bookmarkEnd w:id="3"/>
    </w:p>
    <w:p w14:paraId="496D6683" w14:textId="21ADCC4C" w:rsidR="00011232" w:rsidRPr="00167C64" w:rsidRDefault="00011232" w:rsidP="003865E7">
      <w:pPr>
        <w:spacing w:after="0" w:line="240" w:lineRule="auto"/>
        <w:ind w:firstLine="708"/>
        <w:jc w:val="both"/>
        <w:rPr>
          <w:rFonts w:ascii="Times New Roman" w:hAnsi="Times New Roman" w:cs="Times New Roman"/>
          <w:b/>
          <w:color w:val="000000"/>
          <w:sz w:val="24"/>
          <w:szCs w:val="24"/>
        </w:rPr>
      </w:pPr>
      <w:r w:rsidRPr="00167C64">
        <w:rPr>
          <w:rFonts w:ascii="Times New Roman" w:hAnsi="Times New Roman" w:cs="Times New Roman"/>
          <w:b/>
          <w:color w:val="000000"/>
          <w:sz w:val="24"/>
          <w:szCs w:val="24"/>
        </w:rPr>
        <w:t xml:space="preserve">Doktor </w:t>
      </w:r>
      <w:r w:rsidR="00A81344">
        <w:rPr>
          <w:rFonts w:ascii="Times New Roman" w:hAnsi="Times New Roman" w:cs="Times New Roman"/>
          <w:b/>
          <w:color w:val="000000"/>
          <w:sz w:val="24"/>
          <w:szCs w:val="24"/>
        </w:rPr>
        <w:t>n</w:t>
      </w:r>
      <w:r w:rsidRPr="00167C64">
        <w:rPr>
          <w:rFonts w:ascii="Times New Roman" w:hAnsi="Times New Roman" w:cs="Times New Roman"/>
          <w:b/>
          <w:color w:val="000000"/>
          <w:sz w:val="24"/>
          <w:szCs w:val="24"/>
        </w:rPr>
        <w:t xml:space="preserve">auk </w:t>
      </w:r>
      <w:r w:rsidR="00A81344">
        <w:rPr>
          <w:rFonts w:ascii="Times New Roman" w:hAnsi="Times New Roman" w:cs="Times New Roman"/>
          <w:b/>
          <w:color w:val="000000"/>
          <w:sz w:val="24"/>
          <w:szCs w:val="24"/>
        </w:rPr>
        <w:t>t</w:t>
      </w:r>
      <w:r w:rsidRPr="00167C64">
        <w:rPr>
          <w:rFonts w:ascii="Times New Roman" w:hAnsi="Times New Roman" w:cs="Times New Roman"/>
          <w:b/>
          <w:color w:val="000000"/>
          <w:sz w:val="24"/>
          <w:szCs w:val="24"/>
        </w:rPr>
        <w:t>echnicznych</w:t>
      </w:r>
      <w:r w:rsidR="00954BFB">
        <w:rPr>
          <w:rFonts w:ascii="Times New Roman" w:hAnsi="Times New Roman" w:cs="Times New Roman"/>
          <w:b/>
          <w:color w:val="000000"/>
          <w:sz w:val="24"/>
          <w:szCs w:val="24"/>
        </w:rPr>
        <w:t xml:space="preserve"> </w:t>
      </w:r>
    </w:p>
    <w:p w14:paraId="05028217" w14:textId="77777777" w:rsidR="00011232" w:rsidRPr="00167C64" w:rsidRDefault="00011232" w:rsidP="003865E7">
      <w:pPr>
        <w:pStyle w:val="Akapitzlist"/>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ab/>
        <w:t>Rok uzyskania: 2014</w:t>
      </w:r>
    </w:p>
    <w:p w14:paraId="4C455F4E" w14:textId="77777777" w:rsidR="00011232" w:rsidRPr="00167C64" w:rsidRDefault="00011232" w:rsidP="003865E7">
      <w:pPr>
        <w:spacing w:after="0" w:line="240" w:lineRule="auto"/>
        <w:ind w:left="1416"/>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Podmiot nadający stopień: Politechnika Łódzka, Wydział Inżynierii Procesowej i Ochrony Środowiska</w:t>
      </w:r>
    </w:p>
    <w:p w14:paraId="1C6620F5" w14:textId="77777777" w:rsidR="00011232" w:rsidRPr="00167C64" w:rsidRDefault="00011232" w:rsidP="003865E7">
      <w:pPr>
        <w:spacing w:after="0" w:line="240" w:lineRule="auto"/>
        <w:ind w:left="1416"/>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Dyscyplina: Inżynieria Chemiczna</w:t>
      </w:r>
    </w:p>
    <w:p w14:paraId="70E91365" w14:textId="68FDC700" w:rsidR="00011232" w:rsidRPr="00167C64" w:rsidRDefault="00011232" w:rsidP="003865E7">
      <w:pPr>
        <w:spacing w:after="0" w:line="240" w:lineRule="auto"/>
        <w:ind w:left="1416"/>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Temat rozprawy doktorskiej: Badanie procesów migracji substancji ropopochodnych i ich emulsji w strukturach porowatych</w:t>
      </w:r>
    </w:p>
    <w:p w14:paraId="3899EE52" w14:textId="16B37D08" w:rsidR="00011232" w:rsidRPr="00FF0FDB" w:rsidRDefault="00011232" w:rsidP="003865E7">
      <w:pPr>
        <w:spacing w:after="0" w:line="240" w:lineRule="auto"/>
        <w:ind w:firstLine="708"/>
        <w:jc w:val="both"/>
        <w:rPr>
          <w:rFonts w:ascii="Times New Roman" w:hAnsi="Times New Roman" w:cs="Times New Roman"/>
          <w:b/>
          <w:sz w:val="24"/>
          <w:szCs w:val="24"/>
        </w:rPr>
      </w:pPr>
      <w:r w:rsidRPr="00FF0FDB">
        <w:rPr>
          <w:rFonts w:ascii="Times New Roman" w:hAnsi="Times New Roman" w:cs="Times New Roman"/>
          <w:b/>
          <w:sz w:val="24"/>
          <w:szCs w:val="24"/>
        </w:rPr>
        <w:t>Magister, Inżynier</w:t>
      </w:r>
      <w:r w:rsidR="00DD4907" w:rsidRPr="00FF0FDB">
        <w:rPr>
          <w:rFonts w:ascii="Times New Roman" w:hAnsi="Times New Roman" w:cs="Times New Roman"/>
          <w:b/>
          <w:sz w:val="24"/>
          <w:szCs w:val="24"/>
        </w:rPr>
        <w:t xml:space="preserve"> </w:t>
      </w:r>
    </w:p>
    <w:p w14:paraId="0258DFB7" w14:textId="77777777" w:rsidR="00011232" w:rsidRPr="00167C64" w:rsidRDefault="00011232" w:rsidP="003865E7">
      <w:pPr>
        <w:pStyle w:val="Akapitzlist"/>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ab/>
        <w:t>Rok uzyskania: 2008</w:t>
      </w:r>
    </w:p>
    <w:p w14:paraId="268B2DF9" w14:textId="77777777" w:rsidR="00011232" w:rsidRPr="00167C64" w:rsidRDefault="00011232" w:rsidP="003865E7">
      <w:pPr>
        <w:spacing w:after="0" w:line="240" w:lineRule="auto"/>
        <w:ind w:left="1416"/>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Podmiot nadający stopień: Politechnika Łódzka, Wydział Inżynierii Procesowej i Ochrony Środowiska</w:t>
      </w:r>
    </w:p>
    <w:p w14:paraId="446F6FAB" w14:textId="77777777" w:rsidR="00011232" w:rsidRPr="00167C64" w:rsidRDefault="00011232" w:rsidP="003865E7">
      <w:pPr>
        <w:spacing w:after="0" w:line="240" w:lineRule="auto"/>
        <w:ind w:left="1416"/>
        <w:jc w:val="both"/>
        <w:rPr>
          <w:rFonts w:ascii="Times New Roman" w:hAnsi="Times New Roman" w:cs="Times New Roman"/>
          <w:color w:val="000000"/>
          <w:sz w:val="24"/>
          <w:szCs w:val="24"/>
        </w:rPr>
      </w:pPr>
      <w:r w:rsidRPr="00A81344">
        <w:rPr>
          <w:rFonts w:ascii="Times New Roman" w:hAnsi="Times New Roman" w:cs="Times New Roman"/>
          <w:sz w:val="24"/>
          <w:szCs w:val="24"/>
        </w:rPr>
        <w:t xml:space="preserve">Kierunek: </w:t>
      </w:r>
      <w:r w:rsidRPr="00167C64">
        <w:rPr>
          <w:rFonts w:ascii="Times New Roman" w:hAnsi="Times New Roman" w:cs="Times New Roman"/>
          <w:color w:val="000000"/>
          <w:sz w:val="24"/>
          <w:szCs w:val="24"/>
        </w:rPr>
        <w:t>Inżynieria Chemiczna</w:t>
      </w:r>
    </w:p>
    <w:p w14:paraId="021BC52C" w14:textId="77777777" w:rsidR="00011232" w:rsidRPr="00167C64" w:rsidRDefault="00011232" w:rsidP="003865E7">
      <w:pPr>
        <w:spacing w:after="0" w:line="240" w:lineRule="auto"/>
        <w:ind w:left="708"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Specjalność: inżynieria produkcji</w:t>
      </w:r>
    </w:p>
    <w:p w14:paraId="25D076E1" w14:textId="3D5CEB67" w:rsidR="00011232" w:rsidRPr="00167C64" w:rsidRDefault="00011232" w:rsidP="003865E7">
      <w:pPr>
        <w:spacing w:after="0" w:line="240" w:lineRule="auto"/>
        <w:ind w:left="1416"/>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Temat pracy dyplomowej: Sprawdzenie modyfikacji modelu Sęk-Krynk</w:t>
      </w:r>
      <w:r w:rsidR="0041162C" w:rsidRPr="00E32560">
        <w:rPr>
          <w:rFonts w:ascii="Times New Roman" w:hAnsi="Times New Roman" w:cs="Times New Roman"/>
          <w:b/>
          <w:bCs/>
          <w:sz w:val="24"/>
          <w:szCs w:val="24"/>
        </w:rPr>
        <w:t>e</w:t>
      </w:r>
      <w:r w:rsidRPr="00167C64">
        <w:rPr>
          <w:rFonts w:ascii="Times New Roman" w:hAnsi="Times New Roman" w:cs="Times New Roman"/>
          <w:color w:val="000000"/>
          <w:sz w:val="24"/>
          <w:szCs w:val="24"/>
        </w:rPr>
        <w:t xml:space="preserve"> do przewidywania własności reologicznych zawiesin</w:t>
      </w:r>
    </w:p>
    <w:p w14:paraId="50E4C211" w14:textId="768A6A5D" w:rsidR="00011232" w:rsidRPr="00167C64" w:rsidRDefault="003865E7" w:rsidP="003865E7">
      <w:pPr>
        <w:pStyle w:val="Akapitzlist"/>
        <w:spacing w:after="0"/>
        <w:jc w:val="both"/>
        <w:rPr>
          <w:rFonts w:ascii="Times New Roman" w:hAnsi="Times New Roman" w:cs="Times New Roman"/>
          <w:b/>
          <w:sz w:val="24"/>
          <w:szCs w:val="24"/>
        </w:rPr>
      </w:pPr>
      <w:r w:rsidRPr="00167C64">
        <w:rPr>
          <w:rFonts w:ascii="Times New Roman" w:hAnsi="Times New Roman" w:cs="Times New Roman"/>
          <w:b/>
          <w:sz w:val="24"/>
          <w:szCs w:val="24"/>
        </w:rPr>
        <w:t xml:space="preserve">Technik ekonomista </w:t>
      </w:r>
    </w:p>
    <w:p w14:paraId="127B94AE" w14:textId="02F64BA6" w:rsidR="00596DBD" w:rsidRPr="00167C64" w:rsidRDefault="00596DBD" w:rsidP="003865E7">
      <w:pPr>
        <w:pStyle w:val="Akapitzlist"/>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ab/>
        <w:t>Rok uzyskania: 2003</w:t>
      </w:r>
    </w:p>
    <w:p w14:paraId="1C072AEA" w14:textId="77777777" w:rsidR="00E35019" w:rsidRPr="00167C64" w:rsidRDefault="00E35019" w:rsidP="003865E7">
      <w:pPr>
        <w:pStyle w:val="Akapitzlist"/>
        <w:spacing w:after="0" w:line="240" w:lineRule="auto"/>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ab/>
        <w:t xml:space="preserve">Podmiot nadający stopień: </w:t>
      </w:r>
      <w:r w:rsidR="00596DBD" w:rsidRPr="00167C64">
        <w:rPr>
          <w:rFonts w:ascii="Times New Roman" w:hAnsi="Times New Roman" w:cs="Times New Roman"/>
          <w:color w:val="000000"/>
          <w:sz w:val="24"/>
          <w:szCs w:val="24"/>
        </w:rPr>
        <w:t xml:space="preserve">Zespół Szkół Technicznych </w:t>
      </w:r>
    </w:p>
    <w:p w14:paraId="04B085BE" w14:textId="72F724A6" w:rsidR="00E35019" w:rsidRPr="007E02FD" w:rsidRDefault="00596DBD" w:rsidP="00FF0FDB">
      <w:pPr>
        <w:spacing w:after="0" w:line="240" w:lineRule="auto"/>
        <w:ind w:left="708" w:firstLine="708"/>
        <w:jc w:val="both"/>
        <w:rPr>
          <w:rFonts w:ascii="Times New Roman" w:hAnsi="Times New Roman" w:cs="Times New Roman"/>
          <w:color w:val="000000"/>
          <w:sz w:val="24"/>
          <w:szCs w:val="24"/>
        </w:rPr>
      </w:pPr>
      <w:r w:rsidRPr="00FF0FDB">
        <w:rPr>
          <w:rFonts w:ascii="Times New Roman" w:hAnsi="Times New Roman" w:cs="Times New Roman"/>
          <w:sz w:val="24"/>
          <w:szCs w:val="24"/>
        </w:rPr>
        <w:t xml:space="preserve">im. gen. prof. S. </w:t>
      </w:r>
      <w:r w:rsidRPr="007E02FD">
        <w:rPr>
          <w:rFonts w:ascii="Times New Roman" w:hAnsi="Times New Roman" w:cs="Times New Roman"/>
          <w:color w:val="000000"/>
          <w:sz w:val="24"/>
          <w:szCs w:val="24"/>
        </w:rPr>
        <w:t>Kaliskiego w Turku</w:t>
      </w:r>
    </w:p>
    <w:p w14:paraId="7A700FE7" w14:textId="69D16053" w:rsidR="00954BFB" w:rsidRPr="00167C64" w:rsidRDefault="00E35019" w:rsidP="00FF0FDB">
      <w:pPr>
        <w:spacing w:after="0" w:line="240" w:lineRule="auto"/>
        <w:ind w:left="708"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S</w:t>
      </w:r>
      <w:r w:rsidR="00B150F0" w:rsidRPr="00167C64">
        <w:rPr>
          <w:rFonts w:ascii="Times New Roman" w:hAnsi="Times New Roman" w:cs="Times New Roman"/>
          <w:color w:val="000000"/>
          <w:sz w:val="24"/>
          <w:szCs w:val="24"/>
        </w:rPr>
        <w:t>pecjalność: finanse i księgowość</w:t>
      </w:r>
    </w:p>
    <w:p w14:paraId="2431E983" w14:textId="14C7DD4A" w:rsidR="00E833EB" w:rsidRPr="00A81344" w:rsidRDefault="00ED4C7C" w:rsidP="00E833EB">
      <w:pPr>
        <w:pStyle w:val="Nagwek1"/>
        <w:spacing w:before="100" w:after="100"/>
        <w:rPr>
          <w:rFonts w:ascii="Times New Roman" w:hAnsi="Times New Roman" w:cs="Times New Roman"/>
          <w:color w:val="000000" w:themeColor="text1"/>
        </w:rPr>
      </w:pPr>
      <w:bookmarkStart w:id="4" w:name="_Toc150348937"/>
      <w:r w:rsidRPr="00A81344">
        <w:rPr>
          <w:rFonts w:ascii="Times New Roman" w:hAnsi="Times New Roman" w:cs="Times New Roman"/>
          <w:color w:val="000000" w:themeColor="text1"/>
        </w:rPr>
        <w:t>3. Informacje o dotychczasowym zatrudnieniu w jednostkach naukowych</w:t>
      </w:r>
      <w:bookmarkEnd w:id="4"/>
    </w:p>
    <w:p w14:paraId="795F89E6" w14:textId="59DD4E49" w:rsidR="00466E0B" w:rsidRPr="00D33112" w:rsidRDefault="00466E0B" w:rsidP="003865E7">
      <w:pPr>
        <w:spacing w:after="0"/>
        <w:ind w:firstLine="708"/>
        <w:jc w:val="both"/>
        <w:rPr>
          <w:rFonts w:ascii="Times New Roman" w:hAnsi="Times New Roman" w:cs="Times New Roman"/>
          <w:b/>
          <w:bCs/>
          <w:sz w:val="24"/>
          <w:szCs w:val="24"/>
        </w:rPr>
      </w:pPr>
      <w:r w:rsidRPr="00167C64">
        <w:rPr>
          <w:rFonts w:ascii="Times New Roman" w:hAnsi="Times New Roman" w:cs="Times New Roman"/>
          <w:b/>
          <w:bCs/>
          <w:color w:val="000000"/>
          <w:sz w:val="24"/>
          <w:szCs w:val="24"/>
        </w:rPr>
        <w:t xml:space="preserve">Adiunkt </w:t>
      </w:r>
      <w:r w:rsidRPr="00D33112">
        <w:rPr>
          <w:rFonts w:ascii="Times New Roman" w:hAnsi="Times New Roman" w:cs="Times New Roman"/>
          <w:b/>
          <w:bCs/>
          <w:sz w:val="24"/>
          <w:szCs w:val="24"/>
        </w:rPr>
        <w:t>badawczo</w:t>
      </w:r>
      <w:r w:rsidR="00FF0FDB" w:rsidRPr="00D33112">
        <w:rPr>
          <w:rFonts w:ascii="Times New Roman" w:hAnsi="Times New Roman" w:cs="Times New Roman"/>
          <w:b/>
          <w:bCs/>
          <w:sz w:val="24"/>
          <w:szCs w:val="24"/>
        </w:rPr>
        <w:t xml:space="preserve"> -</w:t>
      </w:r>
      <w:r w:rsidRPr="00D33112">
        <w:rPr>
          <w:rFonts w:ascii="Times New Roman" w:hAnsi="Times New Roman" w:cs="Times New Roman"/>
          <w:b/>
          <w:bCs/>
          <w:sz w:val="24"/>
          <w:szCs w:val="24"/>
        </w:rPr>
        <w:t xml:space="preserve"> dydaktyczny</w:t>
      </w:r>
    </w:p>
    <w:p w14:paraId="4D061DE8" w14:textId="105BA1D7" w:rsidR="00466E0B" w:rsidRPr="00167C64" w:rsidRDefault="00466E0B" w:rsidP="003865E7">
      <w:pPr>
        <w:spacing w:after="0" w:line="240" w:lineRule="auto"/>
        <w:jc w:val="both"/>
        <w:rPr>
          <w:rFonts w:ascii="Times New Roman" w:hAnsi="Times New Roman" w:cs="Times New Roman"/>
          <w:bCs/>
          <w:color w:val="000000"/>
          <w:sz w:val="24"/>
          <w:szCs w:val="24"/>
        </w:rPr>
      </w:pPr>
      <w:r w:rsidRPr="00D33112">
        <w:rPr>
          <w:rFonts w:ascii="Times New Roman" w:hAnsi="Times New Roman" w:cs="Times New Roman"/>
          <w:bCs/>
          <w:sz w:val="24"/>
          <w:szCs w:val="24"/>
        </w:rPr>
        <w:tab/>
      </w:r>
      <w:r w:rsidR="003865E7" w:rsidRPr="00D33112">
        <w:rPr>
          <w:rFonts w:ascii="Times New Roman" w:hAnsi="Times New Roman" w:cs="Times New Roman"/>
          <w:bCs/>
          <w:sz w:val="24"/>
          <w:szCs w:val="24"/>
        </w:rPr>
        <w:tab/>
      </w:r>
      <w:r w:rsidRPr="00D33112">
        <w:rPr>
          <w:rFonts w:ascii="Times New Roman" w:hAnsi="Times New Roman" w:cs="Times New Roman"/>
          <w:bCs/>
          <w:sz w:val="24"/>
          <w:szCs w:val="24"/>
        </w:rPr>
        <w:t>w latach: 2018</w:t>
      </w:r>
      <w:r w:rsidRPr="00167C64">
        <w:rPr>
          <w:rFonts w:ascii="Times New Roman" w:hAnsi="Times New Roman" w:cs="Times New Roman"/>
          <w:bCs/>
          <w:color w:val="000000"/>
          <w:sz w:val="24"/>
          <w:szCs w:val="24"/>
        </w:rPr>
        <w:t xml:space="preserve"> – obecnie</w:t>
      </w:r>
    </w:p>
    <w:p w14:paraId="2BDC23F4" w14:textId="4BA77B11" w:rsidR="00466E0B" w:rsidRPr="00167C64" w:rsidRDefault="00FF0FDB" w:rsidP="003865E7">
      <w:pPr>
        <w:spacing w:after="0" w:line="240" w:lineRule="auto"/>
        <w:ind w:left="1416"/>
        <w:jc w:val="both"/>
        <w:rPr>
          <w:rFonts w:ascii="Times New Roman" w:hAnsi="Times New Roman" w:cs="Times New Roman"/>
          <w:color w:val="000000"/>
          <w:sz w:val="24"/>
          <w:szCs w:val="24"/>
        </w:rPr>
      </w:pPr>
      <w:r w:rsidRPr="00FF0FDB">
        <w:rPr>
          <w:rFonts w:ascii="Times New Roman" w:hAnsi="Times New Roman" w:cs="Times New Roman"/>
          <w:bCs/>
          <w:sz w:val="24"/>
          <w:szCs w:val="24"/>
        </w:rPr>
        <w:t>miejsce zatrudnienia:</w:t>
      </w:r>
      <w:r w:rsidR="00466E0B" w:rsidRPr="00FF0FDB">
        <w:rPr>
          <w:rFonts w:ascii="Times New Roman" w:hAnsi="Times New Roman" w:cs="Times New Roman"/>
          <w:bCs/>
          <w:sz w:val="24"/>
          <w:szCs w:val="24"/>
        </w:rPr>
        <w:t xml:space="preserve"> </w:t>
      </w:r>
      <w:r w:rsidR="00466E0B" w:rsidRPr="00167C64">
        <w:rPr>
          <w:rFonts w:ascii="Times New Roman" w:hAnsi="Times New Roman" w:cs="Times New Roman"/>
          <w:color w:val="000000"/>
          <w:sz w:val="24"/>
          <w:szCs w:val="24"/>
        </w:rPr>
        <w:t xml:space="preserve">Politechnika Łódzka, Wydział Inżynierii Procesowej </w:t>
      </w:r>
      <w:r w:rsidR="00E32560">
        <w:rPr>
          <w:rFonts w:ascii="Times New Roman" w:hAnsi="Times New Roman" w:cs="Times New Roman"/>
          <w:color w:val="000000"/>
          <w:sz w:val="24"/>
          <w:szCs w:val="24"/>
        </w:rPr>
        <w:br/>
      </w:r>
      <w:r w:rsidR="00466E0B" w:rsidRPr="00E32560">
        <w:rPr>
          <w:rFonts w:ascii="Times New Roman" w:hAnsi="Times New Roman" w:cs="Times New Roman"/>
          <w:sz w:val="24"/>
          <w:szCs w:val="24"/>
        </w:rPr>
        <w:t xml:space="preserve">i </w:t>
      </w:r>
      <w:r w:rsidR="00466E0B" w:rsidRPr="00167C64">
        <w:rPr>
          <w:rFonts w:ascii="Times New Roman" w:hAnsi="Times New Roman" w:cs="Times New Roman"/>
          <w:color w:val="000000"/>
          <w:sz w:val="24"/>
          <w:szCs w:val="24"/>
        </w:rPr>
        <w:t>Ochrony Środowiska</w:t>
      </w:r>
    </w:p>
    <w:p w14:paraId="58D2D903" w14:textId="77777777" w:rsidR="00466E0B" w:rsidRPr="00FF0FDB" w:rsidRDefault="00466E0B" w:rsidP="003865E7">
      <w:pPr>
        <w:spacing w:after="0"/>
        <w:ind w:firstLine="708"/>
        <w:jc w:val="both"/>
        <w:rPr>
          <w:rFonts w:ascii="Times New Roman" w:hAnsi="Times New Roman" w:cs="Times New Roman"/>
          <w:b/>
          <w:bCs/>
          <w:sz w:val="24"/>
          <w:szCs w:val="24"/>
        </w:rPr>
      </w:pPr>
      <w:r w:rsidRPr="00FF0FDB">
        <w:rPr>
          <w:rFonts w:ascii="Times New Roman" w:hAnsi="Times New Roman" w:cs="Times New Roman"/>
          <w:b/>
          <w:bCs/>
          <w:sz w:val="24"/>
          <w:szCs w:val="24"/>
        </w:rPr>
        <w:t>Asystent badawczo - dydaktyczny</w:t>
      </w:r>
    </w:p>
    <w:p w14:paraId="38697AF7" w14:textId="265C66C9" w:rsidR="00466E0B" w:rsidRPr="00FF0FDB" w:rsidRDefault="00466E0B" w:rsidP="003865E7">
      <w:pPr>
        <w:spacing w:after="0" w:line="240" w:lineRule="auto"/>
        <w:jc w:val="both"/>
        <w:rPr>
          <w:rFonts w:ascii="Times New Roman" w:hAnsi="Times New Roman" w:cs="Times New Roman"/>
          <w:bCs/>
          <w:sz w:val="24"/>
          <w:szCs w:val="24"/>
        </w:rPr>
      </w:pPr>
      <w:r w:rsidRPr="00FF0FDB">
        <w:rPr>
          <w:rFonts w:ascii="Times New Roman" w:hAnsi="Times New Roman" w:cs="Times New Roman"/>
          <w:bCs/>
          <w:sz w:val="24"/>
          <w:szCs w:val="24"/>
        </w:rPr>
        <w:tab/>
      </w:r>
      <w:r w:rsidR="003865E7" w:rsidRPr="00FF0FDB">
        <w:rPr>
          <w:rFonts w:ascii="Times New Roman" w:hAnsi="Times New Roman" w:cs="Times New Roman"/>
          <w:bCs/>
          <w:sz w:val="24"/>
          <w:szCs w:val="24"/>
        </w:rPr>
        <w:tab/>
      </w:r>
      <w:r w:rsidRPr="00FF0FDB">
        <w:rPr>
          <w:rFonts w:ascii="Times New Roman" w:hAnsi="Times New Roman" w:cs="Times New Roman"/>
          <w:bCs/>
          <w:sz w:val="24"/>
          <w:szCs w:val="24"/>
        </w:rPr>
        <w:t>w latach: 2016 – 2018</w:t>
      </w:r>
    </w:p>
    <w:p w14:paraId="218EB843" w14:textId="0E45E107" w:rsidR="00466E0B" w:rsidRPr="00FF0FDB" w:rsidRDefault="00FF0FDB" w:rsidP="003865E7">
      <w:pPr>
        <w:spacing w:after="0" w:line="240" w:lineRule="auto"/>
        <w:ind w:left="1416"/>
        <w:jc w:val="both"/>
        <w:rPr>
          <w:rFonts w:ascii="Times New Roman" w:hAnsi="Times New Roman" w:cs="Times New Roman"/>
          <w:sz w:val="24"/>
          <w:szCs w:val="24"/>
        </w:rPr>
      </w:pPr>
      <w:r w:rsidRPr="00FF0FDB">
        <w:rPr>
          <w:rFonts w:ascii="Times New Roman" w:hAnsi="Times New Roman" w:cs="Times New Roman"/>
          <w:bCs/>
          <w:sz w:val="24"/>
          <w:szCs w:val="24"/>
        </w:rPr>
        <w:t xml:space="preserve">miejsce zatrudnienia: </w:t>
      </w:r>
      <w:r w:rsidR="00466E0B" w:rsidRPr="00FF0FDB">
        <w:rPr>
          <w:rFonts w:ascii="Times New Roman" w:hAnsi="Times New Roman" w:cs="Times New Roman"/>
          <w:sz w:val="24"/>
          <w:szCs w:val="24"/>
        </w:rPr>
        <w:t xml:space="preserve">Politechnika Łódzka, Wydział Inżynierii Procesowej </w:t>
      </w:r>
      <w:r w:rsidR="00E32560">
        <w:rPr>
          <w:rFonts w:ascii="Times New Roman" w:hAnsi="Times New Roman" w:cs="Times New Roman"/>
          <w:sz w:val="24"/>
          <w:szCs w:val="24"/>
        </w:rPr>
        <w:br/>
      </w:r>
      <w:r w:rsidR="00466E0B" w:rsidRPr="00FF0FDB">
        <w:rPr>
          <w:rFonts w:ascii="Times New Roman" w:hAnsi="Times New Roman" w:cs="Times New Roman"/>
          <w:sz w:val="24"/>
          <w:szCs w:val="24"/>
        </w:rPr>
        <w:t>i Ochrony Środowiska</w:t>
      </w:r>
      <w:r w:rsidR="007E02FD" w:rsidRPr="00FF0FDB">
        <w:rPr>
          <w:rFonts w:ascii="Times New Roman" w:hAnsi="Times New Roman" w:cs="Times New Roman"/>
          <w:sz w:val="24"/>
          <w:szCs w:val="24"/>
        </w:rPr>
        <w:t xml:space="preserve"> </w:t>
      </w:r>
    </w:p>
    <w:p w14:paraId="332F24CD" w14:textId="37DC82B2" w:rsidR="00466E0B" w:rsidRPr="00167C64" w:rsidRDefault="00466E0B" w:rsidP="003865E7">
      <w:pPr>
        <w:spacing w:after="0"/>
        <w:ind w:firstLine="708"/>
        <w:jc w:val="both"/>
        <w:rPr>
          <w:rFonts w:ascii="Times New Roman" w:hAnsi="Times New Roman" w:cs="Times New Roman"/>
          <w:b/>
          <w:bCs/>
          <w:color w:val="000000"/>
          <w:sz w:val="24"/>
          <w:szCs w:val="24"/>
        </w:rPr>
      </w:pPr>
      <w:r w:rsidRPr="00167C64">
        <w:rPr>
          <w:rFonts w:ascii="Times New Roman" w:hAnsi="Times New Roman" w:cs="Times New Roman"/>
          <w:b/>
          <w:bCs/>
          <w:color w:val="000000"/>
          <w:sz w:val="24"/>
          <w:szCs w:val="24"/>
        </w:rPr>
        <w:t>Starszy Chemik</w:t>
      </w:r>
    </w:p>
    <w:p w14:paraId="04D9B44D" w14:textId="450CCF86" w:rsidR="00466E0B" w:rsidRPr="00167C64" w:rsidRDefault="00466E0B" w:rsidP="003865E7">
      <w:pPr>
        <w:spacing w:after="0" w:line="240" w:lineRule="auto"/>
        <w:ind w:left="708" w:firstLine="708"/>
        <w:jc w:val="both"/>
        <w:rPr>
          <w:rFonts w:ascii="Times New Roman" w:hAnsi="Times New Roman" w:cs="Times New Roman"/>
          <w:bCs/>
          <w:color w:val="000000"/>
          <w:sz w:val="24"/>
          <w:szCs w:val="24"/>
        </w:rPr>
      </w:pPr>
      <w:r w:rsidRPr="00167C64">
        <w:rPr>
          <w:rFonts w:ascii="Times New Roman" w:hAnsi="Times New Roman" w:cs="Times New Roman"/>
          <w:bCs/>
          <w:color w:val="000000"/>
          <w:sz w:val="24"/>
          <w:szCs w:val="24"/>
        </w:rPr>
        <w:t>w latach: 2014 – 2016</w:t>
      </w:r>
    </w:p>
    <w:p w14:paraId="651A402C" w14:textId="0C6DF13B" w:rsidR="00AC45F2" w:rsidRPr="00167C64" w:rsidRDefault="00FF0FDB" w:rsidP="00FF0FDB">
      <w:pPr>
        <w:spacing w:after="0" w:line="240" w:lineRule="auto"/>
        <w:ind w:left="1416"/>
        <w:jc w:val="both"/>
        <w:rPr>
          <w:rFonts w:ascii="Times New Roman" w:hAnsi="Times New Roman" w:cs="Times New Roman"/>
          <w:color w:val="000000"/>
          <w:sz w:val="24"/>
          <w:szCs w:val="24"/>
        </w:rPr>
      </w:pPr>
      <w:r w:rsidRPr="00FF0FDB">
        <w:rPr>
          <w:rFonts w:ascii="Times New Roman" w:hAnsi="Times New Roman" w:cs="Times New Roman"/>
          <w:bCs/>
          <w:sz w:val="24"/>
          <w:szCs w:val="24"/>
        </w:rPr>
        <w:t xml:space="preserve">miejsce zatrudnienia: </w:t>
      </w:r>
      <w:r w:rsidR="00466E0B" w:rsidRPr="00167C64">
        <w:rPr>
          <w:rFonts w:ascii="Times New Roman" w:hAnsi="Times New Roman" w:cs="Times New Roman"/>
          <w:color w:val="000000"/>
          <w:sz w:val="24"/>
          <w:szCs w:val="24"/>
        </w:rPr>
        <w:t xml:space="preserve">Politechnika Łódzka, Wydział Inżynierii Procesowej </w:t>
      </w:r>
      <w:r w:rsidR="00E32560">
        <w:rPr>
          <w:rFonts w:ascii="Times New Roman" w:hAnsi="Times New Roman" w:cs="Times New Roman"/>
          <w:color w:val="000000"/>
          <w:sz w:val="24"/>
          <w:szCs w:val="24"/>
        </w:rPr>
        <w:br/>
      </w:r>
      <w:r w:rsidR="00466E0B" w:rsidRPr="00E32560">
        <w:rPr>
          <w:rFonts w:ascii="Times New Roman" w:hAnsi="Times New Roman" w:cs="Times New Roman"/>
          <w:sz w:val="24"/>
          <w:szCs w:val="24"/>
        </w:rPr>
        <w:t xml:space="preserve">i </w:t>
      </w:r>
      <w:r w:rsidR="00466E0B" w:rsidRPr="00167C64">
        <w:rPr>
          <w:rFonts w:ascii="Times New Roman" w:hAnsi="Times New Roman" w:cs="Times New Roman"/>
          <w:color w:val="000000"/>
          <w:sz w:val="24"/>
          <w:szCs w:val="24"/>
        </w:rPr>
        <w:t>Ochrony Środowiska</w:t>
      </w:r>
    </w:p>
    <w:p w14:paraId="178220FF" w14:textId="7F2BAF21" w:rsidR="00466E0B" w:rsidRPr="00167C64" w:rsidRDefault="00466E0B" w:rsidP="003865E7">
      <w:pPr>
        <w:spacing w:after="0"/>
        <w:ind w:firstLine="708"/>
        <w:jc w:val="both"/>
        <w:rPr>
          <w:rFonts w:ascii="Times New Roman" w:hAnsi="Times New Roman" w:cs="Times New Roman"/>
          <w:b/>
          <w:bCs/>
          <w:color w:val="000000"/>
          <w:sz w:val="24"/>
          <w:szCs w:val="24"/>
        </w:rPr>
      </w:pPr>
      <w:r w:rsidRPr="00167C64">
        <w:rPr>
          <w:rFonts w:ascii="Times New Roman" w:hAnsi="Times New Roman" w:cs="Times New Roman"/>
          <w:b/>
          <w:bCs/>
          <w:color w:val="000000"/>
          <w:sz w:val="24"/>
          <w:szCs w:val="24"/>
        </w:rPr>
        <w:t>Chemik</w:t>
      </w:r>
    </w:p>
    <w:p w14:paraId="1803E526" w14:textId="768549E3" w:rsidR="00466E0B" w:rsidRPr="00167C64" w:rsidRDefault="00466E0B" w:rsidP="003865E7">
      <w:pPr>
        <w:spacing w:after="0" w:line="240" w:lineRule="auto"/>
        <w:ind w:left="708" w:firstLine="708"/>
        <w:jc w:val="both"/>
        <w:rPr>
          <w:rFonts w:ascii="Times New Roman" w:hAnsi="Times New Roman" w:cs="Times New Roman"/>
          <w:bCs/>
          <w:color w:val="000000"/>
          <w:sz w:val="24"/>
          <w:szCs w:val="24"/>
        </w:rPr>
      </w:pPr>
      <w:r w:rsidRPr="00167C64">
        <w:rPr>
          <w:rFonts w:ascii="Times New Roman" w:hAnsi="Times New Roman" w:cs="Times New Roman"/>
          <w:bCs/>
          <w:color w:val="000000"/>
          <w:sz w:val="24"/>
          <w:szCs w:val="24"/>
        </w:rPr>
        <w:t>w latach: 2013 – 2014</w:t>
      </w:r>
    </w:p>
    <w:p w14:paraId="687A9A1A" w14:textId="70CC0A6B" w:rsidR="00466E0B" w:rsidRPr="00167C64" w:rsidRDefault="00FF0FDB" w:rsidP="003865E7">
      <w:pPr>
        <w:spacing w:after="0" w:line="240" w:lineRule="auto"/>
        <w:ind w:left="1416"/>
        <w:jc w:val="both"/>
        <w:rPr>
          <w:rFonts w:ascii="Times New Roman" w:hAnsi="Times New Roman" w:cs="Times New Roman"/>
          <w:color w:val="000000"/>
          <w:sz w:val="24"/>
          <w:szCs w:val="24"/>
        </w:rPr>
      </w:pPr>
      <w:r w:rsidRPr="00FF0FDB">
        <w:rPr>
          <w:rFonts w:ascii="Times New Roman" w:hAnsi="Times New Roman" w:cs="Times New Roman"/>
          <w:bCs/>
          <w:sz w:val="24"/>
          <w:szCs w:val="24"/>
        </w:rPr>
        <w:t xml:space="preserve">miejsce zatrudnienia: </w:t>
      </w:r>
      <w:r w:rsidR="00466E0B" w:rsidRPr="00167C64">
        <w:rPr>
          <w:rFonts w:ascii="Times New Roman" w:hAnsi="Times New Roman" w:cs="Times New Roman"/>
          <w:color w:val="000000"/>
          <w:sz w:val="24"/>
          <w:szCs w:val="24"/>
        </w:rPr>
        <w:t xml:space="preserve">Politechnika Łódzka, Wydział Inżynierii Procesowej </w:t>
      </w:r>
      <w:r w:rsidR="00E32560">
        <w:rPr>
          <w:rFonts w:ascii="Times New Roman" w:hAnsi="Times New Roman" w:cs="Times New Roman"/>
          <w:color w:val="000000"/>
          <w:sz w:val="24"/>
          <w:szCs w:val="24"/>
        </w:rPr>
        <w:br/>
      </w:r>
      <w:r w:rsidR="00466E0B" w:rsidRPr="00167C64">
        <w:rPr>
          <w:rFonts w:ascii="Times New Roman" w:hAnsi="Times New Roman" w:cs="Times New Roman"/>
          <w:color w:val="000000"/>
          <w:sz w:val="24"/>
          <w:szCs w:val="24"/>
        </w:rPr>
        <w:t>i Ochrony Środowiska</w:t>
      </w:r>
    </w:p>
    <w:p w14:paraId="52C5FD21" w14:textId="77777777" w:rsidR="00B150F0" w:rsidRPr="00167C64" w:rsidRDefault="00B150F0" w:rsidP="00B150F0">
      <w:pPr>
        <w:rPr>
          <w:rFonts w:ascii="Times New Roman" w:hAnsi="Times New Roman" w:cs="Times New Roman"/>
          <w:sz w:val="24"/>
          <w:szCs w:val="24"/>
        </w:rPr>
      </w:pPr>
    </w:p>
    <w:p w14:paraId="755FF80A" w14:textId="3567AA5D" w:rsidR="00ED4C7C" w:rsidRPr="009D311D" w:rsidRDefault="00ED4C7C" w:rsidP="00954BFB">
      <w:pPr>
        <w:pStyle w:val="Nagwek1"/>
        <w:ind w:left="284" w:hanging="284"/>
        <w:jc w:val="both"/>
        <w:rPr>
          <w:rFonts w:ascii="Times New Roman" w:hAnsi="Times New Roman" w:cs="Times New Roman"/>
          <w:color w:val="000000" w:themeColor="text1"/>
        </w:rPr>
      </w:pPr>
      <w:bookmarkStart w:id="5" w:name="_Toc150348938"/>
      <w:r w:rsidRPr="009D311D">
        <w:rPr>
          <w:rFonts w:ascii="Times New Roman" w:hAnsi="Times New Roman" w:cs="Times New Roman"/>
          <w:color w:val="000000" w:themeColor="text1"/>
        </w:rPr>
        <w:lastRenderedPageBreak/>
        <w:t xml:space="preserve">4. </w:t>
      </w:r>
      <w:r w:rsidR="00680126" w:rsidRPr="00680126">
        <w:rPr>
          <w:rFonts w:ascii="Times New Roman" w:hAnsi="Times New Roman" w:cs="Times New Roman"/>
          <w:color w:val="000000" w:themeColor="text1"/>
        </w:rPr>
        <w:t>Wykaz osiągnięć naukowych</w:t>
      </w:r>
      <w:r w:rsidR="00953C71">
        <w:rPr>
          <w:rFonts w:ascii="Times New Roman" w:hAnsi="Times New Roman" w:cs="Times New Roman"/>
          <w:color w:val="000000" w:themeColor="text1"/>
        </w:rPr>
        <w:t xml:space="preserve"> stanowiących podstawę wszczęcia postępowania habilitacyjnego</w:t>
      </w:r>
      <w:bookmarkEnd w:id="5"/>
    </w:p>
    <w:p w14:paraId="58D1B081" w14:textId="61C30ADC" w:rsidR="00FE27F9" w:rsidRPr="009D311D" w:rsidRDefault="00ED4C7C" w:rsidP="00954BFB">
      <w:pPr>
        <w:pStyle w:val="Nagwek2"/>
        <w:rPr>
          <w:rFonts w:ascii="Times New Roman" w:hAnsi="Times New Roman" w:cs="Times New Roman"/>
          <w:color w:val="000000" w:themeColor="text1"/>
        </w:rPr>
      </w:pPr>
      <w:bookmarkStart w:id="6" w:name="_Toc150348939"/>
      <w:r w:rsidRPr="009D311D">
        <w:rPr>
          <w:rFonts w:ascii="Times New Roman" w:hAnsi="Times New Roman" w:cs="Times New Roman"/>
          <w:color w:val="000000" w:themeColor="text1"/>
        </w:rPr>
        <w:t>4.1. Tytuł osiągnięcia naukowego</w:t>
      </w:r>
      <w:bookmarkEnd w:id="6"/>
    </w:p>
    <w:p w14:paraId="60654E7B" w14:textId="755DFE0F" w:rsidR="00764964" w:rsidRPr="009D311D" w:rsidRDefault="00ED4C7C" w:rsidP="00764964">
      <w:pPr>
        <w:jc w:val="center"/>
        <w:rPr>
          <w:rFonts w:ascii="Times New Roman" w:hAnsi="Times New Roman" w:cs="Times New Roman"/>
          <w:b/>
          <w:sz w:val="28"/>
          <w:szCs w:val="28"/>
        </w:rPr>
      </w:pPr>
      <w:r w:rsidRPr="009D311D">
        <w:rPr>
          <w:rFonts w:ascii="Times New Roman" w:hAnsi="Times New Roman" w:cs="Times New Roman"/>
          <w:b/>
          <w:sz w:val="28"/>
          <w:szCs w:val="28"/>
        </w:rPr>
        <w:t>„</w:t>
      </w:r>
      <w:r w:rsidR="004D750F" w:rsidRPr="009D311D">
        <w:rPr>
          <w:rFonts w:ascii="Times New Roman" w:hAnsi="Times New Roman" w:cs="Times New Roman"/>
          <w:b/>
          <w:sz w:val="28"/>
          <w:szCs w:val="28"/>
        </w:rPr>
        <w:t>Transport</w:t>
      </w:r>
      <w:r w:rsidRPr="009D311D">
        <w:rPr>
          <w:rFonts w:ascii="Times New Roman" w:hAnsi="Times New Roman" w:cs="Times New Roman"/>
          <w:b/>
          <w:sz w:val="28"/>
          <w:szCs w:val="28"/>
        </w:rPr>
        <w:t xml:space="preserve"> układów emulsyjnych przez struktury porowate”</w:t>
      </w:r>
    </w:p>
    <w:p w14:paraId="0422DC10" w14:textId="03F3936A" w:rsidR="00ED4C7C" w:rsidRPr="009D311D" w:rsidRDefault="00ED4C7C" w:rsidP="009D311D">
      <w:pPr>
        <w:pStyle w:val="Nagwek2"/>
        <w:spacing w:afterLines="120" w:after="288"/>
        <w:ind w:left="426" w:hanging="426"/>
        <w:rPr>
          <w:rFonts w:ascii="Times New Roman" w:hAnsi="Times New Roman" w:cs="Times New Roman"/>
          <w:color w:val="000000" w:themeColor="text1"/>
        </w:rPr>
      </w:pPr>
      <w:bookmarkStart w:id="7" w:name="_Toc150348940"/>
      <w:r w:rsidRPr="009D311D">
        <w:rPr>
          <w:rFonts w:ascii="Times New Roman" w:hAnsi="Times New Roman" w:cs="Times New Roman"/>
          <w:color w:val="000000" w:themeColor="text1"/>
        </w:rPr>
        <w:t>4.2. Publikacje naukowe będące podstawą wniosku o wszczęcie postępowania habilitacyjnego</w:t>
      </w:r>
      <w:bookmarkEnd w:id="7"/>
    </w:p>
    <w:p w14:paraId="376146EB" w14:textId="27C2D53F" w:rsidR="00DE690E" w:rsidRPr="009D311D" w:rsidRDefault="00DE690E" w:rsidP="00E32560">
      <w:pPr>
        <w:spacing w:afterLines="120" w:after="288"/>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Dorobek</w:t>
      </w:r>
      <w:r w:rsidR="00D33112">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będący przedmiotem postępowania habilitacyjnego</w:t>
      </w:r>
      <w:r w:rsidR="00D33112">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w:t>
      </w:r>
      <w:r w:rsidRPr="009D311D">
        <w:rPr>
          <w:rFonts w:ascii="Times New Roman" w:hAnsi="Times New Roman" w:cs="Times New Roman"/>
          <w:sz w:val="24"/>
          <w:szCs w:val="24"/>
        </w:rPr>
        <w:t xml:space="preserve">stanowi </w:t>
      </w:r>
      <w:r w:rsidR="00C05FC3" w:rsidRPr="00A8620A">
        <w:rPr>
          <w:rFonts w:ascii="Times New Roman" w:hAnsi="Times New Roman" w:cs="Times New Roman"/>
          <w:bCs/>
          <w:sz w:val="24"/>
          <w:szCs w:val="24"/>
        </w:rPr>
        <w:t>przedstawiony poniżej</w:t>
      </w:r>
      <w:r w:rsidR="00C05FC3" w:rsidRPr="00A8620A">
        <w:rPr>
          <w:rFonts w:ascii="Times New Roman" w:hAnsi="Times New Roman" w:cs="Times New Roman"/>
          <w:sz w:val="24"/>
          <w:szCs w:val="24"/>
        </w:rPr>
        <w:t xml:space="preserve"> </w:t>
      </w:r>
      <w:r w:rsidRPr="00A8620A">
        <w:rPr>
          <w:rFonts w:ascii="Times New Roman" w:hAnsi="Times New Roman" w:cs="Times New Roman"/>
          <w:color w:val="000000"/>
          <w:sz w:val="24"/>
          <w:szCs w:val="24"/>
        </w:rPr>
        <w:t>cykl 12 oryginalnych artykułów. Wszystkie te prace powstały po uzys</w:t>
      </w:r>
      <w:r w:rsidRPr="00167C64">
        <w:rPr>
          <w:rFonts w:ascii="Times New Roman" w:hAnsi="Times New Roman" w:cs="Times New Roman"/>
          <w:color w:val="000000"/>
          <w:sz w:val="24"/>
          <w:szCs w:val="24"/>
        </w:rPr>
        <w:t>kaniu st</w:t>
      </w:r>
      <w:r w:rsidR="009D311D">
        <w:rPr>
          <w:rFonts w:ascii="Times New Roman" w:hAnsi="Times New Roman" w:cs="Times New Roman"/>
          <w:color w:val="000000"/>
          <w:sz w:val="24"/>
          <w:szCs w:val="24"/>
        </w:rPr>
        <w:t xml:space="preserve">opnia doktora. </w:t>
      </w:r>
    </w:p>
    <w:tbl>
      <w:tblPr>
        <w:tblStyle w:val="Tabela-Siatka"/>
        <w:tblW w:w="0" w:type="auto"/>
        <w:tblLook w:val="04A0" w:firstRow="1" w:lastRow="0" w:firstColumn="1" w:lastColumn="0" w:noHBand="0" w:noVBand="1"/>
      </w:tblPr>
      <w:tblGrid>
        <w:gridCol w:w="790"/>
        <w:gridCol w:w="8498"/>
      </w:tblGrid>
      <w:tr w:rsidR="00F526B4" w:rsidRPr="00167C64" w14:paraId="35B27513" w14:textId="77777777" w:rsidTr="00A8620A">
        <w:trPr>
          <w:cantSplit/>
        </w:trPr>
        <w:tc>
          <w:tcPr>
            <w:tcW w:w="675" w:type="dxa"/>
          </w:tcPr>
          <w:p w14:paraId="1611876B" w14:textId="6C824789" w:rsidR="00F526B4" w:rsidRPr="00167C64" w:rsidRDefault="00F526B4"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t>[A1]</w:t>
            </w:r>
          </w:p>
        </w:tc>
        <w:tc>
          <w:tcPr>
            <w:tcW w:w="8537" w:type="dxa"/>
          </w:tcPr>
          <w:p w14:paraId="7DC36577" w14:textId="77777777" w:rsidR="0044527A" w:rsidRDefault="0044527A"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Modelling and experimental study of</w:t>
            </w:r>
            <w:r>
              <w:rPr>
                <w:rFonts w:ascii="Times New Roman" w:hAnsi="Times New Roman" w:cs="Times New Roman"/>
                <w:b/>
                <w:sz w:val="24"/>
                <w:szCs w:val="24"/>
                <w:lang w:val="en-US"/>
              </w:rPr>
              <w:t xml:space="preserve"> </w:t>
            </w:r>
            <w:r w:rsidRPr="00167C64">
              <w:rPr>
                <w:rFonts w:ascii="Times New Roman" w:hAnsi="Times New Roman" w:cs="Times New Roman"/>
                <w:b/>
                <w:sz w:val="24"/>
                <w:szCs w:val="24"/>
                <w:lang w:val="en-US"/>
              </w:rPr>
              <w:t>pressure elution of high-viscosity substances with a low-viscosity liquid from granular bed</w:t>
            </w:r>
            <w:r w:rsidRPr="00167C64">
              <w:rPr>
                <w:rFonts w:ascii="Times New Roman" w:hAnsi="Times New Roman" w:cs="Times New Roman"/>
                <w:sz w:val="24"/>
                <w:szCs w:val="24"/>
                <w:lang w:val="en-US"/>
              </w:rPr>
              <w:t xml:space="preserve">, Canadian Journal of Chemical Engineering, 94, </w:t>
            </w:r>
            <w:r>
              <w:rPr>
                <w:rFonts w:ascii="Times New Roman" w:hAnsi="Times New Roman" w:cs="Times New Roman"/>
                <w:sz w:val="24"/>
                <w:szCs w:val="24"/>
                <w:lang w:val="en-US"/>
              </w:rPr>
              <w:t>8, 1548-1559, 2016</w:t>
            </w:r>
          </w:p>
          <w:p w14:paraId="49792883" w14:textId="0D11664A" w:rsidR="00F526B4" w:rsidRPr="00D33112" w:rsidRDefault="00F526B4"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DOI:10.1002/cjce.22524, </w:t>
            </w:r>
            <w:r w:rsidRPr="00D33112">
              <w:rPr>
                <w:rFonts w:ascii="Times New Roman" w:hAnsi="Times New Roman" w:cs="Times New Roman"/>
                <w:b/>
                <w:bCs/>
                <w:sz w:val="24"/>
                <w:szCs w:val="24"/>
              </w:rPr>
              <w:t>IF= 2.</w:t>
            </w:r>
            <w:r w:rsidR="001F6F94" w:rsidRPr="00D33112">
              <w:rPr>
                <w:rFonts w:ascii="Times New Roman" w:hAnsi="Times New Roman" w:cs="Times New Roman"/>
                <w:b/>
                <w:bCs/>
                <w:sz w:val="24"/>
                <w:szCs w:val="24"/>
              </w:rPr>
              <w:t>1</w:t>
            </w:r>
            <w:r w:rsidRPr="00D33112">
              <w:rPr>
                <w:rFonts w:ascii="Times New Roman" w:hAnsi="Times New Roman" w:cs="Times New Roman"/>
                <w:b/>
                <w:bCs/>
                <w:sz w:val="24"/>
                <w:szCs w:val="24"/>
              </w:rPr>
              <w:t xml:space="preserve">00, </w:t>
            </w:r>
            <w:r w:rsidR="00DE690E" w:rsidRPr="00D33112">
              <w:rPr>
                <w:rFonts w:ascii="Times New Roman" w:hAnsi="Times New Roman" w:cs="Times New Roman"/>
                <w:b/>
                <w:bCs/>
                <w:color w:val="000000"/>
                <w:sz w:val="24"/>
                <w:szCs w:val="24"/>
              </w:rPr>
              <w:t>M</w:t>
            </w:r>
            <w:r w:rsidR="00DE690E" w:rsidRPr="00D33112">
              <w:rPr>
                <w:rFonts w:ascii="Times New Roman" w:hAnsi="Times New Roman" w:cs="Times New Roman"/>
                <w:b/>
                <w:bCs/>
                <w:sz w:val="24"/>
                <w:szCs w:val="24"/>
              </w:rPr>
              <w:t xml:space="preserve"> </w:t>
            </w:r>
            <w:r w:rsidRPr="00D33112">
              <w:rPr>
                <w:rFonts w:ascii="Times New Roman" w:hAnsi="Times New Roman" w:cs="Times New Roman"/>
                <w:b/>
                <w:bCs/>
                <w:sz w:val="24"/>
                <w:szCs w:val="24"/>
              </w:rPr>
              <w:t>=40</w:t>
            </w:r>
          </w:p>
          <w:p w14:paraId="4463EA28" w14:textId="4F85AC0D" w:rsidR="00F526B4" w:rsidRPr="00167C64" w:rsidRDefault="00F526B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konstrukcji stanowiska badawczego, przeprowadzenie badań, analiza wyników,  prace modelowe, obliczenia numeryczne, przygotowanie artykułu i dyskusja z recenzentami</w:t>
            </w:r>
          </w:p>
          <w:p w14:paraId="3984C626" w14:textId="211680B3" w:rsidR="00F526B4" w:rsidRPr="00167C64" w:rsidRDefault="00F526B4" w:rsidP="00423652">
            <w:pPr>
              <w:spacing w:after="120"/>
              <w:jc w:val="both"/>
              <w:rPr>
                <w:rFonts w:ascii="Times New Roman" w:hAnsi="Times New Roman" w:cs="Times New Roman"/>
                <w:bCs/>
                <w:sz w:val="24"/>
                <w:szCs w:val="24"/>
                <w:lang w:val="en-US"/>
              </w:rPr>
            </w:pPr>
            <w:r w:rsidRPr="00D33112">
              <w:rPr>
                <w:rFonts w:ascii="Times New Roman" w:hAnsi="Times New Roman" w:cs="Times New Roman"/>
                <w:bCs/>
                <w:i/>
                <w:sz w:val="24"/>
                <w:szCs w:val="24"/>
              </w:rPr>
              <w:t>Wkład własny</w:t>
            </w:r>
            <w:r w:rsidRPr="00167C64">
              <w:rPr>
                <w:rFonts w:ascii="Times New Roman" w:hAnsi="Times New Roman" w:cs="Times New Roman"/>
                <w:bCs/>
                <w:i/>
                <w:sz w:val="24"/>
                <w:szCs w:val="24"/>
                <w:lang w:val="en-US"/>
              </w:rPr>
              <w:t>: 80%</w:t>
            </w:r>
          </w:p>
        </w:tc>
      </w:tr>
      <w:tr w:rsidR="00F526B4" w:rsidRPr="00167C64" w14:paraId="07826775" w14:textId="77777777" w:rsidTr="00A8620A">
        <w:trPr>
          <w:cantSplit/>
        </w:trPr>
        <w:tc>
          <w:tcPr>
            <w:tcW w:w="675" w:type="dxa"/>
          </w:tcPr>
          <w:p w14:paraId="1A422881" w14:textId="56265FA3" w:rsidR="00F526B4" w:rsidRPr="00167C64" w:rsidRDefault="00F526B4"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t>[A2]</w:t>
            </w:r>
          </w:p>
        </w:tc>
        <w:tc>
          <w:tcPr>
            <w:tcW w:w="8537" w:type="dxa"/>
          </w:tcPr>
          <w:p w14:paraId="159A7306" w14:textId="31AB2258" w:rsidR="0044527A" w:rsidRDefault="0044527A"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J.</w:t>
            </w:r>
            <w:r w:rsidR="00493A3F">
              <w:rPr>
                <w:rFonts w:ascii="Times New Roman" w:hAnsi="Times New Roman" w:cs="Times New Roman"/>
                <w:sz w:val="24"/>
                <w:szCs w:val="24"/>
                <w:lang w:val="en-US"/>
              </w:rPr>
              <w:t xml:space="preserve">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P. Pacholski, </w:t>
            </w:r>
            <w:r w:rsidRPr="00167C64">
              <w:rPr>
                <w:rFonts w:ascii="Times New Roman" w:hAnsi="Times New Roman" w:cs="Times New Roman"/>
                <w:b/>
                <w:sz w:val="24"/>
                <w:szCs w:val="24"/>
                <w:lang w:val="en-US"/>
              </w:rPr>
              <w:t>The analysis of emulsion structure change during its flow through porous structure</w:t>
            </w:r>
            <w:r w:rsidRPr="00167C64">
              <w:rPr>
                <w:rFonts w:ascii="Times New Roman" w:hAnsi="Times New Roman" w:cs="Times New Roman"/>
                <w:sz w:val="24"/>
                <w:szCs w:val="24"/>
                <w:lang w:val="en-US"/>
              </w:rPr>
              <w:t>, Journal of Dispersion Science and Technology, 38 , 8, 2017</w:t>
            </w:r>
          </w:p>
          <w:p w14:paraId="0F3F7907" w14:textId="6F8DCBB1" w:rsidR="00F526B4" w:rsidRPr="00D33112" w:rsidRDefault="00F526B4" w:rsidP="00423652">
            <w:pPr>
              <w:spacing w:after="120"/>
              <w:jc w:val="both"/>
              <w:rPr>
                <w:rFonts w:ascii="Times New Roman" w:hAnsi="Times New Roman" w:cs="Times New Roman"/>
                <w:b/>
                <w:sz w:val="24"/>
                <w:szCs w:val="24"/>
              </w:rPr>
            </w:pPr>
            <w:r w:rsidRPr="00D33112">
              <w:rPr>
                <w:rFonts w:ascii="Times New Roman" w:hAnsi="Times New Roman" w:cs="Times New Roman"/>
                <w:sz w:val="24"/>
                <w:szCs w:val="24"/>
              </w:rPr>
              <w:t xml:space="preserve">DOI:10.1080/01932691.2016.1226184, </w:t>
            </w:r>
            <w:r w:rsidR="00F0623D" w:rsidRPr="00D33112">
              <w:rPr>
                <w:rFonts w:ascii="Times New Roman" w:hAnsi="Times New Roman" w:cs="Times New Roman"/>
                <w:b/>
                <w:sz w:val="24"/>
                <w:szCs w:val="24"/>
              </w:rPr>
              <w:t>IF=</w:t>
            </w:r>
            <w:r w:rsidRPr="00D33112">
              <w:rPr>
                <w:rFonts w:ascii="Times New Roman" w:hAnsi="Times New Roman" w:cs="Times New Roman"/>
                <w:b/>
                <w:sz w:val="24"/>
                <w:szCs w:val="24"/>
              </w:rPr>
              <w:t>2,</w:t>
            </w:r>
            <w:r w:rsidR="001F6F94" w:rsidRPr="00D33112">
              <w:rPr>
                <w:rFonts w:ascii="Times New Roman" w:hAnsi="Times New Roman" w:cs="Times New Roman"/>
                <w:b/>
                <w:sz w:val="24"/>
                <w:szCs w:val="24"/>
              </w:rPr>
              <w:t>200</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Pr="00D33112">
              <w:rPr>
                <w:rFonts w:ascii="Times New Roman" w:hAnsi="Times New Roman" w:cs="Times New Roman"/>
                <w:b/>
                <w:sz w:val="24"/>
                <w:szCs w:val="24"/>
              </w:rPr>
              <w:t>=40</w:t>
            </w:r>
          </w:p>
          <w:p w14:paraId="5D9D3C42" w14:textId="326AFCD6" w:rsidR="00F526B4" w:rsidRPr="00167C64" w:rsidRDefault="00F526B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 xml:space="preserve">Koncepcja badań, opracowanie metodyki badawczej, konstrukcji stanowiska badawczego, przeprowadzenie badań, analiza wyników, przygotowanie artykułu </w:t>
            </w:r>
            <w:r w:rsidR="00E32560">
              <w:rPr>
                <w:rFonts w:ascii="Times New Roman" w:hAnsi="Times New Roman" w:cs="Times New Roman"/>
                <w:bCs/>
                <w:i/>
                <w:sz w:val="24"/>
                <w:szCs w:val="24"/>
              </w:rPr>
              <w:br/>
            </w:r>
            <w:r w:rsidRPr="00167C64">
              <w:rPr>
                <w:rFonts w:ascii="Times New Roman" w:hAnsi="Times New Roman" w:cs="Times New Roman"/>
                <w:bCs/>
                <w:i/>
                <w:sz w:val="24"/>
                <w:szCs w:val="24"/>
              </w:rPr>
              <w:t>i dyskusja z recenzentami</w:t>
            </w:r>
          </w:p>
          <w:p w14:paraId="7718A517" w14:textId="181CBC47" w:rsidR="00F526B4" w:rsidRPr="00167C64" w:rsidRDefault="00F526B4" w:rsidP="00423652">
            <w:pPr>
              <w:spacing w:after="120"/>
              <w:jc w:val="both"/>
              <w:rPr>
                <w:rFonts w:ascii="Times New Roman" w:hAnsi="Times New Roman" w:cs="Times New Roman"/>
                <w:sz w:val="24"/>
                <w:szCs w:val="24"/>
              </w:rPr>
            </w:pPr>
            <w:r w:rsidRPr="00493A3F">
              <w:rPr>
                <w:rFonts w:ascii="Times New Roman" w:hAnsi="Times New Roman" w:cs="Times New Roman"/>
                <w:bCs/>
                <w:i/>
                <w:sz w:val="24"/>
                <w:szCs w:val="24"/>
              </w:rPr>
              <w:t>Wkład własny</w:t>
            </w:r>
            <w:r w:rsidRPr="00167C64">
              <w:rPr>
                <w:rFonts w:ascii="Times New Roman" w:hAnsi="Times New Roman" w:cs="Times New Roman"/>
                <w:bCs/>
                <w:i/>
                <w:sz w:val="24"/>
                <w:szCs w:val="24"/>
                <w:lang w:val="en-US"/>
              </w:rPr>
              <w:t>: 70%</w:t>
            </w:r>
          </w:p>
        </w:tc>
      </w:tr>
      <w:tr w:rsidR="00F526B4" w:rsidRPr="00167C64" w14:paraId="362499D4" w14:textId="77777777" w:rsidTr="00A8620A">
        <w:trPr>
          <w:cantSplit/>
        </w:trPr>
        <w:tc>
          <w:tcPr>
            <w:tcW w:w="675" w:type="dxa"/>
          </w:tcPr>
          <w:p w14:paraId="30C7AFF9" w14:textId="5AAB2A96" w:rsidR="00F526B4" w:rsidRPr="00167C64" w:rsidRDefault="00F526B4"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t>[A3]</w:t>
            </w:r>
          </w:p>
        </w:tc>
        <w:tc>
          <w:tcPr>
            <w:tcW w:w="8537" w:type="dxa"/>
          </w:tcPr>
          <w:p w14:paraId="6AE0A610" w14:textId="0D51610A" w:rsidR="0044527A" w:rsidRDefault="0044527A"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J.</w:t>
            </w:r>
            <w:r w:rsidR="00493A3F">
              <w:rPr>
                <w:rFonts w:ascii="Times New Roman" w:hAnsi="Times New Roman" w:cs="Times New Roman"/>
                <w:sz w:val="24"/>
                <w:szCs w:val="24"/>
                <w:lang w:val="en-US"/>
              </w:rPr>
              <w:t xml:space="preserve">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Capillary bundle model for gravitational flow of emulsion through granular media and experimental validation</w:t>
            </w:r>
            <w:r w:rsidRPr="00167C64">
              <w:rPr>
                <w:rFonts w:ascii="Times New Roman" w:hAnsi="Times New Roman" w:cs="Times New Roman"/>
                <w:sz w:val="24"/>
                <w:szCs w:val="24"/>
                <w:lang w:val="en-US"/>
              </w:rPr>
              <w:t>, Chemical Engineering Science, 155, 415–427, 2016</w:t>
            </w:r>
          </w:p>
          <w:p w14:paraId="738D9607" w14:textId="2DCC48F4" w:rsidR="00F526B4" w:rsidRPr="00167C64" w:rsidRDefault="00F526B4"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t xml:space="preserve">DOI:10.1016/j.ces.2016.08.032, </w:t>
            </w:r>
            <w:r w:rsidRPr="00F0623D">
              <w:rPr>
                <w:rFonts w:ascii="Times New Roman" w:hAnsi="Times New Roman" w:cs="Times New Roman"/>
                <w:b/>
                <w:sz w:val="24"/>
                <w:szCs w:val="24"/>
                <w:lang w:val="en-US"/>
              </w:rPr>
              <w:t xml:space="preserve">IF= </w:t>
            </w:r>
            <w:r w:rsidR="001F6F94" w:rsidRPr="001F6F94">
              <w:rPr>
                <w:rFonts w:ascii="Times New Roman" w:hAnsi="Times New Roman" w:cs="Times New Roman"/>
                <w:b/>
                <w:sz w:val="24"/>
                <w:szCs w:val="24"/>
                <w:lang w:val="en-US"/>
              </w:rPr>
              <w:t>4,700</w:t>
            </w:r>
            <w:r w:rsidRPr="00F0623D">
              <w:rPr>
                <w:rFonts w:ascii="Times New Roman" w:hAnsi="Times New Roman" w:cs="Times New Roman"/>
                <w:b/>
                <w:sz w:val="24"/>
                <w:szCs w:val="24"/>
                <w:lang w:val="en-US"/>
              </w:rPr>
              <w:t xml:space="preserve">, </w:t>
            </w:r>
            <w:r w:rsidR="00DE690E" w:rsidRPr="00F0623D">
              <w:rPr>
                <w:rFonts w:ascii="Times New Roman" w:hAnsi="Times New Roman" w:cs="Times New Roman"/>
                <w:b/>
                <w:color w:val="000000"/>
                <w:sz w:val="24"/>
                <w:szCs w:val="24"/>
                <w:lang w:val="en-US"/>
              </w:rPr>
              <w:t>M</w:t>
            </w:r>
            <w:r w:rsidR="00DE690E" w:rsidRPr="00F0623D">
              <w:rPr>
                <w:rFonts w:ascii="Times New Roman" w:hAnsi="Times New Roman" w:cs="Times New Roman"/>
                <w:b/>
                <w:sz w:val="24"/>
                <w:szCs w:val="24"/>
                <w:lang w:val="en-US"/>
              </w:rPr>
              <w:t xml:space="preserve"> </w:t>
            </w:r>
            <w:r w:rsidRPr="00F0623D">
              <w:rPr>
                <w:rFonts w:ascii="Times New Roman" w:hAnsi="Times New Roman" w:cs="Times New Roman"/>
                <w:b/>
                <w:sz w:val="24"/>
                <w:szCs w:val="24"/>
                <w:lang w:val="en-US"/>
              </w:rPr>
              <w:t>=100</w:t>
            </w:r>
          </w:p>
          <w:p w14:paraId="0C471232" w14:textId="77777777" w:rsidR="00F526B4" w:rsidRPr="00167C64" w:rsidRDefault="00F526B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konstrukcji stanowiska badawczego, przeprowadzenie badań, analiza wyników,  prace modelowe, obliczenia numeryczne, przygotowanie artykułu i dyskusja z recenzentami</w:t>
            </w:r>
          </w:p>
          <w:p w14:paraId="77B6AD55" w14:textId="799C2279" w:rsidR="00F526B4" w:rsidRPr="00167C64" w:rsidRDefault="00F526B4" w:rsidP="00423652">
            <w:pPr>
              <w:spacing w:after="120"/>
              <w:jc w:val="both"/>
              <w:rPr>
                <w:rFonts w:ascii="Times New Roman" w:hAnsi="Times New Roman" w:cs="Times New Roman"/>
                <w:sz w:val="24"/>
                <w:szCs w:val="24"/>
              </w:rPr>
            </w:pPr>
            <w:r w:rsidRPr="00493A3F">
              <w:rPr>
                <w:rFonts w:ascii="Times New Roman" w:hAnsi="Times New Roman" w:cs="Times New Roman"/>
                <w:bCs/>
                <w:i/>
                <w:sz w:val="24"/>
                <w:szCs w:val="24"/>
              </w:rPr>
              <w:t>Wkład własny</w:t>
            </w:r>
            <w:r w:rsidRPr="00167C64">
              <w:rPr>
                <w:rFonts w:ascii="Times New Roman" w:hAnsi="Times New Roman" w:cs="Times New Roman"/>
                <w:bCs/>
                <w:i/>
                <w:sz w:val="24"/>
                <w:szCs w:val="24"/>
                <w:lang w:val="en-US"/>
              </w:rPr>
              <w:t>: 80%</w:t>
            </w:r>
          </w:p>
        </w:tc>
      </w:tr>
      <w:tr w:rsidR="00F526B4" w:rsidRPr="00167C64" w14:paraId="3CA1A60A" w14:textId="77777777" w:rsidTr="00A8620A">
        <w:trPr>
          <w:cantSplit/>
        </w:trPr>
        <w:tc>
          <w:tcPr>
            <w:tcW w:w="675" w:type="dxa"/>
          </w:tcPr>
          <w:p w14:paraId="352E2EE9" w14:textId="7DAE6A91" w:rsidR="00F526B4" w:rsidRPr="00167C64" w:rsidRDefault="00486AE6"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lastRenderedPageBreak/>
              <w:t>[A4]</w:t>
            </w:r>
          </w:p>
        </w:tc>
        <w:tc>
          <w:tcPr>
            <w:tcW w:w="8537" w:type="dxa"/>
          </w:tcPr>
          <w:p w14:paraId="10264639" w14:textId="77777777" w:rsidR="0044527A" w:rsidRDefault="0044527A"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Modeling of flow resistance and concentration changes during the pressure transport of emulsion through porous media</w:t>
            </w:r>
            <w:r w:rsidRPr="00167C64">
              <w:rPr>
                <w:rFonts w:ascii="Times New Roman" w:hAnsi="Times New Roman" w:cs="Times New Roman"/>
                <w:sz w:val="24"/>
                <w:szCs w:val="24"/>
                <w:lang w:val="en-US"/>
              </w:rPr>
              <w:t>, Chemical Engineering Research and Design, 127, 10-21, 2017</w:t>
            </w:r>
          </w:p>
          <w:p w14:paraId="6BA8D3B7" w14:textId="33F65B18" w:rsidR="00486AE6" w:rsidRPr="00167C64" w:rsidRDefault="0044527A" w:rsidP="00423652">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DOI:</w:t>
            </w:r>
            <w:r w:rsidR="00486AE6" w:rsidRPr="00167C64">
              <w:rPr>
                <w:rFonts w:ascii="Times New Roman" w:hAnsi="Times New Roman" w:cs="Times New Roman"/>
                <w:sz w:val="24"/>
                <w:szCs w:val="24"/>
                <w:lang w:val="en-US"/>
              </w:rPr>
              <w:t xml:space="preserve">10.1016/j.cherd.2017.08.018, </w:t>
            </w:r>
            <w:r w:rsidR="00486AE6" w:rsidRPr="00F0623D">
              <w:rPr>
                <w:rFonts w:ascii="Times New Roman" w:hAnsi="Times New Roman" w:cs="Times New Roman"/>
                <w:b/>
                <w:sz w:val="24"/>
                <w:szCs w:val="24"/>
                <w:lang w:val="en-US"/>
              </w:rPr>
              <w:t xml:space="preserve">IF= </w:t>
            </w:r>
            <w:r w:rsidR="001F6F94" w:rsidRPr="001F6F94">
              <w:rPr>
                <w:rFonts w:ascii="Times New Roman" w:hAnsi="Times New Roman" w:cs="Times New Roman"/>
                <w:b/>
                <w:sz w:val="24"/>
                <w:szCs w:val="24"/>
                <w:lang w:val="en-US"/>
              </w:rPr>
              <w:t>3,900</w:t>
            </w:r>
            <w:r w:rsidR="00486AE6" w:rsidRPr="00F0623D">
              <w:rPr>
                <w:rFonts w:ascii="Times New Roman" w:hAnsi="Times New Roman" w:cs="Times New Roman"/>
                <w:b/>
                <w:sz w:val="24"/>
                <w:szCs w:val="24"/>
                <w:lang w:val="en-US"/>
              </w:rPr>
              <w:t xml:space="preserve">, </w:t>
            </w:r>
            <w:r w:rsidR="00DE690E" w:rsidRPr="00F0623D">
              <w:rPr>
                <w:rFonts w:ascii="Times New Roman" w:hAnsi="Times New Roman" w:cs="Times New Roman"/>
                <w:b/>
                <w:color w:val="000000"/>
                <w:sz w:val="24"/>
                <w:szCs w:val="24"/>
                <w:lang w:val="en-US"/>
              </w:rPr>
              <w:t>M</w:t>
            </w:r>
            <w:r w:rsidR="00DE690E" w:rsidRPr="00F0623D">
              <w:rPr>
                <w:rFonts w:ascii="Times New Roman" w:hAnsi="Times New Roman" w:cs="Times New Roman"/>
                <w:b/>
                <w:sz w:val="24"/>
                <w:szCs w:val="24"/>
                <w:lang w:val="en-US"/>
              </w:rPr>
              <w:t xml:space="preserve"> </w:t>
            </w:r>
            <w:r w:rsidR="00486AE6" w:rsidRPr="00F0623D">
              <w:rPr>
                <w:rFonts w:ascii="Times New Roman" w:hAnsi="Times New Roman" w:cs="Times New Roman"/>
                <w:b/>
                <w:sz w:val="24"/>
                <w:szCs w:val="24"/>
                <w:lang w:val="en-US"/>
              </w:rPr>
              <w:t>=140</w:t>
            </w:r>
          </w:p>
          <w:p w14:paraId="43E815C6" w14:textId="4D72617A" w:rsidR="00486AE6" w:rsidRPr="00167C64" w:rsidRDefault="00486AE6"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 xml:space="preserve">Koncepcja badań, opracowanie metodyki badawczej, przeprowadzenie badań, analiza wyników,  prace modelowe, obliczenia numeryczne, przygotowanie artykułu </w:t>
            </w:r>
            <w:r w:rsidR="00E32560">
              <w:rPr>
                <w:rFonts w:ascii="Times New Roman" w:hAnsi="Times New Roman" w:cs="Times New Roman"/>
                <w:bCs/>
                <w:i/>
                <w:sz w:val="24"/>
                <w:szCs w:val="24"/>
              </w:rPr>
              <w:br/>
            </w:r>
            <w:r w:rsidRPr="00167C64">
              <w:rPr>
                <w:rFonts w:ascii="Times New Roman" w:hAnsi="Times New Roman" w:cs="Times New Roman"/>
                <w:bCs/>
                <w:i/>
                <w:sz w:val="24"/>
                <w:szCs w:val="24"/>
              </w:rPr>
              <w:t>i dyskusja z recenzentami</w:t>
            </w:r>
          </w:p>
          <w:p w14:paraId="47CA72C4" w14:textId="39982EB6" w:rsidR="00F526B4" w:rsidRPr="00167C64" w:rsidRDefault="00486AE6" w:rsidP="00423652">
            <w:pPr>
              <w:spacing w:after="120"/>
              <w:jc w:val="both"/>
              <w:rPr>
                <w:rFonts w:ascii="Times New Roman" w:hAnsi="Times New Roman" w:cs="Times New Roman"/>
                <w:sz w:val="24"/>
                <w:szCs w:val="24"/>
              </w:rPr>
            </w:pPr>
            <w:r w:rsidRPr="00167C64">
              <w:rPr>
                <w:rFonts w:ascii="Times New Roman" w:hAnsi="Times New Roman" w:cs="Times New Roman"/>
                <w:bCs/>
                <w:i/>
                <w:sz w:val="24"/>
                <w:szCs w:val="24"/>
              </w:rPr>
              <w:t>Wkład własny: 80%</w:t>
            </w:r>
          </w:p>
        </w:tc>
      </w:tr>
      <w:tr w:rsidR="00F526B4" w:rsidRPr="00167C64" w14:paraId="36B38AED" w14:textId="77777777" w:rsidTr="00A8620A">
        <w:trPr>
          <w:cantSplit/>
        </w:trPr>
        <w:tc>
          <w:tcPr>
            <w:tcW w:w="675" w:type="dxa"/>
          </w:tcPr>
          <w:p w14:paraId="206BA97F" w14:textId="207FB55E" w:rsidR="00F526B4" w:rsidRPr="00167C64" w:rsidRDefault="00486AE6"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t>[A5]</w:t>
            </w:r>
          </w:p>
        </w:tc>
        <w:tc>
          <w:tcPr>
            <w:tcW w:w="8537" w:type="dxa"/>
          </w:tcPr>
          <w:p w14:paraId="06D2A197"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Modeling and experimental data of the flow of highly concentrated emulsions in porous media</w:t>
            </w:r>
            <w:r w:rsidRPr="00167C64">
              <w:rPr>
                <w:rFonts w:ascii="Times New Roman" w:hAnsi="Times New Roman" w:cs="Times New Roman"/>
                <w:sz w:val="24"/>
                <w:szCs w:val="24"/>
                <w:lang w:val="en-US"/>
              </w:rPr>
              <w:t xml:space="preserve">, Engineering Science and Technology, an </w:t>
            </w:r>
            <w:r w:rsidRPr="00A8620A">
              <w:rPr>
                <w:rFonts w:ascii="Times New Roman" w:hAnsi="Times New Roman" w:cs="Times New Roman"/>
                <w:sz w:val="24"/>
                <w:szCs w:val="24"/>
                <w:lang w:val="en-US"/>
              </w:rPr>
              <w:t xml:space="preserve">International Journal, </w:t>
            </w:r>
            <w:r w:rsidRPr="00167C64">
              <w:rPr>
                <w:rFonts w:ascii="Times New Roman" w:hAnsi="Times New Roman" w:cs="Times New Roman"/>
                <w:sz w:val="24"/>
                <w:szCs w:val="24"/>
                <w:lang w:val="en-US"/>
              </w:rPr>
              <w:t>23, 6, 1444 – 1454</w:t>
            </w:r>
            <w:r>
              <w:rPr>
                <w:rFonts w:ascii="Times New Roman" w:hAnsi="Times New Roman" w:cs="Times New Roman"/>
                <w:sz w:val="24"/>
                <w:szCs w:val="24"/>
                <w:lang w:val="en-US"/>
              </w:rPr>
              <w:t>,</w:t>
            </w:r>
            <w:r w:rsidRPr="00167C64">
              <w:rPr>
                <w:rFonts w:ascii="Times New Roman" w:hAnsi="Times New Roman" w:cs="Times New Roman"/>
                <w:sz w:val="24"/>
                <w:szCs w:val="24"/>
                <w:lang w:val="en-US"/>
              </w:rPr>
              <w:t xml:space="preserve"> 2020</w:t>
            </w:r>
          </w:p>
          <w:p w14:paraId="4EDE65A5" w14:textId="2985A333" w:rsidR="00486AE6" w:rsidRPr="00167C64" w:rsidRDefault="00486AE6"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t xml:space="preserve">DOI:10.1016/j.jestch.2020.07.003, </w:t>
            </w:r>
            <w:r w:rsidRPr="00F0623D">
              <w:rPr>
                <w:rFonts w:ascii="Times New Roman" w:hAnsi="Times New Roman" w:cs="Times New Roman"/>
                <w:b/>
                <w:sz w:val="24"/>
                <w:szCs w:val="24"/>
                <w:lang w:val="en-US"/>
              </w:rPr>
              <w:t xml:space="preserve">IF= </w:t>
            </w:r>
            <w:r w:rsidR="000E6E49" w:rsidRPr="000E6E49">
              <w:rPr>
                <w:rFonts w:ascii="Times New Roman" w:hAnsi="Times New Roman" w:cs="Times New Roman"/>
                <w:b/>
                <w:sz w:val="24"/>
                <w:szCs w:val="24"/>
                <w:lang w:val="en-US"/>
              </w:rPr>
              <w:t>5,700</w:t>
            </w:r>
            <w:r w:rsidRPr="00F0623D">
              <w:rPr>
                <w:rFonts w:ascii="Times New Roman" w:hAnsi="Times New Roman" w:cs="Times New Roman"/>
                <w:b/>
                <w:sz w:val="24"/>
                <w:szCs w:val="24"/>
                <w:lang w:val="en-US"/>
              </w:rPr>
              <w:t xml:space="preserve">, </w:t>
            </w:r>
            <w:r w:rsidR="00DE690E" w:rsidRPr="00F0623D">
              <w:rPr>
                <w:rFonts w:ascii="Times New Roman" w:hAnsi="Times New Roman" w:cs="Times New Roman"/>
                <w:b/>
                <w:color w:val="000000"/>
                <w:sz w:val="24"/>
                <w:szCs w:val="24"/>
                <w:lang w:val="en-US"/>
              </w:rPr>
              <w:t>M</w:t>
            </w:r>
            <w:r w:rsidR="00DE690E" w:rsidRPr="00F0623D">
              <w:rPr>
                <w:rFonts w:ascii="Times New Roman" w:hAnsi="Times New Roman" w:cs="Times New Roman"/>
                <w:b/>
                <w:sz w:val="24"/>
                <w:szCs w:val="24"/>
                <w:lang w:val="en-US"/>
              </w:rPr>
              <w:t xml:space="preserve"> </w:t>
            </w:r>
            <w:r w:rsidRPr="00F0623D">
              <w:rPr>
                <w:rFonts w:ascii="Times New Roman" w:hAnsi="Times New Roman" w:cs="Times New Roman"/>
                <w:b/>
                <w:sz w:val="24"/>
                <w:szCs w:val="24"/>
                <w:lang w:val="en-US"/>
              </w:rPr>
              <w:t>=100</w:t>
            </w:r>
          </w:p>
          <w:p w14:paraId="214714EE" w14:textId="5757D878" w:rsidR="00486AE6" w:rsidRPr="00167C64" w:rsidRDefault="00486AE6"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pozyskanie środków na badania, przeprowadzenie badań, analiza wyników, udział w pracach modelowych, przygotowanie artykułu i dyskusja z recenzentami</w:t>
            </w:r>
          </w:p>
          <w:p w14:paraId="5D523B23" w14:textId="19C3CA77" w:rsidR="00F526B4" w:rsidRPr="00167C64" w:rsidRDefault="00486AE6" w:rsidP="00423652">
            <w:pPr>
              <w:spacing w:after="120"/>
              <w:jc w:val="both"/>
              <w:rPr>
                <w:rFonts w:ascii="Times New Roman" w:hAnsi="Times New Roman" w:cs="Times New Roman"/>
                <w:sz w:val="24"/>
                <w:szCs w:val="24"/>
              </w:rPr>
            </w:pPr>
            <w:r w:rsidRPr="00167C64">
              <w:rPr>
                <w:rFonts w:ascii="Times New Roman" w:hAnsi="Times New Roman" w:cs="Times New Roman"/>
                <w:bCs/>
                <w:i/>
                <w:sz w:val="24"/>
                <w:szCs w:val="24"/>
              </w:rPr>
              <w:t xml:space="preserve">Wkład własny: </w:t>
            </w:r>
            <w:r w:rsidR="00A8620A" w:rsidRPr="00A8620A">
              <w:rPr>
                <w:rFonts w:ascii="Times New Roman" w:hAnsi="Times New Roman" w:cs="Times New Roman"/>
                <w:bCs/>
                <w:i/>
                <w:sz w:val="24"/>
                <w:szCs w:val="24"/>
              </w:rPr>
              <w:t>55</w:t>
            </w:r>
            <w:r w:rsidRPr="00A8620A">
              <w:rPr>
                <w:rFonts w:ascii="Times New Roman" w:hAnsi="Times New Roman" w:cs="Times New Roman"/>
                <w:bCs/>
                <w:i/>
                <w:sz w:val="24"/>
                <w:szCs w:val="24"/>
              </w:rPr>
              <w:t>%</w:t>
            </w:r>
          </w:p>
        </w:tc>
      </w:tr>
      <w:tr w:rsidR="00F526B4" w:rsidRPr="00167C64" w14:paraId="2009EA80" w14:textId="77777777" w:rsidTr="00A8620A">
        <w:trPr>
          <w:cantSplit/>
        </w:trPr>
        <w:tc>
          <w:tcPr>
            <w:tcW w:w="675" w:type="dxa"/>
          </w:tcPr>
          <w:p w14:paraId="20E57E71" w14:textId="49ADAB37" w:rsidR="00F526B4" w:rsidRPr="00167C64" w:rsidRDefault="00486AE6"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t>[A6]</w:t>
            </w:r>
          </w:p>
        </w:tc>
        <w:tc>
          <w:tcPr>
            <w:tcW w:w="8537" w:type="dxa"/>
          </w:tcPr>
          <w:p w14:paraId="2899ADBC"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 xml:space="preserve">Analysis of droplet displacement during transport of polydisperse emulsion as drug carriers in </w:t>
            </w:r>
            <w:proofErr w:type="spellStart"/>
            <w:r w:rsidRPr="00167C64">
              <w:rPr>
                <w:rFonts w:ascii="Times New Roman" w:hAnsi="Times New Roman" w:cs="Times New Roman"/>
                <w:b/>
                <w:sz w:val="24"/>
                <w:szCs w:val="24"/>
                <w:lang w:val="en-US"/>
              </w:rPr>
              <w:t>microchannels</w:t>
            </w:r>
            <w:proofErr w:type="spellEnd"/>
            <w:r w:rsidRPr="00167C64">
              <w:rPr>
                <w:rFonts w:ascii="Times New Roman" w:hAnsi="Times New Roman" w:cs="Times New Roman"/>
                <w:sz w:val="24"/>
                <w:szCs w:val="24"/>
                <w:lang w:val="en-US"/>
              </w:rPr>
              <w:t xml:space="preserve">, Microfluidics and </w:t>
            </w:r>
            <w:proofErr w:type="spellStart"/>
            <w:r w:rsidRPr="00167C64">
              <w:rPr>
                <w:rFonts w:ascii="Times New Roman" w:hAnsi="Times New Roman" w:cs="Times New Roman"/>
                <w:sz w:val="24"/>
                <w:szCs w:val="24"/>
                <w:lang w:val="en-US"/>
              </w:rPr>
              <w:t>Nanofluidics</w:t>
            </w:r>
            <w:proofErr w:type="spellEnd"/>
            <w:r w:rsidRPr="00167C64">
              <w:rPr>
                <w:rFonts w:ascii="Times New Roman" w:hAnsi="Times New Roman" w:cs="Times New Roman"/>
                <w:sz w:val="24"/>
                <w:szCs w:val="24"/>
                <w:lang w:val="en-US"/>
              </w:rPr>
              <w:t>, 26, 3, 2022 Article number 19</w:t>
            </w:r>
          </w:p>
          <w:p w14:paraId="0BB833E0" w14:textId="4F311259" w:rsidR="00486AE6" w:rsidRPr="00D33112" w:rsidRDefault="00486AE6"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DOI:10.1007/s10404-022-02526-2, </w:t>
            </w:r>
            <w:r w:rsidRPr="00D33112">
              <w:rPr>
                <w:rFonts w:ascii="Times New Roman" w:hAnsi="Times New Roman" w:cs="Times New Roman"/>
                <w:b/>
                <w:sz w:val="24"/>
                <w:szCs w:val="24"/>
              </w:rPr>
              <w:t xml:space="preserve">IF= </w:t>
            </w:r>
            <w:r w:rsidR="000E6E49" w:rsidRPr="00D33112">
              <w:rPr>
                <w:rFonts w:ascii="Times New Roman" w:hAnsi="Times New Roman" w:cs="Times New Roman"/>
                <w:b/>
                <w:sz w:val="24"/>
                <w:szCs w:val="24"/>
              </w:rPr>
              <w:t>2,800</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00DE690E" w:rsidRPr="00D33112">
              <w:rPr>
                <w:rFonts w:ascii="Times New Roman" w:hAnsi="Times New Roman" w:cs="Times New Roman"/>
                <w:b/>
                <w:sz w:val="24"/>
                <w:szCs w:val="24"/>
              </w:rPr>
              <w:t xml:space="preserve"> </w:t>
            </w:r>
            <w:r w:rsidRPr="00D33112">
              <w:rPr>
                <w:rFonts w:ascii="Times New Roman" w:hAnsi="Times New Roman" w:cs="Times New Roman"/>
                <w:b/>
                <w:sz w:val="24"/>
                <w:szCs w:val="24"/>
              </w:rPr>
              <w:t>=70</w:t>
            </w:r>
          </w:p>
          <w:p w14:paraId="5AA4F04D" w14:textId="2B4C1383" w:rsidR="00486AE6" w:rsidRPr="00167C64" w:rsidRDefault="00486AE6"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konstrukcja stanowiska badawczego, pozyskanie środków na badania, przeprowadzenie badań, analiza i opis wyników, przygotowanie artykułu i dyskusja z recenzentami</w:t>
            </w:r>
          </w:p>
          <w:p w14:paraId="1F306E73" w14:textId="14A0213D" w:rsidR="00F526B4" w:rsidRPr="00167C64" w:rsidRDefault="00486AE6" w:rsidP="00423652">
            <w:pPr>
              <w:spacing w:after="120"/>
              <w:jc w:val="both"/>
              <w:rPr>
                <w:rFonts w:ascii="Times New Roman" w:hAnsi="Times New Roman" w:cs="Times New Roman"/>
                <w:sz w:val="24"/>
                <w:szCs w:val="24"/>
                <w:lang w:val="en-US"/>
              </w:rPr>
            </w:pPr>
            <w:r w:rsidRPr="00167C64">
              <w:rPr>
                <w:rFonts w:ascii="Times New Roman" w:hAnsi="Times New Roman" w:cs="Times New Roman"/>
                <w:bCs/>
                <w:i/>
                <w:sz w:val="24"/>
                <w:szCs w:val="24"/>
              </w:rPr>
              <w:t>Wkład własny: 70%</w:t>
            </w:r>
          </w:p>
        </w:tc>
      </w:tr>
      <w:tr w:rsidR="00F526B4" w:rsidRPr="00167C64" w14:paraId="18EA6C11" w14:textId="77777777" w:rsidTr="00A8620A">
        <w:trPr>
          <w:cantSplit/>
        </w:trPr>
        <w:tc>
          <w:tcPr>
            <w:tcW w:w="675" w:type="dxa"/>
          </w:tcPr>
          <w:p w14:paraId="3775F73C" w14:textId="4EDF22C8" w:rsidR="00F526B4" w:rsidRPr="00167C64" w:rsidRDefault="00486AE6"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t>[A7]</w:t>
            </w:r>
          </w:p>
        </w:tc>
        <w:tc>
          <w:tcPr>
            <w:tcW w:w="8537" w:type="dxa"/>
          </w:tcPr>
          <w:p w14:paraId="599E3070"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 xml:space="preserve">The Phenomenon of Drug Emulsion Carriers Compaction during Their Movement in Microstructures, </w:t>
            </w:r>
            <w:r w:rsidRPr="00482B01">
              <w:rPr>
                <w:rFonts w:ascii="Times New Roman" w:hAnsi="Times New Roman" w:cs="Times New Roman"/>
                <w:bCs/>
                <w:color w:val="000000" w:themeColor="text1"/>
                <w:sz w:val="24"/>
                <w:szCs w:val="24"/>
                <w:lang w:val="en-US"/>
              </w:rPr>
              <w:t>Pharmaceutics,</w:t>
            </w:r>
            <w:r w:rsidRPr="00482B01">
              <w:rPr>
                <w:rFonts w:ascii="Times New Roman" w:hAnsi="Times New Roman" w:cs="Times New Roman"/>
                <w:color w:val="000000" w:themeColor="text1"/>
                <w:sz w:val="24"/>
                <w:szCs w:val="24"/>
                <w:lang w:val="en-US"/>
              </w:rPr>
              <w:t xml:space="preserve"> </w:t>
            </w:r>
            <w:r w:rsidRPr="00167C64">
              <w:rPr>
                <w:rFonts w:ascii="Times New Roman" w:hAnsi="Times New Roman" w:cs="Times New Roman"/>
                <w:sz w:val="24"/>
                <w:szCs w:val="24"/>
                <w:lang w:val="en-US"/>
              </w:rPr>
              <w:t>14, 3, 2022 Article number 585</w:t>
            </w:r>
          </w:p>
          <w:p w14:paraId="63FAA4FA" w14:textId="754B0225" w:rsidR="00486AE6" w:rsidRPr="00D33112" w:rsidRDefault="00486AE6"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DOI:10.3390/pharmaceutics14030585, </w:t>
            </w:r>
            <w:r w:rsidRPr="00D33112">
              <w:rPr>
                <w:rFonts w:ascii="Times New Roman" w:hAnsi="Times New Roman" w:cs="Times New Roman"/>
                <w:b/>
                <w:sz w:val="24"/>
                <w:szCs w:val="24"/>
              </w:rPr>
              <w:t xml:space="preserve">IF= </w:t>
            </w:r>
            <w:r w:rsidR="000E6E49" w:rsidRPr="00D33112">
              <w:rPr>
                <w:rFonts w:ascii="Times New Roman" w:hAnsi="Times New Roman" w:cs="Times New Roman"/>
                <w:b/>
                <w:sz w:val="24"/>
                <w:szCs w:val="24"/>
              </w:rPr>
              <w:t>5,400</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00DE690E" w:rsidRPr="00D33112">
              <w:rPr>
                <w:rFonts w:ascii="Times New Roman" w:hAnsi="Times New Roman" w:cs="Times New Roman"/>
                <w:b/>
                <w:sz w:val="24"/>
                <w:szCs w:val="24"/>
              </w:rPr>
              <w:t xml:space="preserve"> </w:t>
            </w:r>
            <w:r w:rsidRPr="00D33112">
              <w:rPr>
                <w:rFonts w:ascii="Times New Roman" w:hAnsi="Times New Roman" w:cs="Times New Roman"/>
                <w:b/>
                <w:sz w:val="24"/>
                <w:szCs w:val="24"/>
              </w:rPr>
              <w:t>=1</w:t>
            </w:r>
            <w:r w:rsidR="000E6E49" w:rsidRPr="00D33112">
              <w:rPr>
                <w:rFonts w:ascii="Times New Roman" w:hAnsi="Times New Roman" w:cs="Times New Roman"/>
                <w:b/>
                <w:sz w:val="24"/>
                <w:szCs w:val="24"/>
              </w:rPr>
              <w:t>4</w:t>
            </w:r>
            <w:r w:rsidRPr="00D33112">
              <w:rPr>
                <w:rFonts w:ascii="Times New Roman" w:hAnsi="Times New Roman" w:cs="Times New Roman"/>
                <w:b/>
                <w:sz w:val="24"/>
                <w:szCs w:val="24"/>
              </w:rPr>
              <w:t>0</w:t>
            </w:r>
          </w:p>
          <w:p w14:paraId="6846221F" w14:textId="64EC9BAC" w:rsidR="00486AE6" w:rsidRPr="00167C64" w:rsidRDefault="00486AE6"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przeprowadzenie badań, analiza i opis wyników, przygotowanie artykułu i dyskusja z recenzentami</w:t>
            </w:r>
          </w:p>
          <w:p w14:paraId="439A7E41" w14:textId="6597E935" w:rsidR="00F526B4" w:rsidRPr="00167C64" w:rsidRDefault="00486AE6" w:rsidP="00423652">
            <w:pPr>
              <w:spacing w:after="120"/>
              <w:jc w:val="both"/>
              <w:rPr>
                <w:rFonts w:ascii="Times New Roman" w:hAnsi="Times New Roman" w:cs="Times New Roman"/>
                <w:sz w:val="24"/>
                <w:szCs w:val="24"/>
                <w:lang w:val="en-US"/>
              </w:rPr>
            </w:pPr>
            <w:r w:rsidRPr="00167C64">
              <w:rPr>
                <w:rFonts w:ascii="Times New Roman" w:hAnsi="Times New Roman" w:cs="Times New Roman"/>
                <w:bCs/>
                <w:i/>
                <w:sz w:val="24"/>
                <w:szCs w:val="24"/>
              </w:rPr>
              <w:t>Wkład własny: 70%</w:t>
            </w:r>
          </w:p>
        </w:tc>
      </w:tr>
      <w:tr w:rsidR="00F526B4" w:rsidRPr="00167C64" w14:paraId="6580C667" w14:textId="77777777" w:rsidTr="00A8620A">
        <w:trPr>
          <w:cantSplit/>
        </w:trPr>
        <w:tc>
          <w:tcPr>
            <w:tcW w:w="675" w:type="dxa"/>
          </w:tcPr>
          <w:p w14:paraId="74408397" w14:textId="30C54B95"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t>[A8]</w:t>
            </w:r>
          </w:p>
        </w:tc>
        <w:tc>
          <w:tcPr>
            <w:tcW w:w="8537" w:type="dxa"/>
          </w:tcPr>
          <w:p w14:paraId="29CAE073"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The Combined Diffusion and Adsorption Concept for Prediction of Nanoparticles Transport through Dermal Layers Based on Experiments in Membranes</w:t>
            </w:r>
            <w:r w:rsidRPr="00167C64">
              <w:rPr>
                <w:rFonts w:ascii="Times New Roman" w:hAnsi="Times New Roman" w:cs="Times New Roman"/>
                <w:sz w:val="24"/>
                <w:szCs w:val="24"/>
                <w:lang w:val="en-US"/>
              </w:rPr>
              <w:t>, International Journal of Molecular Sciences, 23, 12, 2022 Article number 6</w:t>
            </w:r>
            <w:r>
              <w:rPr>
                <w:rFonts w:ascii="Times New Roman" w:hAnsi="Times New Roman" w:cs="Times New Roman"/>
                <w:sz w:val="24"/>
                <w:szCs w:val="24"/>
                <w:lang w:val="en-US"/>
              </w:rPr>
              <w:t>419</w:t>
            </w:r>
          </w:p>
          <w:p w14:paraId="65ED3AF5" w14:textId="6343596F" w:rsidR="00486AE6" w:rsidRPr="00D33112" w:rsidRDefault="00486AE6"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DOI:10.3390/ijms23126419, </w:t>
            </w:r>
            <w:r w:rsidRPr="00D33112">
              <w:rPr>
                <w:rFonts w:ascii="Times New Roman" w:hAnsi="Times New Roman" w:cs="Times New Roman"/>
                <w:b/>
                <w:sz w:val="24"/>
                <w:szCs w:val="24"/>
              </w:rPr>
              <w:t xml:space="preserve">IF= </w:t>
            </w:r>
            <w:r w:rsidR="000E6E49" w:rsidRPr="00D33112">
              <w:rPr>
                <w:rFonts w:ascii="Times New Roman" w:hAnsi="Times New Roman" w:cs="Times New Roman"/>
                <w:b/>
                <w:sz w:val="24"/>
                <w:szCs w:val="24"/>
              </w:rPr>
              <w:t>5,600</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00DE690E" w:rsidRPr="00D33112">
              <w:rPr>
                <w:rFonts w:ascii="Times New Roman" w:hAnsi="Times New Roman" w:cs="Times New Roman"/>
                <w:b/>
                <w:sz w:val="24"/>
                <w:szCs w:val="24"/>
              </w:rPr>
              <w:t xml:space="preserve"> </w:t>
            </w:r>
            <w:r w:rsidRPr="00D33112">
              <w:rPr>
                <w:rFonts w:ascii="Times New Roman" w:hAnsi="Times New Roman" w:cs="Times New Roman"/>
                <w:b/>
                <w:sz w:val="24"/>
                <w:szCs w:val="24"/>
              </w:rPr>
              <w:t>=140</w:t>
            </w:r>
          </w:p>
          <w:p w14:paraId="37E40C16" w14:textId="486FAD86" w:rsidR="00486AE6" w:rsidRPr="00167C64" w:rsidRDefault="00486AE6"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konstrukcja stanowiska badawczego, pozyskanie środków na badania, przeprowadzenie badań, analiza i opis wyników</w:t>
            </w:r>
            <w:r w:rsidR="00AF47F2">
              <w:rPr>
                <w:rFonts w:ascii="Times New Roman" w:hAnsi="Times New Roman" w:cs="Times New Roman"/>
                <w:bCs/>
                <w:i/>
                <w:sz w:val="24"/>
                <w:szCs w:val="24"/>
              </w:rPr>
              <w:t>,</w:t>
            </w:r>
            <w:r w:rsidRPr="00167C64">
              <w:rPr>
                <w:rFonts w:ascii="Times New Roman" w:hAnsi="Times New Roman" w:cs="Times New Roman"/>
                <w:bCs/>
                <w:i/>
                <w:sz w:val="24"/>
                <w:szCs w:val="24"/>
              </w:rPr>
              <w:t xml:space="preserve"> </w:t>
            </w:r>
            <w:r w:rsidR="00D642E4" w:rsidRPr="00167C64">
              <w:rPr>
                <w:rFonts w:ascii="Times New Roman" w:hAnsi="Times New Roman" w:cs="Times New Roman"/>
                <w:bCs/>
                <w:i/>
                <w:sz w:val="24"/>
                <w:szCs w:val="24"/>
              </w:rPr>
              <w:t xml:space="preserve">przeprowadzenie prac </w:t>
            </w:r>
            <w:r w:rsidRPr="00167C64">
              <w:rPr>
                <w:rFonts w:ascii="Times New Roman" w:hAnsi="Times New Roman" w:cs="Times New Roman"/>
                <w:bCs/>
                <w:i/>
                <w:sz w:val="24"/>
                <w:szCs w:val="24"/>
              </w:rPr>
              <w:t xml:space="preserve">modelowych, przygotowanie artykułu i dyskusja </w:t>
            </w:r>
            <w:r w:rsidR="00E32560">
              <w:rPr>
                <w:rFonts w:ascii="Times New Roman" w:hAnsi="Times New Roman" w:cs="Times New Roman"/>
                <w:bCs/>
                <w:i/>
                <w:sz w:val="24"/>
                <w:szCs w:val="24"/>
              </w:rPr>
              <w:br/>
            </w:r>
            <w:r w:rsidRPr="00167C64">
              <w:rPr>
                <w:rFonts w:ascii="Times New Roman" w:hAnsi="Times New Roman" w:cs="Times New Roman"/>
                <w:bCs/>
                <w:i/>
                <w:sz w:val="24"/>
                <w:szCs w:val="24"/>
              </w:rPr>
              <w:t>z recenzentami</w:t>
            </w:r>
          </w:p>
          <w:p w14:paraId="6A0539A1" w14:textId="266CEC0F" w:rsidR="00F526B4" w:rsidRPr="00167C64" w:rsidRDefault="00486AE6" w:rsidP="00423652">
            <w:pPr>
              <w:spacing w:after="120"/>
              <w:jc w:val="both"/>
              <w:rPr>
                <w:rFonts w:ascii="Times New Roman" w:hAnsi="Times New Roman" w:cs="Times New Roman"/>
                <w:sz w:val="24"/>
                <w:szCs w:val="24"/>
                <w:lang w:val="en-US"/>
              </w:rPr>
            </w:pPr>
            <w:r w:rsidRPr="00167C64">
              <w:rPr>
                <w:rFonts w:ascii="Times New Roman" w:hAnsi="Times New Roman" w:cs="Times New Roman"/>
                <w:bCs/>
                <w:i/>
                <w:sz w:val="24"/>
                <w:szCs w:val="24"/>
              </w:rPr>
              <w:t xml:space="preserve">Wkład własny: </w:t>
            </w:r>
            <w:r w:rsidR="00955091">
              <w:rPr>
                <w:rFonts w:ascii="Times New Roman" w:hAnsi="Times New Roman" w:cs="Times New Roman"/>
                <w:bCs/>
                <w:i/>
                <w:sz w:val="24"/>
                <w:szCs w:val="24"/>
              </w:rPr>
              <w:t>7</w:t>
            </w:r>
            <w:r w:rsidRPr="00167C64">
              <w:rPr>
                <w:rFonts w:ascii="Times New Roman" w:hAnsi="Times New Roman" w:cs="Times New Roman"/>
                <w:bCs/>
                <w:i/>
                <w:sz w:val="24"/>
                <w:szCs w:val="24"/>
              </w:rPr>
              <w:t>0%</w:t>
            </w:r>
          </w:p>
        </w:tc>
      </w:tr>
      <w:tr w:rsidR="00F526B4" w:rsidRPr="00167C64" w14:paraId="44B6C6B1" w14:textId="77777777" w:rsidTr="00A8620A">
        <w:trPr>
          <w:cantSplit/>
        </w:trPr>
        <w:tc>
          <w:tcPr>
            <w:tcW w:w="675" w:type="dxa"/>
          </w:tcPr>
          <w:p w14:paraId="1848535C" w14:textId="49D063C6"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lastRenderedPageBreak/>
              <w:t>[A9]</w:t>
            </w:r>
          </w:p>
        </w:tc>
        <w:tc>
          <w:tcPr>
            <w:tcW w:w="8537" w:type="dxa"/>
          </w:tcPr>
          <w:p w14:paraId="6470ADF6"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J. </w:t>
            </w:r>
            <w:proofErr w:type="spellStart"/>
            <w:r w:rsidRPr="00167C64">
              <w:rPr>
                <w:rFonts w:ascii="Times New Roman" w:hAnsi="Times New Roman" w:cs="Times New Roman"/>
                <w:sz w:val="24"/>
                <w:szCs w:val="24"/>
                <w:lang w:val="en-US"/>
              </w:rPr>
              <w:t>Sęk</w:t>
            </w:r>
            <w:proofErr w:type="spellEnd"/>
            <w:r w:rsidRPr="00167C64">
              <w:rPr>
                <w:rFonts w:ascii="Times New Roman" w:hAnsi="Times New Roman" w:cs="Times New Roman"/>
                <w:sz w:val="24"/>
                <w:szCs w:val="24"/>
                <w:lang w:val="en-US"/>
              </w:rPr>
              <w:t xml:space="preserve">, Ł. </w:t>
            </w:r>
            <w:r w:rsidRPr="00167C64">
              <w:rPr>
                <w:rFonts w:ascii="Times New Roman" w:hAnsi="Times New Roman" w:cs="Times New Roman"/>
                <w:b/>
                <w:sz w:val="24"/>
                <w:szCs w:val="24"/>
                <w:lang w:val="en-US"/>
              </w:rPr>
              <w:t>The New Attempt at Modeling of the Three-Dimensional Geometry of the Epidermal Skin Layer and the Diffusion Processes of Nanomolecular Drug Carriers in Such Structures</w:t>
            </w:r>
            <w:r w:rsidRPr="00167C64">
              <w:rPr>
                <w:rFonts w:ascii="Times New Roman" w:hAnsi="Times New Roman" w:cs="Times New Roman"/>
                <w:sz w:val="24"/>
                <w:szCs w:val="24"/>
                <w:lang w:val="en-US"/>
              </w:rPr>
              <w:t>, Molecules, 28, 1</w:t>
            </w:r>
            <w:r>
              <w:rPr>
                <w:rFonts w:ascii="Times New Roman" w:hAnsi="Times New Roman" w:cs="Times New Roman"/>
                <w:sz w:val="24"/>
                <w:szCs w:val="24"/>
                <w:lang w:val="en-US"/>
              </w:rPr>
              <w:t>,</w:t>
            </w:r>
            <w:r w:rsidRPr="00167C64">
              <w:rPr>
                <w:rFonts w:ascii="Times New Roman" w:hAnsi="Times New Roman" w:cs="Times New Roman"/>
                <w:sz w:val="24"/>
                <w:szCs w:val="24"/>
                <w:lang w:val="en-US"/>
              </w:rPr>
              <w:t xml:space="preserve"> 2023 Article number 205</w:t>
            </w:r>
          </w:p>
          <w:p w14:paraId="699E3795" w14:textId="0545DE60" w:rsidR="00D642E4" w:rsidRPr="00D33112" w:rsidRDefault="00D642E4"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DOI:10.3390/molecules28010205, </w:t>
            </w:r>
            <w:r w:rsidRPr="00D33112">
              <w:rPr>
                <w:rFonts w:ascii="Times New Roman" w:hAnsi="Times New Roman" w:cs="Times New Roman"/>
                <w:b/>
                <w:sz w:val="24"/>
                <w:szCs w:val="24"/>
              </w:rPr>
              <w:t xml:space="preserve">IF= </w:t>
            </w:r>
            <w:r w:rsidR="000E6E49" w:rsidRPr="00D33112">
              <w:rPr>
                <w:rFonts w:ascii="Times New Roman" w:hAnsi="Times New Roman" w:cs="Times New Roman"/>
                <w:b/>
                <w:sz w:val="24"/>
                <w:szCs w:val="24"/>
              </w:rPr>
              <w:t>4,600</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Pr="00D33112">
              <w:rPr>
                <w:rFonts w:ascii="Times New Roman" w:hAnsi="Times New Roman" w:cs="Times New Roman"/>
                <w:b/>
                <w:sz w:val="24"/>
                <w:szCs w:val="24"/>
              </w:rPr>
              <w:t>=140</w:t>
            </w:r>
          </w:p>
          <w:p w14:paraId="275C91F2" w14:textId="5AA0C407" w:rsidR="00D642E4" w:rsidRPr="00167C64" w:rsidRDefault="00D642E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prace modelowe, udział w obliczeniach numerycznych, analiza wyników, przygotowanie artykułu i dyskusja z recenzentami</w:t>
            </w:r>
          </w:p>
          <w:p w14:paraId="29B2A027" w14:textId="3A8635F2" w:rsidR="00F526B4" w:rsidRPr="00167C64" w:rsidRDefault="00D642E4" w:rsidP="00423652">
            <w:pPr>
              <w:spacing w:after="120"/>
              <w:jc w:val="both"/>
              <w:rPr>
                <w:rFonts w:ascii="Times New Roman" w:hAnsi="Times New Roman" w:cs="Times New Roman"/>
                <w:sz w:val="24"/>
                <w:szCs w:val="24"/>
              </w:rPr>
            </w:pPr>
            <w:r w:rsidRPr="00167C64">
              <w:rPr>
                <w:rFonts w:ascii="Times New Roman" w:hAnsi="Times New Roman" w:cs="Times New Roman"/>
                <w:bCs/>
                <w:i/>
                <w:sz w:val="24"/>
                <w:szCs w:val="24"/>
              </w:rPr>
              <w:t>Wkład własny: 60%</w:t>
            </w:r>
          </w:p>
        </w:tc>
      </w:tr>
      <w:tr w:rsidR="00F526B4" w:rsidRPr="00167C64" w14:paraId="3F739706" w14:textId="77777777" w:rsidTr="00A8620A">
        <w:trPr>
          <w:cantSplit/>
        </w:trPr>
        <w:tc>
          <w:tcPr>
            <w:tcW w:w="675" w:type="dxa"/>
          </w:tcPr>
          <w:p w14:paraId="32F15BED" w14:textId="69B014D5" w:rsidR="00F526B4" w:rsidRPr="00167C64" w:rsidRDefault="00D642E4" w:rsidP="00423652">
            <w:pPr>
              <w:spacing w:after="120"/>
              <w:jc w:val="both"/>
              <w:rPr>
                <w:rFonts w:ascii="Times New Roman" w:hAnsi="Times New Roman" w:cs="Times New Roman"/>
                <w:sz w:val="24"/>
                <w:szCs w:val="24"/>
              </w:rPr>
            </w:pPr>
            <w:r w:rsidRPr="00167C64">
              <w:rPr>
                <w:rFonts w:ascii="Times New Roman" w:hAnsi="Times New Roman" w:cs="Times New Roman"/>
                <w:sz w:val="24"/>
                <w:szCs w:val="24"/>
              </w:rPr>
              <w:t>[A10]</w:t>
            </w:r>
          </w:p>
        </w:tc>
        <w:tc>
          <w:tcPr>
            <w:tcW w:w="8537" w:type="dxa"/>
          </w:tcPr>
          <w:p w14:paraId="007E0E79"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A method for the segregation of emulsion inner phase droplets using imbibition process in porous material</w:t>
            </w:r>
            <w:r w:rsidRPr="00167C64">
              <w:rPr>
                <w:rFonts w:ascii="Times New Roman" w:hAnsi="Times New Roman" w:cs="Times New Roman"/>
                <w:sz w:val="24"/>
                <w:szCs w:val="24"/>
                <w:lang w:val="en-US"/>
              </w:rPr>
              <w:t>, Energies, 15, 1</w:t>
            </w:r>
            <w:r>
              <w:rPr>
                <w:rFonts w:ascii="Times New Roman" w:hAnsi="Times New Roman" w:cs="Times New Roman"/>
                <w:sz w:val="24"/>
                <w:szCs w:val="24"/>
                <w:lang w:val="en-US"/>
              </w:rPr>
              <w:t>,</w:t>
            </w:r>
            <w:r w:rsidRPr="00167C64">
              <w:rPr>
                <w:rFonts w:ascii="Times New Roman" w:hAnsi="Times New Roman" w:cs="Times New Roman"/>
                <w:sz w:val="24"/>
                <w:szCs w:val="24"/>
                <w:lang w:val="en-US"/>
              </w:rPr>
              <w:t xml:space="preserve"> 2022 Article number 110</w:t>
            </w:r>
          </w:p>
          <w:p w14:paraId="1351DAF5" w14:textId="12D495A8" w:rsidR="00D642E4" w:rsidRPr="00D33112" w:rsidRDefault="00D642E4"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DOI:10.3390/en15010110, </w:t>
            </w:r>
            <w:r w:rsidRPr="00D33112">
              <w:rPr>
                <w:rFonts w:ascii="Times New Roman" w:hAnsi="Times New Roman" w:cs="Times New Roman"/>
                <w:b/>
                <w:sz w:val="24"/>
                <w:szCs w:val="24"/>
              </w:rPr>
              <w:t xml:space="preserve">IF= </w:t>
            </w:r>
            <w:r w:rsidR="000E6E49" w:rsidRPr="00D33112">
              <w:rPr>
                <w:rFonts w:ascii="Times New Roman" w:hAnsi="Times New Roman" w:cs="Times New Roman"/>
                <w:b/>
                <w:sz w:val="24"/>
                <w:szCs w:val="24"/>
              </w:rPr>
              <w:t>3,200</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00DE690E" w:rsidRPr="00D33112">
              <w:rPr>
                <w:rFonts w:ascii="Times New Roman" w:hAnsi="Times New Roman" w:cs="Times New Roman"/>
                <w:b/>
                <w:sz w:val="24"/>
                <w:szCs w:val="24"/>
              </w:rPr>
              <w:t xml:space="preserve"> </w:t>
            </w:r>
            <w:r w:rsidRPr="00D33112">
              <w:rPr>
                <w:rFonts w:ascii="Times New Roman" w:hAnsi="Times New Roman" w:cs="Times New Roman"/>
                <w:b/>
                <w:sz w:val="24"/>
                <w:szCs w:val="24"/>
              </w:rPr>
              <w:t>=140</w:t>
            </w:r>
          </w:p>
          <w:p w14:paraId="1AC4909C" w14:textId="648D2578" w:rsidR="00D642E4" w:rsidRPr="00167C64" w:rsidRDefault="00D642E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konstrukcja stanowiska badawczego, przeprowadzenie badań, analiza i opis wyników</w:t>
            </w:r>
            <w:r w:rsidR="00AF47F2">
              <w:rPr>
                <w:rFonts w:ascii="Times New Roman" w:hAnsi="Times New Roman" w:cs="Times New Roman"/>
                <w:bCs/>
                <w:i/>
                <w:sz w:val="24"/>
                <w:szCs w:val="24"/>
              </w:rPr>
              <w:t>,</w:t>
            </w:r>
            <w:r w:rsidRPr="00167C64">
              <w:rPr>
                <w:rFonts w:ascii="Times New Roman" w:hAnsi="Times New Roman" w:cs="Times New Roman"/>
                <w:bCs/>
                <w:i/>
                <w:sz w:val="24"/>
                <w:szCs w:val="24"/>
              </w:rPr>
              <w:t xml:space="preserve"> przeprowadzenie prac modelowych, przygotowanie artykułu i dyskusja z recenzentami</w:t>
            </w:r>
          </w:p>
          <w:p w14:paraId="706074F4" w14:textId="1F4E402C"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bCs/>
                <w:i/>
                <w:sz w:val="24"/>
                <w:szCs w:val="24"/>
              </w:rPr>
              <w:t>Wkład własny: 85%</w:t>
            </w:r>
          </w:p>
        </w:tc>
      </w:tr>
      <w:tr w:rsidR="00F526B4" w:rsidRPr="00167C64" w14:paraId="74623D01" w14:textId="77777777" w:rsidTr="00A8620A">
        <w:trPr>
          <w:cantSplit/>
        </w:trPr>
        <w:tc>
          <w:tcPr>
            <w:tcW w:w="675" w:type="dxa"/>
          </w:tcPr>
          <w:p w14:paraId="507587B0" w14:textId="638D09E2"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t>[A11]</w:t>
            </w:r>
          </w:p>
        </w:tc>
        <w:tc>
          <w:tcPr>
            <w:tcW w:w="8537" w:type="dxa"/>
          </w:tcPr>
          <w:p w14:paraId="2D2146EE"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Ł. Przybysz, </w:t>
            </w:r>
            <w:r w:rsidRPr="00167C64">
              <w:rPr>
                <w:rFonts w:ascii="Times New Roman" w:hAnsi="Times New Roman" w:cs="Times New Roman"/>
                <w:b/>
                <w:sz w:val="24"/>
                <w:szCs w:val="24"/>
                <w:lang w:val="en-US"/>
              </w:rPr>
              <w:t>Sedimentation of Microparticles in Highly Concentrated Non-Newtonian Emulsions</w:t>
            </w:r>
            <w:r w:rsidRPr="00167C64">
              <w:rPr>
                <w:rFonts w:ascii="Times New Roman" w:hAnsi="Times New Roman" w:cs="Times New Roman"/>
                <w:sz w:val="24"/>
                <w:szCs w:val="24"/>
                <w:lang w:val="en-US"/>
              </w:rPr>
              <w:t>, Applied Sciences (Switzerland), 12, 20, 2022 Article number 10442</w:t>
            </w:r>
          </w:p>
          <w:p w14:paraId="2351B2E7" w14:textId="69318DFE" w:rsidR="00D642E4" w:rsidRPr="00D33112" w:rsidRDefault="00F0623D"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DOI:10.3390/app122010442, </w:t>
            </w:r>
            <w:r w:rsidRPr="00D33112">
              <w:rPr>
                <w:rFonts w:ascii="Times New Roman" w:hAnsi="Times New Roman" w:cs="Times New Roman"/>
                <w:b/>
                <w:sz w:val="24"/>
                <w:szCs w:val="24"/>
              </w:rPr>
              <w:t>IF=</w:t>
            </w:r>
            <w:r w:rsidR="000E6E49" w:rsidRPr="00D33112">
              <w:rPr>
                <w:rFonts w:ascii="Times New Roman" w:hAnsi="Times New Roman" w:cs="Times New Roman"/>
                <w:b/>
                <w:sz w:val="24"/>
                <w:szCs w:val="24"/>
              </w:rPr>
              <w:t>2,700</w:t>
            </w:r>
            <w:r w:rsidR="00D642E4"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00DE690E" w:rsidRPr="00D33112">
              <w:rPr>
                <w:rFonts w:ascii="Times New Roman" w:hAnsi="Times New Roman" w:cs="Times New Roman"/>
                <w:b/>
                <w:sz w:val="24"/>
                <w:szCs w:val="24"/>
              </w:rPr>
              <w:t xml:space="preserve"> </w:t>
            </w:r>
            <w:r w:rsidR="00D642E4" w:rsidRPr="00D33112">
              <w:rPr>
                <w:rFonts w:ascii="Times New Roman" w:hAnsi="Times New Roman" w:cs="Times New Roman"/>
                <w:b/>
                <w:sz w:val="24"/>
                <w:szCs w:val="24"/>
              </w:rPr>
              <w:t>=100</w:t>
            </w:r>
          </w:p>
          <w:p w14:paraId="6255C6A1" w14:textId="15E36023" w:rsidR="00D642E4" w:rsidRPr="00167C64" w:rsidRDefault="00D642E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konstrukcja stanowiska badawczego, przeprowadzenie badań, analiza i opis wyników</w:t>
            </w:r>
            <w:r w:rsidR="00AF47F2">
              <w:rPr>
                <w:rFonts w:ascii="Times New Roman" w:hAnsi="Times New Roman" w:cs="Times New Roman"/>
                <w:bCs/>
                <w:i/>
                <w:sz w:val="24"/>
                <w:szCs w:val="24"/>
              </w:rPr>
              <w:t>,</w:t>
            </w:r>
            <w:r w:rsidRPr="00167C64">
              <w:rPr>
                <w:rFonts w:ascii="Times New Roman" w:hAnsi="Times New Roman" w:cs="Times New Roman"/>
                <w:bCs/>
                <w:i/>
                <w:sz w:val="24"/>
                <w:szCs w:val="24"/>
              </w:rPr>
              <w:t xml:space="preserve"> przeprowadzenie prac modelowych, przygotowanie artykułu i dyskusja z recenzentami</w:t>
            </w:r>
          </w:p>
          <w:p w14:paraId="47E341DB" w14:textId="1C478FCD"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bCs/>
                <w:i/>
                <w:sz w:val="24"/>
                <w:szCs w:val="24"/>
              </w:rPr>
              <w:t>Wkład własny: 8</w:t>
            </w:r>
            <w:r w:rsidR="00955091">
              <w:rPr>
                <w:rFonts w:ascii="Times New Roman" w:hAnsi="Times New Roman" w:cs="Times New Roman"/>
                <w:bCs/>
                <w:i/>
                <w:sz w:val="24"/>
                <w:szCs w:val="24"/>
              </w:rPr>
              <w:t>0</w:t>
            </w:r>
            <w:r w:rsidRPr="00167C64">
              <w:rPr>
                <w:rFonts w:ascii="Times New Roman" w:hAnsi="Times New Roman" w:cs="Times New Roman"/>
                <w:bCs/>
                <w:i/>
                <w:sz w:val="24"/>
                <w:szCs w:val="24"/>
              </w:rPr>
              <w:t>%</w:t>
            </w:r>
          </w:p>
        </w:tc>
      </w:tr>
      <w:tr w:rsidR="00F526B4" w:rsidRPr="00167C64" w14:paraId="63707696" w14:textId="77777777" w:rsidTr="00A8620A">
        <w:trPr>
          <w:cantSplit/>
        </w:trPr>
        <w:tc>
          <w:tcPr>
            <w:tcW w:w="675" w:type="dxa"/>
          </w:tcPr>
          <w:p w14:paraId="77CB5662" w14:textId="0B8FE143"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lang w:val="en-US"/>
              </w:rPr>
              <w:t>[A12]</w:t>
            </w:r>
          </w:p>
        </w:tc>
        <w:tc>
          <w:tcPr>
            <w:tcW w:w="8537" w:type="dxa"/>
          </w:tcPr>
          <w:p w14:paraId="0763B868" w14:textId="77777777" w:rsidR="00423652" w:rsidRDefault="00423652" w:rsidP="00423652">
            <w:pPr>
              <w:spacing w:after="120"/>
              <w:jc w:val="both"/>
              <w:rPr>
                <w:rFonts w:ascii="Times New Roman" w:hAnsi="Times New Roman" w:cs="Times New Roman"/>
                <w:sz w:val="24"/>
                <w:szCs w:val="24"/>
                <w:lang w:val="en-US"/>
              </w:rPr>
            </w:pPr>
            <w:r w:rsidRPr="00167C64">
              <w:rPr>
                <w:rFonts w:ascii="Times New Roman" w:hAnsi="Times New Roman" w:cs="Times New Roman"/>
                <w:sz w:val="24"/>
                <w:szCs w:val="24"/>
                <w:u w:val="single"/>
                <w:lang w:val="en-US"/>
              </w:rPr>
              <w:t>M. Błaszczyk</w:t>
            </w:r>
            <w:r w:rsidRPr="00167C64">
              <w:rPr>
                <w:rFonts w:ascii="Times New Roman" w:hAnsi="Times New Roman" w:cs="Times New Roman"/>
                <w:sz w:val="24"/>
                <w:szCs w:val="24"/>
                <w:lang w:val="en-US"/>
              </w:rPr>
              <w:t xml:space="preserve">, Ł. Przybysz, </w:t>
            </w:r>
            <w:r w:rsidRPr="00167C64">
              <w:rPr>
                <w:rFonts w:ascii="Times New Roman" w:hAnsi="Times New Roman" w:cs="Times New Roman"/>
                <w:b/>
                <w:bCs/>
                <w:sz w:val="24"/>
                <w:szCs w:val="24"/>
                <w:lang w:val="en-US"/>
              </w:rPr>
              <w:t>Determination of nanoparticles concentration in solution based on Pickering emulsion destabilization analyses</w:t>
            </w:r>
            <w:r w:rsidRPr="00167C64">
              <w:rPr>
                <w:rFonts w:ascii="Times New Roman" w:hAnsi="Times New Roman" w:cs="Times New Roman"/>
                <w:sz w:val="24"/>
                <w:szCs w:val="24"/>
                <w:lang w:val="en-US"/>
              </w:rPr>
              <w:t>, Applied Nanoscience (Switzerland) 12, 1, 119 – 128, 2022</w:t>
            </w:r>
          </w:p>
          <w:p w14:paraId="51D1B14B" w14:textId="49D4E50B" w:rsidR="00D642E4" w:rsidRPr="00D33112" w:rsidRDefault="00D642E4" w:rsidP="00423652">
            <w:pPr>
              <w:spacing w:after="120"/>
              <w:jc w:val="both"/>
              <w:rPr>
                <w:rFonts w:ascii="Times New Roman" w:hAnsi="Times New Roman" w:cs="Times New Roman"/>
                <w:sz w:val="24"/>
                <w:szCs w:val="24"/>
              </w:rPr>
            </w:pPr>
            <w:r w:rsidRPr="00D33112">
              <w:rPr>
                <w:rFonts w:ascii="Times New Roman" w:hAnsi="Times New Roman" w:cs="Times New Roman"/>
                <w:sz w:val="24"/>
                <w:szCs w:val="24"/>
              </w:rPr>
              <w:t xml:space="preserve">DOI:10.1007/s13204-021-02213-8, </w:t>
            </w:r>
            <w:r w:rsidRPr="00D33112">
              <w:rPr>
                <w:rFonts w:ascii="Times New Roman" w:hAnsi="Times New Roman" w:cs="Times New Roman"/>
                <w:b/>
                <w:sz w:val="24"/>
                <w:szCs w:val="24"/>
              </w:rPr>
              <w:t xml:space="preserve">IF= </w:t>
            </w:r>
            <w:r w:rsidR="000E6E49" w:rsidRPr="00D33112">
              <w:rPr>
                <w:rFonts w:ascii="Times New Roman" w:hAnsi="Times New Roman" w:cs="Times New Roman"/>
                <w:b/>
                <w:sz w:val="24"/>
                <w:szCs w:val="24"/>
              </w:rPr>
              <w:t>3.869</w:t>
            </w:r>
            <w:r w:rsidRPr="00D33112">
              <w:rPr>
                <w:rFonts w:ascii="Times New Roman" w:hAnsi="Times New Roman" w:cs="Times New Roman"/>
                <w:b/>
                <w:sz w:val="24"/>
                <w:szCs w:val="24"/>
              </w:rPr>
              <w:t xml:space="preserve">, </w:t>
            </w:r>
            <w:r w:rsidR="00DE690E" w:rsidRPr="00D33112">
              <w:rPr>
                <w:rFonts w:ascii="Times New Roman" w:hAnsi="Times New Roman" w:cs="Times New Roman"/>
                <w:b/>
                <w:color w:val="000000"/>
                <w:sz w:val="24"/>
                <w:szCs w:val="24"/>
              </w:rPr>
              <w:t>M</w:t>
            </w:r>
            <w:r w:rsidR="00DE690E" w:rsidRPr="00D33112">
              <w:rPr>
                <w:rFonts w:ascii="Times New Roman" w:hAnsi="Times New Roman" w:cs="Times New Roman"/>
                <w:b/>
                <w:sz w:val="24"/>
                <w:szCs w:val="24"/>
              </w:rPr>
              <w:t xml:space="preserve"> </w:t>
            </w:r>
            <w:r w:rsidRPr="00D33112">
              <w:rPr>
                <w:rFonts w:ascii="Times New Roman" w:hAnsi="Times New Roman" w:cs="Times New Roman"/>
                <w:b/>
                <w:sz w:val="24"/>
                <w:szCs w:val="24"/>
              </w:rPr>
              <w:t>=100</w:t>
            </w:r>
          </w:p>
          <w:p w14:paraId="69F3C07D" w14:textId="4EEBD5A3" w:rsidR="00D642E4" w:rsidRPr="00167C64" w:rsidRDefault="00D642E4" w:rsidP="00423652">
            <w:pPr>
              <w:spacing w:after="120"/>
              <w:jc w:val="both"/>
              <w:rPr>
                <w:rFonts w:ascii="Times New Roman" w:hAnsi="Times New Roman" w:cs="Times New Roman"/>
                <w:bCs/>
                <w:i/>
                <w:sz w:val="24"/>
                <w:szCs w:val="24"/>
              </w:rPr>
            </w:pPr>
            <w:r w:rsidRPr="00167C64">
              <w:rPr>
                <w:rFonts w:ascii="Times New Roman" w:hAnsi="Times New Roman" w:cs="Times New Roman"/>
                <w:bCs/>
                <w:i/>
                <w:sz w:val="24"/>
                <w:szCs w:val="24"/>
              </w:rPr>
              <w:t>Koncepcja badań, opracowanie metodyki badawczej, konstrukcja stanowiska badawczego, przeprowadzenie badań, analiza i opis wyników</w:t>
            </w:r>
            <w:r w:rsidR="00AF47F2">
              <w:rPr>
                <w:rFonts w:ascii="Times New Roman" w:hAnsi="Times New Roman" w:cs="Times New Roman"/>
                <w:bCs/>
                <w:i/>
                <w:sz w:val="24"/>
                <w:szCs w:val="24"/>
              </w:rPr>
              <w:t>,</w:t>
            </w:r>
            <w:r w:rsidRPr="00167C64">
              <w:rPr>
                <w:rFonts w:ascii="Times New Roman" w:hAnsi="Times New Roman" w:cs="Times New Roman"/>
                <w:bCs/>
                <w:i/>
                <w:sz w:val="24"/>
                <w:szCs w:val="24"/>
              </w:rPr>
              <w:t xml:space="preserve"> przeprowadzenie prac modelowych, przygotowanie artykułu i dyskusja z recenzentami</w:t>
            </w:r>
          </w:p>
          <w:p w14:paraId="4EBDD3BA" w14:textId="252AD90A" w:rsidR="00F526B4" w:rsidRPr="00167C64" w:rsidRDefault="00D642E4" w:rsidP="00423652">
            <w:pPr>
              <w:spacing w:after="120"/>
              <w:jc w:val="both"/>
              <w:rPr>
                <w:rFonts w:ascii="Times New Roman" w:hAnsi="Times New Roman" w:cs="Times New Roman"/>
                <w:sz w:val="24"/>
                <w:szCs w:val="24"/>
                <w:lang w:val="en-US"/>
              </w:rPr>
            </w:pPr>
            <w:r w:rsidRPr="00167C64">
              <w:rPr>
                <w:rFonts w:ascii="Times New Roman" w:hAnsi="Times New Roman" w:cs="Times New Roman"/>
                <w:bCs/>
                <w:i/>
                <w:sz w:val="24"/>
                <w:szCs w:val="24"/>
              </w:rPr>
              <w:t>Wkład własny: 8</w:t>
            </w:r>
            <w:r w:rsidR="00C61A83">
              <w:rPr>
                <w:rFonts w:ascii="Times New Roman" w:hAnsi="Times New Roman" w:cs="Times New Roman"/>
                <w:bCs/>
                <w:i/>
                <w:sz w:val="24"/>
                <w:szCs w:val="24"/>
              </w:rPr>
              <w:t>0</w:t>
            </w:r>
            <w:r w:rsidRPr="00167C64">
              <w:rPr>
                <w:rFonts w:ascii="Times New Roman" w:hAnsi="Times New Roman" w:cs="Times New Roman"/>
                <w:bCs/>
                <w:i/>
                <w:sz w:val="24"/>
                <w:szCs w:val="24"/>
              </w:rPr>
              <w:t>%</w:t>
            </w:r>
          </w:p>
        </w:tc>
      </w:tr>
    </w:tbl>
    <w:p w14:paraId="5739448D" w14:textId="77777777" w:rsidR="00F0623D" w:rsidRDefault="00F0623D" w:rsidP="009D311D">
      <w:pPr>
        <w:jc w:val="both"/>
        <w:rPr>
          <w:rFonts w:ascii="Times New Roman" w:hAnsi="Times New Roman" w:cs="Times New Roman"/>
          <w:b/>
          <w:bCs/>
          <w:color w:val="0070C0"/>
          <w:sz w:val="24"/>
          <w:szCs w:val="24"/>
        </w:rPr>
      </w:pPr>
    </w:p>
    <w:p w14:paraId="653FCA1B" w14:textId="3F1807E3" w:rsidR="00F0623D" w:rsidRPr="00B65739" w:rsidRDefault="00F0623D" w:rsidP="00B65739">
      <w:pPr>
        <w:jc w:val="both"/>
        <w:rPr>
          <w:rFonts w:ascii="Times New Roman" w:hAnsi="Times New Roman" w:cs="Times New Roman"/>
          <w:b/>
          <w:bCs/>
          <w:sz w:val="24"/>
          <w:szCs w:val="24"/>
        </w:rPr>
      </w:pPr>
      <w:r>
        <w:rPr>
          <w:rFonts w:ascii="Times New Roman" w:hAnsi="Times New Roman" w:cs="Times New Roman"/>
          <w:sz w:val="24"/>
          <w:szCs w:val="24"/>
        </w:rPr>
        <w:t xml:space="preserve">Sumaryczny </w:t>
      </w:r>
      <w:proofErr w:type="spellStart"/>
      <w:r w:rsidR="00E32560">
        <w:rPr>
          <w:rFonts w:ascii="Times New Roman" w:hAnsi="Times New Roman" w:cs="Times New Roman"/>
          <w:sz w:val="24"/>
          <w:szCs w:val="24"/>
        </w:rPr>
        <w:t>I</w:t>
      </w:r>
      <w:r>
        <w:rPr>
          <w:rFonts w:ascii="Times New Roman" w:hAnsi="Times New Roman" w:cs="Times New Roman"/>
          <w:sz w:val="24"/>
          <w:szCs w:val="24"/>
        </w:rPr>
        <w:t>mpact</w:t>
      </w:r>
      <w:proofErr w:type="spellEnd"/>
      <w:r>
        <w:rPr>
          <w:rFonts w:ascii="Times New Roman" w:hAnsi="Times New Roman" w:cs="Times New Roman"/>
          <w:sz w:val="24"/>
          <w:szCs w:val="24"/>
        </w:rPr>
        <w:t xml:space="preserve"> </w:t>
      </w:r>
      <w:proofErr w:type="spellStart"/>
      <w:r w:rsidR="00E32560">
        <w:rPr>
          <w:rFonts w:ascii="Times New Roman" w:hAnsi="Times New Roman" w:cs="Times New Roman"/>
          <w:sz w:val="24"/>
          <w:szCs w:val="24"/>
        </w:rPr>
        <w:t>F</w:t>
      </w:r>
      <w:r>
        <w:rPr>
          <w:rFonts w:ascii="Times New Roman" w:hAnsi="Times New Roman" w:cs="Times New Roman"/>
          <w:sz w:val="24"/>
          <w:szCs w:val="24"/>
        </w:rPr>
        <w:t>actor</w:t>
      </w:r>
      <w:proofErr w:type="spellEnd"/>
      <w:r>
        <w:rPr>
          <w:rFonts w:ascii="Times New Roman" w:hAnsi="Times New Roman" w:cs="Times New Roman"/>
          <w:sz w:val="24"/>
          <w:szCs w:val="24"/>
        </w:rPr>
        <w:t xml:space="preserve"> opublikowanych prac</w:t>
      </w:r>
      <w:r w:rsidR="00AF47F2">
        <w:rPr>
          <w:rFonts w:ascii="Times New Roman" w:hAnsi="Times New Roman" w:cs="Times New Roman"/>
          <w:sz w:val="24"/>
          <w:szCs w:val="24"/>
        </w:rPr>
        <w:t>,</w:t>
      </w:r>
      <w:r>
        <w:rPr>
          <w:rFonts w:ascii="Times New Roman" w:hAnsi="Times New Roman" w:cs="Times New Roman"/>
          <w:sz w:val="24"/>
          <w:szCs w:val="24"/>
        </w:rPr>
        <w:t xml:space="preserve"> stanowiących podstawę </w:t>
      </w:r>
      <w:r w:rsidR="00B65739">
        <w:rPr>
          <w:rFonts w:ascii="Times New Roman" w:hAnsi="Times New Roman" w:cs="Times New Roman"/>
          <w:sz w:val="24"/>
          <w:szCs w:val="24"/>
        </w:rPr>
        <w:t>postępowania habilitacyjnego</w:t>
      </w:r>
      <w:r w:rsidR="00AF47F2">
        <w:rPr>
          <w:rFonts w:ascii="Times New Roman" w:hAnsi="Times New Roman" w:cs="Times New Roman"/>
          <w:sz w:val="24"/>
          <w:szCs w:val="24"/>
        </w:rPr>
        <w:t>,</w:t>
      </w:r>
      <w:r w:rsidR="00B65739">
        <w:rPr>
          <w:rFonts w:ascii="Times New Roman" w:hAnsi="Times New Roman" w:cs="Times New Roman"/>
          <w:sz w:val="24"/>
          <w:szCs w:val="24"/>
        </w:rPr>
        <w:t xml:space="preserve"> </w:t>
      </w:r>
      <w:r>
        <w:rPr>
          <w:rFonts w:ascii="Times New Roman" w:hAnsi="Times New Roman" w:cs="Times New Roman"/>
          <w:sz w:val="24"/>
          <w:szCs w:val="24"/>
        </w:rPr>
        <w:t>wynosi:</w:t>
      </w:r>
      <w:r w:rsidRPr="00B65739">
        <w:rPr>
          <w:rFonts w:ascii="Times New Roman" w:hAnsi="Times New Roman" w:cs="Times New Roman"/>
          <w:b/>
          <w:sz w:val="24"/>
          <w:szCs w:val="24"/>
        </w:rPr>
        <w:t xml:space="preserve"> </w:t>
      </w:r>
      <w:r w:rsidR="00B65739" w:rsidRPr="00B65739">
        <w:rPr>
          <w:rFonts w:ascii="Times New Roman" w:hAnsi="Times New Roman" w:cs="Times New Roman"/>
          <w:b/>
          <w:sz w:val="24"/>
          <w:szCs w:val="24"/>
        </w:rPr>
        <w:t>IF</w:t>
      </w:r>
      <w:r w:rsidR="00B65739" w:rsidRPr="00B65739">
        <w:rPr>
          <w:rFonts w:ascii="Times New Roman" w:hAnsi="Times New Roman" w:cs="Times New Roman"/>
          <w:b/>
          <w:sz w:val="24"/>
          <w:szCs w:val="24"/>
          <w:vertAlign w:val="subscript"/>
        </w:rPr>
        <w:t>2023</w:t>
      </w:r>
      <w:r w:rsidR="00B65739" w:rsidRPr="00B65739">
        <w:rPr>
          <w:rFonts w:ascii="Times New Roman" w:hAnsi="Times New Roman" w:cs="Times New Roman"/>
          <w:b/>
          <w:sz w:val="24"/>
          <w:szCs w:val="24"/>
        </w:rPr>
        <w:t xml:space="preserve"> = </w:t>
      </w:r>
      <w:r w:rsidR="000E6E49">
        <w:rPr>
          <w:rFonts w:ascii="Times New Roman" w:hAnsi="Times New Roman" w:cs="Times New Roman"/>
          <w:b/>
          <w:sz w:val="24"/>
          <w:szCs w:val="24"/>
        </w:rPr>
        <w:t>46,769</w:t>
      </w:r>
    </w:p>
    <w:p w14:paraId="5B39616C" w14:textId="6CBD4DCE" w:rsidR="00F0623D" w:rsidRDefault="008711AC" w:rsidP="00F0623D">
      <w:pPr>
        <w:rPr>
          <w:rFonts w:ascii="Times New Roman" w:hAnsi="Times New Roman" w:cs="Times New Roman"/>
          <w:b/>
          <w:bCs/>
          <w:sz w:val="24"/>
          <w:szCs w:val="24"/>
        </w:rPr>
      </w:pPr>
      <w:r>
        <w:rPr>
          <w:rFonts w:ascii="Times New Roman" w:hAnsi="Times New Roman" w:cs="Times New Roman"/>
          <w:sz w:val="24"/>
          <w:szCs w:val="24"/>
        </w:rPr>
        <w:t xml:space="preserve">Sumaryczna punktacja </w:t>
      </w:r>
      <w:proofErr w:type="spellStart"/>
      <w:r>
        <w:rPr>
          <w:rFonts w:ascii="Times New Roman" w:hAnsi="Times New Roman" w:cs="Times New Roman"/>
          <w:sz w:val="24"/>
          <w:szCs w:val="24"/>
        </w:rPr>
        <w:t>MEiN</w:t>
      </w:r>
      <w:proofErr w:type="spellEnd"/>
      <w:r w:rsidR="00F0623D">
        <w:rPr>
          <w:rFonts w:ascii="Times New Roman" w:hAnsi="Times New Roman" w:cs="Times New Roman"/>
          <w:sz w:val="24"/>
          <w:szCs w:val="24"/>
        </w:rPr>
        <w:t xml:space="preserve"> </w:t>
      </w:r>
      <w:r w:rsidR="00B65739">
        <w:rPr>
          <w:rFonts w:ascii="Times New Roman" w:hAnsi="Times New Roman" w:cs="Times New Roman"/>
          <w:sz w:val="24"/>
          <w:szCs w:val="24"/>
        </w:rPr>
        <w:t>opublikowanych prac</w:t>
      </w:r>
      <w:r w:rsidR="00AF47F2">
        <w:rPr>
          <w:rFonts w:ascii="Times New Roman" w:hAnsi="Times New Roman" w:cs="Times New Roman"/>
          <w:sz w:val="24"/>
          <w:szCs w:val="24"/>
        </w:rPr>
        <w:t>,</w:t>
      </w:r>
      <w:r w:rsidR="00B65739">
        <w:rPr>
          <w:rFonts w:ascii="Times New Roman" w:hAnsi="Times New Roman" w:cs="Times New Roman"/>
          <w:sz w:val="24"/>
          <w:szCs w:val="24"/>
        </w:rPr>
        <w:t xml:space="preserve"> stanowiących podstawę postępowania habilitacyjnego</w:t>
      </w:r>
      <w:r w:rsidR="00AF47F2">
        <w:rPr>
          <w:rFonts w:ascii="Times New Roman" w:hAnsi="Times New Roman" w:cs="Times New Roman"/>
          <w:sz w:val="24"/>
          <w:szCs w:val="24"/>
        </w:rPr>
        <w:t>,</w:t>
      </w:r>
      <w:r w:rsidR="00B65739">
        <w:rPr>
          <w:rFonts w:ascii="Times New Roman" w:hAnsi="Times New Roman" w:cs="Times New Roman"/>
          <w:sz w:val="24"/>
          <w:szCs w:val="24"/>
        </w:rPr>
        <w:t xml:space="preserve"> wynosi:</w:t>
      </w:r>
      <w:r w:rsidR="00F0623D">
        <w:rPr>
          <w:rFonts w:ascii="Times New Roman" w:hAnsi="Times New Roman" w:cs="Times New Roman"/>
          <w:sz w:val="24"/>
          <w:szCs w:val="24"/>
        </w:rPr>
        <w:t xml:space="preserve"> </w:t>
      </w:r>
      <w:r w:rsidR="00F0623D" w:rsidRPr="003B52A4">
        <w:rPr>
          <w:rFonts w:ascii="Times New Roman" w:hAnsi="Times New Roman" w:cs="Times New Roman"/>
          <w:b/>
          <w:bCs/>
          <w:sz w:val="24"/>
          <w:szCs w:val="24"/>
        </w:rPr>
        <w:t xml:space="preserve">M = </w:t>
      </w:r>
      <w:r w:rsidR="00B65739">
        <w:rPr>
          <w:rFonts w:ascii="Times New Roman" w:hAnsi="Times New Roman" w:cs="Times New Roman"/>
          <w:b/>
          <w:bCs/>
          <w:sz w:val="24"/>
          <w:szCs w:val="24"/>
        </w:rPr>
        <w:t>1</w:t>
      </w:r>
      <w:r w:rsidR="000E6E49">
        <w:rPr>
          <w:rFonts w:ascii="Times New Roman" w:hAnsi="Times New Roman" w:cs="Times New Roman"/>
          <w:b/>
          <w:bCs/>
          <w:sz w:val="24"/>
          <w:szCs w:val="24"/>
        </w:rPr>
        <w:t>250</w:t>
      </w:r>
    </w:p>
    <w:p w14:paraId="6D25FBF5" w14:textId="77777777" w:rsidR="00F0623D" w:rsidRDefault="00F0623D" w:rsidP="009D311D">
      <w:pPr>
        <w:jc w:val="both"/>
        <w:rPr>
          <w:rFonts w:ascii="Times New Roman" w:hAnsi="Times New Roman" w:cs="Times New Roman"/>
          <w:b/>
          <w:bCs/>
          <w:color w:val="0070C0"/>
          <w:sz w:val="24"/>
          <w:szCs w:val="24"/>
        </w:rPr>
      </w:pPr>
    </w:p>
    <w:p w14:paraId="501CDBF5" w14:textId="77777777" w:rsidR="009D311D" w:rsidRPr="00954BFB" w:rsidRDefault="009D311D" w:rsidP="007D0E0B">
      <w:pPr>
        <w:spacing w:before="120" w:after="120"/>
        <w:jc w:val="both"/>
        <w:rPr>
          <w:rFonts w:ascii="Times New Roman" w:hAnsi="Times New Roman" w:cs="Times New Roman"/>
          <w:b/>
          <w:bCs/>
          <w:color w:val="0070C0"/>
          <w:sz w:val="24"/>
          <w:szCs w:val="24"/>
        </w:rPr>
      </w:pPr>
    </w:p>
    <w:p w14:paraId="6E997EA4" w14:textId="28BE13A5" w:rsidR="00FE27F9" w:rsidRPr="00B37A15" w:rsidRDefault="00EE5729" w:rsidP="00B37A15">
      <w:pPr>
        <w:pStyle w:val="Nagwek2"/>
        <w:spacing w:beforeLines="120" w:before="288"/>
        <w:ind w:left="284" w:hanging="426"/>
        <w:rPr>
          <w:rFonts w:ascii="Times New Roman" w:hAnsi="Times New Roman" w:cs="Times New Roman"/>
          <w:color w:val="FF0000"/>
        </w:rPr>
      </w:pPr>
      <w:bookmarkStart w:id="8" w:name="_Toc150348941"/>
      <w:r w:rsidRPr="0081714C">
        <w:rPr>
          <w:rFonts w:ascii="Times New Roman" w:hAnsi="Times New Roman" w:cs="Times New Roman"/>
          <w:color w:val="000000" w:themeColor="text1"/>
        </w:rPr>
        <w:lastRenderedPageBreak/>
        <w:t>4.3. Opis osiągnięcia naukowego będącego podstawą wniosku</w:t>
      </w:r>
      <w:r w:rsidR="0081714C" w:rsidRPr="0081714C">
        <w:rPr>
          <w:rFonts w:ascii="Times New Roman" w:hAnsi="Times New Roman" w:cs="Times New Roman"/>
          <w:color w:val="000000" w:themeColor="text1"/>
        </w:rPr>
        <w:t xml:space="preserve"> </w:t>
      </w:r>
      <w:r w:rsidRPr="0081714C">
        <w:rPr>
          <w:rFonts w:ascii="Times New Roman" w:hAnsi="Times New Roman" w:cs="Times New Roman"/>
          <w:color w:val="000000" w:themeColor="text1"/>
        </w:rPr>
        <w:t>habilitacyjnego</w:t>
      </w:r>
      <w:bookmarkEnd w:id="8"/>
    </w:p>
    <w:p w14:paraId="7D4DE2B4" w14:textId="2FD6738E" w:rsidR="009526A0" w:rsidRPr="00B37A15" w:rsidRDefault="00B37A15" w:rsidP="008A091E">
      <w:pPr>
        <w:spacing w:beforeLines="120" w:before="288" w:after="0"/>
        <w:ind w:firstLine="709"/>
        <w:jc w:val="both"/>
        <w:rPr>
          <w:rFonts w:ascii="Times New Roman" w:hAnsi="Times New Roman" w:cs="Times New Roman"/>
          <w:sz w:val="24"/>
          <w:szCs w:val="24"/>
        </w:rPr>
      </w:pPr>
      <w:r>
        <w:rPr>
          <w:rFonts w:ascii="Times New Roman" w:hAnsi="Times New Roman" w:cs="Times New Roman"/>
          <w:sz w:val="24"/>
          <w:szCs w:val="24"/>
        </w:rPr>
        <w:t xml:space="preserve">Wiodącym tematem mojej działalności naukowej jest modelowanie i opis procesów </w:t>
      </w:r>
      <w:r w:rsidR="00EE5729" w:rsidRPr="00167C64">
        <w:rPr>
          <w:rFonts w:ascii="Times New Roman" w:hAnsi="Times New Roman" w:cs="Times New Roman"/>
          <w:sz w:val="24"/>
          <w:szCs w:val="24"/>
        </w:rPr>
        <w:t xml:space="preserve">zachodzących w układach wielofazowych, </w:t>
      </w:r>
      <w:r>
        <w:rPr>
          <w:rFonts w:ascii="Times New Roman" w:hAnsi="Times New Roman" w:cs="Times New Roman"/>
          <w:sz w:val="24"/>
          <w:szCs w:val="24"/>
        </w:rPr>
        <w:t xml:space="preserve">ze szczególnym uwzględnieniem zagadnień </w:t>
      </w:r>
      <w:r w:rsidR="00EE5729" w:rsidRPr="00167C64">
        <w:rPr>
          <w:rFonts w:ascii="Times New Roman" w:hAnsi="Times New Roman" w:cs="Times New Roman"/>
          <w:sz w:val="24"/>
          <w:szCs w:val="24"/>
        </w:rPr>
        <w:t>dotyczących przepływu</w:t>
      </w:r>
      <w:r w:rsidR="00AF47F2">
        <w:rPr>
          <w:rFonts w:ascii="Times New Roman" w:hAnsi="Times New Roman" w:cs="Times New Roman"/>
          <w:sz w:val="24"/>
          <w:szCs w:val="24"/>
        </w:rPr>
        <w:t>,</w:t>
      </w:r>
      <w:r w:rsidR="00EE5729" w:rsidRPr="00167C64">
        <w:rPr>
          <w:rFonts w:ascii="Times New Roman" w:hAnsi="Times New Roman" w:cs="Times New Roman"/>
          <w:sz w:val="24"/>
          <w:szCs w:val="24"/>
        </w:rPr>
        <w:t xml:space="preserve"> </w:t>
      </w:r>
      <w:r w:rsidR="00497E42" w:rsidRPr="00167C64">
        <w:rPr>
          <w:rFonts w:ascii="Times New Roman" w:hAnsi="Times New Roman" w:cs="Times New Roman"/>
          <w:sz w:val="24"/>
          <w:szCs w:val="24"/>
        </w:rPr>
        <w:t xml:space="preserve">przez struktury </w:t>
      </w:r>
      <w:r w:rsidR="00497E42" w:rsidRPr="008A091E">
        <w:rPr>
          <w:rFonts w:ascii="Times New Roman" w:hAnsi="Times New Roman" w:cs="Times New Roman"/>
          <w:sz w:val="24"/>
          <w:szCs w:val="24"/>
        </w:rPr>
        <w:t>porowate</w:t>
      </w:r>
      <w:r w:rsidR="00AF47F2">
        <w:rPr>
          <w:rFonts w:ascii="Times New Roman" w:hAnsi="Times New Roman" w:cs="Times New Roman"/>
          <w:sz w:val="24"/>
          <w:szCs w:val="24"/>
        </w:rPr>
        <w:t>,</w:t>
      </w:r>
      <w:r w:rsidR="00497E42" w:rsidRPr="008A091E">
        <w:rPr>
          <w:rFonts w:ascii="Times New Roman" w:hAnsi="Times New Roman" w:cs="Times New Roman"/>
          <w:sz w:val="24"/>
          <w:szCs w:val="24"/>
        </w:rPr>
        <w:t xml:space="preserve"> </w:t>
      </w:r>
      <w:r w:rsidR="00DB0C4C" w:rsidRPr="008A091E">
        <w:rPr>
          <w:rFonts w:ascii="Times New Roman" w:hAnsi="Times New Roman" w:cs="Times New Roman"/>
          <w:sz w:val="24"/>
          <w:szCs w:val="24"/>
        </w:rPr>
        <w:t>systemów</w:t>
      </w:r>
      <w:r w:rsidR="00EE5729" w:rsidRPr="008A091E">
        <w:rPr>
          <w:rFonts w:ascii="Times New Roman" w:hAnsi="Times New Roman" w:cs="Times New Roman"/>
          <w:sz w:val="24"/>
          <w:szCs w:val="24"/>
        </w:rPr>
        <w:t xml:space="preserve"> typu </w:t>
      </w:r>
      <w:r w:rsidR="00EE5729" w:rsidRPr="00167C64">
        <w:rPr>
          <w:rFonts w:ascii="Times New Roman" w:hAnsi="Times New Roman" w:cs="Times New Roman"/>
          <w:sz w:val="24"/>
          <w:szCs w:val="24"/>
        </w:rPr>
        <w:t xml:space="preserve">ciecz – ciecz, gównie emulsji. </w:t>
      </w:r>
      <w:r w:rsidR="00006F97" w:rsidRPr="00167C64">
        <w:rPr>
          <w:rFonts w:ascii="Times New Roman" w:hAnsi="Times New Roman" w:cs="Times New Roman"/>
          <w:sz w:val="24"/>
          <w:szCs w:val="24"/>
        </w:rPr>
        <w:t>Podstawowym</w:t>
      </w:r>
      <w:r w:rsidR="00834B49" w:rsidRPr="00167C64">
        <w:rPr>
          <w:rFonts w:ascii="Times New Roman" w:hAnsi="Times New Roman" w:cs="Times New Roman"/>
          <w:sz w:val="24"/>
          <w:szCs w:val="24"/>
        </w:rPr>
        <w:t xml:space="preserve"> celem moich prac jest kompleksowe zbadanie zjawisk zachodzących podczas takiego transportu oraz uchwycenie ich w opisie modelowym</w:t>
      </w:r>
      <w:r w:rsidR="00AF47F2">
        <w:rPr>
          <w:rFonts w:ascii="Times New Roman" w:hAnsi="Times New Roman" w:cs="Times New Roman"/>
          <w:sz w:val="24"/>
          <w:szCs w:val="24"/>
        </w:rPr>
        <w:t>,</w:t>
      </w:r>
      <w:r w:rsidR="00834B49" w:rsidRPr="00167C64">
        <w:rPr>
          <w:rFonts w:ascii="Times New Roman" w:hAnsi="Times New Roman" w:cs="Times New Roman"/>
          <w:sz w:val="24"/>
          <w:szCs w:val="24"/>
        </w:rPr>
        <w:t xml:space="preserve"> </w:t>
      </w:r>
      <w:r w:rsidR="00B71772" w:rsidRPr="00167C64">
        <w:rPr>
          <w:rFonts w:ascii="Times New Roman" w:hAnsi="Times New Roman" w:cs="Times New Roman"/>
          <w:sz w:val="24"/>
          <w:szCs w:val="24"/>
        </w:rPr>
        <w:t xml:space="preserve">pozwalającym na przewidywanie parametrów procesu w zależności od charakterystyki mediów. </w:t>
      </w:r>
      <w:r w:rsidR="009526A0" w:rsidRPr="00167C64">
        <w:rPr>
          <w:rFonts w:ascii="Times New Roman" w:hAnsi="Times New Roman" w:cs="Times New Roman"/>
          <w:sz w:val="24"/>
          <w:szCs w:val="24"/>
        </w:rPr>
        <w:t xml:space="preserve">Zagadnienia te stanowią istotny </w:t>
      </w:r>
      <w:r w:rsidR="009526A0" w:rsidRPr="008A091E">
        <w:rPr>
          <w:rFonts w:ascii="Times New Roman" w:hAnsi="Times New Roman" w:cs="Times New Roman"/>
          <w:sz w:val="24"/>
          <w:szCs w:val="24"/>
        </w:rPr>
        <w:t>wkład w</w:t>
      </w:r>
      <w:r w:rsidR="008A091E" w:rsidRPr="008A091E">
        <w:rPr>
          <w:rFonts w:ascii="Times New Roman" w:hAnsi="Times New Roman" w:cs="Times New Roman"/>
          <w:sz w:val="24"/>
          <w:szCs w:val="24"/>
        </w:rPr>
        <w:t xml:space="preserve"> rozwój inżynierii chemicznej, należą do najnowszych trendów </w:t>
      </w:r>
      <w:r w:rsidR="00E32560">
        <w:rPr>
          <w:rFonts w:ascii="Times New Roman" w:hAnsi="Times New Roman" w:cs="Times New Roman"/>
          <w:sz w:val="24"/>
          <w:szCs w:val="24"/>
        </w:rPr>
        <w:br/>
      </w:r>
      <w:r w:rsidR="008A091E" w:rsidRPr="008A091E">
        <w:rPr>
          <w:rFonts w:ascii="Times New Roman" w:hAnsi="Times New Roman" w:cs="Times New Roman"/>
          <w:sz w:val="24"/>
          <w:szCs w:val="24"/>
        </w:rPr>
        <w:t>w tym obszarze i mogą znaleźć zastosowanie w projektowaniu i modelowaniu procesów przemysłu</w:t>
      </w:r>
      <w:r w:rsidR="002B42CF">
        <w:rPr>
          <w:rFonts w:ascii="Times New Roman" w:hAnsi="Times New Roman" w:cs="Times New Roman"/>
          <w:sz w:val="24"/>
          <w:szCs w:val="24"/>
        </w:rPr>
        <w:t>:</w:t>
      </w:r>
      <w:r w:rsidR="008A091E" w:rsidRPr="008A091E">
        <w:rPr>
          <w:rFonts w:ascii="Times New Roman" w:hAnsi="Times New Roman" w:cs="Times New Roman"/>
          <w:sz w:val="24"/>
          <w:szCs w:val="24"/>
        </w:rPr>
        <w:t xml:space="preserve"> wydobywczego</w:t>
      </w:r>
      <w:r w:rsidR="008A091E" w:rsidRPr="008A091E">
        <w:rPr>
          <w:rFonts w:ascii="Times New Roman" w:hAnsi="Times New Roman" w:cs="Times New Roman"/>
          <w:b/>
          <w:bCs/>
          <w:sz w:val="24"/>
          <w:szCs w:val="24"/>
        </w:rPr>
        <w:t xml:space="preserve">, </w:t>
      </w:r>
      <w:r w:rsidR="009526A0" w:rsidRPr="008A091E">
        <w:rPr>
          <w:rFonts w:ascii="Times New Roman" w:hAnsi="Times New Roman" w:cs="Times New Roman"/>
          <w:sz w:val="24"/>
          <w:szCs w:val="24"/>
        </w:rPr>
        <w:t xml:space="preserve">przetwórczego, farmaceutycznego oraz w zakresie </w:t>
      </w:r>
      <w:r w:rsidR="008A091E" w:rsidRPr="008A091E">
        <w:rPr>
          <w:rFonts w:ascii="Times New Roman" w:hAnsi="Times New Roman" w:cs="Times New Roman"/>
          <w:sz w:val="24"/>
          <w:szCs w:val="24"/>
        </w:rPr>
        <w:t>inżynierii</w:t>
      </w:r>
      <w:r w:rsidR="009526A0" w:rsidRPr="008A091E">
        <w:rPr>
          <w:rFonts w:ascii="Times New Roman" w:hAnsi="Times New Roman" w:cs="Times New Roman"/>
          <w:sz w:val="24"/>
          <w:szCs w:val="24"/>
        </w:rPr>
        <w:t xml:space="preserve"> środowiska.</w:t>
      </w:r>
    </w:p>
    <w:p w14:paraId="6DBBD2C7" w14:textId="511BDBD6" w:rsidR="00B50B02" w:rsidRPr="00167C64" w:rsidRDefault="00B50B02" w:rsidP="00CC7BD3">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Zanim przejdę do omówienia mojego Osiągnięcia Naukowego</w:t>
      </w:r>
      <w:r w:rsidR="002B42CF">
        <w:rPr>
          <w:rFonts w:ascii="Times New Roman" w:hAnsi="Times New Roman" w:cs="Times New Roman"/>
          <w:sz w:val="24"/>
          <w:szCs w:val="24"/>
        </w:rPr>
        <w:t>,</w:t>
      </w:r>
      <w:r w:rsidRPr="00167C64">
        <w:rPr>
          <w:rFonts w:ascii="Times New Roman" w:hAnsi="Times New Roman" w:cs="Times New Roman"/>
          <w:sz w:val="24"/>
          <w:szCs w:val="24"/>
        </w:rPr>
        <w:t xml:space="preserve"> przedstawię gdzie </w:t>
      </w:r>
      <w:r w:rsidRPr="008A091E">
        <w:rPr>
          <w:rFonts w:ascii="Times New Roman" w:hAnsi="Times New Roman" w:cs="Times New Roman"/>
          <w:sz w:val="24"/>
          <w:szCs w:val="24"/>
        </w:rPr>
        <w:t xml:space="preserve">rozpatrywane przeze mnie zagadnienia mogą znaleźć </w:t>
      </w:r>
      <w:r w:rsidR="00CC7BD3" w:rsidRPr="008A091E">
        <w:rPr>
          <w:rFonts w:ascii="Times New Roman" w:hAnsi="Times New Roman" w:cs="Times New Roman"/>
          <w:sz w:val="24"/>
          <w:szCs w:val="24"/>
        </w:rPr>
        <w:t>zastosowanie</w:t>
      </w:r>
      <w:r w:rsidRPr="008A091E">
        <w:rPr>
          <w:rFonts w:ascii="Times New Roman" w:hAnsi="Times New Roman" w:cs="Times New Roman"/>
          <w:sz w:val="24"/>
          <w:szCs w:val="24"/>
        </w:rPr>
        <w:t xml:space="preserve"> i jakie mają znaczenie dla rozwoju dyscypliny</w:t>
      </w:r>
      <w:r w:rsidRPr="00167C64">
        <w:rPr>
          <w:rFonts w:ascii="Times New Roman" w:hAnsi="Times New Roman" w:cs="Times New Roman"/>
          <w:sz w:val="24"/>
          <w:szCs w:val="24"/>
        </w:rPr>
        <w:t xml:space="preserve">. </w:t>
      </w:r>
      <w:r w:rsidR="00006F97" w:rsidRPr="00167C64">
        <w:rPr>
          <w:rFonts w:ascii="Times New Roman" w:hAnsi="Times New Roman" w:cs="Times New Roman"/>
          <w:sz w:val="24"/>
          <w:szCs w:val="24"/>
        </w:rPr>
        <w:t>Ponadto</w:t>
      </w:r>
      <w:r w:rsidR="00564F21" w:rsidRPr="00167C64">
        <w:rPr>
          <w:rFonts w:ascii="Times New Roman" w:hAnsi="Times New Roman" w:cs="Times New Roman"/>
          <w:sz w:val="24"/>
          <w:szCs w:val="24"/>
        </w:rPr>
        <w:t>,</w:t>
      </w:r>
      <w:r w:rsidR="005A6618" w:rsidRPr="00167C64">
        <w:rPr>
          <w:rFonts w:ascii="Times New Roman" w:hAnsi="Times New Roman" w:cs="Times New Roman"/>
          <w:sz w:val="24"/>
          <w:szCs w:val="24"/>
        </w:rPr>
        <w:t xml:space="preserve"> w</w:t>
      </w:r>
      <w:r w:rsidRPr="00167C64">
        <w:rPr>
          <w:rFonts w:ascii="Times New Roman" w:hAnsi="Times New Roman" w:cs="Times New Roman"/>
          <w:sz w:val="24"/>
          <w:szCs w:val="24"/>
        </w:rPr>
        <w:t xml:space="preserve"> celu przybliżenia problematyki </w:t>
      </w:r>
      <w:r w:rsidR="005A6618" w:rsidRPr="00167C64">
        <w:rPr>
          <w:rFonts w:ascii="Times New Roman" w:hAnsi="Times New Roman" w:cs="Times New Roman"/>
          <w:sz w:val="24"/>
          <w:szCs w:val="24"/>
        </w:rPr>
        <w:t>rozpatrywanych zjawisk</w:t>
      </w:r>
      <w:r w:rsidR="00546C2F" w:rsidRPr="00167C64">
        <w:rPr>
          <w:rFonts w:ascii="Times New Roman" w:hAnsi="Times New Roman" w:cs="Times New Roman"/>
          <w:sz w:val="24"/>
          <w:szCs w:val="24"/>
        </w:rPr>
        <w:t>,</w:t>
      </w:r>
      <w:r w:rsidRPr="00167C64">
        <w:rPr>
          <w:rFonts w:ascii="Times New Roman" w:hAnsi="Times New Roman" w:cs="Times New Roman"/>
          <w:sz w:val="24"/>
          <w:szCs w:val="24"/>
        </w:rPr>
        <w:t xml:space="preserve"> dokonam t</w:t>
      </w:r>
      <w:r w:rsidR="00CC7BD3" w:rsidRPr="00167C64">
        <w:rPr>
          <w:rFonts w:ascii="Times New Roman" w:hAnsi="Times New Roman" w:cs="Times New Roman"/>
          <w:sz w:val="24"/>
          <w:szCs w:val="24"/>
        </w:rPr>
        <w:t>akże</w:t>
      </w:r>
      <w:r w:rsidRPr="00167C64">
        <w:rPr>
          <w:rFonts w:ascii="Times New Roman" w:hAnsi="Times New Roman" w:cs="Times New Roman"/>
          <w:sz w:val="24"/>
          <w:szCs w:val="24"/>
        </w:rPr>
        <w:t xml:space="preserve"> krótkiego wprowadzenia do tematyki badawczej. </w:t>
      </w:r>
    </w:p>
    <w:p w14:paraId="1610EF8F" w14:textId="206AB06B" w:rsidR="00820BC4" w:rsidRPr="00167C64" w:rsidRDefault="0046667C" w:rsidP="00FE27F9">
      <w:pPr>
        <w:pStyle w:val="Nagwek3"/>
        <w:rPr>
          <w:rFonts w:ascii="Times New Roman" w:hAnsi="Times New Roman" w:cs="Times New Roman"/>
          <w:color w:val="000000" w:themeColor="text1"/>
          <w:sz w:val="24"/>
          <w:szCs w:val="24"/>
        </w:rPr>
      </w:pPr>
      <w:bookmarkStart w:id="9" w:name="_Toc150348942"/>
      <w:r w:rsidRPr="00167C64">
        <w:rPr>
          <w:rFonts w:ascii="Times New Roman" w:hAnsi="Times New Roman" w:cs="Times New Roman"/>
          <w:color w:val="000000" w:themeColor="text1"/>
          <w:sz w:val="24"/>
          <w:szCs w:val="24"/>
        </w:rPr>
        <w:t>4.3.1. Pola zastosowań</w:t>
      </w:r>
      <w:r w:rsidR="00834B49" w:rsidRPr="00167C64">
        <w:rPr>
          <w:rFonts w:ascii="Times New Roman" w:hAnsi="Times New Roman" w:cs="Times New Roman"/>
          <w:color w:val="000000" w:themeColor="text1"/>
          <w:sz w:val="24"/>
          <w:szCs w:val="24"/>
        </w:rPr>
        <w:t xml:space="preserve"> i znaczenie po</w:t>
      </w:r>
      <w:r w:rsidR="00371AD9" w:rsidRPr="00167C64">
        <w:rPr>
          <w:rFonts w:ascii="Times New Roman" w:hAnsi="Times New Roman" w:cs="Times New Roman"/>
          <w:color w:val="000000" w:themeColor="text1"/>
          <w:sz w:val="24"/>
          <w:szCs w:val="24"/>
        </w:rPr>
        <w:t>d</w:t>
      </w:r>
      <w:r w:rsidR="00834B49" w:rsidRPr="00167C64">
        <w:rPr>
          <w:rFonts w:ascii="Times New Roman" w:hAnsi="Times New Roman" w:cs="Times New Roman"/>
          <w:color w:val="000000" w:themeColor="text1"/>
          <w:sz w:val="24"/>
          <w:szCs w:val="24"/>
        </w:rPr>
        <w:t>jętej tematyki badawczej</w:t>
      </w:r>
      <w:bookmarkEnd w:id="9"/>
    </w:p>
    <w:p w14:paraId="37DC5CD0" w14:textId="413BFE6D" w:rsidR="00DB0C4C" w:rsidRPr="00167C64" w:rsidRDefault="00DB0C4C" w:rsidP="00820BC4">
      <w:pPr>
        <w:spacing w:before="120" w:after="120"/>
        <w:ind w:firstLine="708"/>
        <w:jc w:val="both"/>
        <w:rPr>
          <w:rFonts w:ascii="Times New Roman" w:hAnsi="Times New Roman" w:cs="Times New Roman"/>
          <w:sz w:val="24"/>
          <w:szCs w:val="24"/>
        </w:rPr>
      </w:pPr>
      <w:r w:rsidRPr="00167C64">
        <w:rPr>
          <w:rFonts w:ascii="Times New Roman" w:hAnsi="Times New Roman" w:cs="Times New Roman"/>
          <w:sz w:val="24"/>
          <w:szCs w:val="24"/>
        </w:rPr>
        <w:t>Procesy transport</w:t>
      </w:r>
      <w:r w:rsidR="0067072A">
        <w:rPr>
          <w:rFonts w:ascii="Times New Roman" w:hAnsi="Times New Roman" w:cs="Times New Roman"/>
          <w:sz w:val="24"/>
          <w:szCs w:val="24"/>
        </w:rPr>
        <w:t>u</w:t>
      </w:r>
      <w:r w:rsidRPr="00167C64">
        <w:rPr>
          <w:rFonts w:ascii="Times New Roman" w:hAnsi="Times New Roman" w:cs="Times New Roman"/>
          <w:sz w:val="24"/>
          <w:szCs w:val="24"/>
        </w:rPr>
        <w:t xml:space="preserve"> emulsji przez media porowate </w:t>
      </w:r>
      <w:r w:rsidR="00DE2CAC">
        <w:rPr>
          <w:rFonts w:ascii="Times New Roman" w:hAnsi="Times New Roman" w:cs="Times New Roman"/>
          <w:sz w:val="24"/>
          <w:szCs w:val="24"/>
        </w:rPr>
        <w:t>mają szerokie zastosowanie w wielu praktycznych aplikacjach</w:t>
      </w:r>
      <w:r w:rsidRPr="00167C64">
        <w:rPr>
          <w:rFonts w:ascii="Times New Roman" w:hAnsi="Times New Roman" w:cs="Times New Roman"/>
          <w:sz w:val="24"/>
          <w:szCs w:val="24"/>
        </w:rPr>
        <w:t>. Wszędzie tam</w:t>
      </w:r>
      <w:r w:rsidR="002B42CF">
        <w:rPr>
          <w:rFonts w:ascii="Times New Roman" w:hAnsi="Times New Roman" w:cs="Times New Roman"/>
          <w:sz w:val="24"/>
          <w:szCs w:val="24"/>
        </w:rPr>
        <w:t>,</w:t>
      </w:r>
      <w:r w:rsidRPr="00167C64">
        <w:rPr>
          <w:rFonts w:ascii="Times New Roman" w:hAnsi="Times New Roman" w:cs="Times New Roman"/>
          <w:sz w:val="24"/>
          <w:szCs w:val="24"/>
        </w:rPr>
        <w:t xml:space="preserve"> gdzie przez strukturę porowatą, taką jak na przykład skała, gleba, filtry piaskowe</w:t>
      </w:r>
      <w:r w:rsidR="005D44F4" w:rsidRPr="00167C64">
        <w:rPr>
          <w:rFonts w:ascii="Times New Roman" w:hAnsi="Times New Roman" w:cs="Times New Roman"/>
          <w:sz w:val="24"/>
          <w:szCs w:val="24"/>
        </w:rPr>
        <w:t xml:space="preserve"> lub</w:t>
      </w:r>
      <w:r w:rsidRPr="00167C64">
        <w:rPr>
          <w:rFonts w:ascii="Times New Roman" w:hAnsi="Times New Roman" w:cs="Times New Roman"/>
          <w:sz w:val="24"/>
          <w:szCs w:val="24"/>
        </w:rPr>
        <w:t xml:space="preserve"> skóra, przepływa ciecz wielofazowa, mogą tworzyć się emulsje. Przepływ emulsji</w:t>
      </w:r>
      <w:r w:rsidR="0061783D">
        <w:rPr>
          <w:rFonts w:ascii="Times New Roman" w:hAnsi="Times New Roman" w:cs="Times New Roman"/>
          <w:sz w:val="24"/>
          <w:szCs w:val="24"/>
        </w:rPr>
        <w:t xml:space="preserve"> w mediach porowatych</w:t>
      </w:r>
      <w:r w:rsidRPr="00167C64">
        <w:rPr>
          <w:rFonts w:ascii="Times New Roman" w:hAnsi="Times New Roman" w:cs="Times New Roman"/>
          <w:sz w:val="24"/>
          <w:szCs w:val="24"/>
        </w:rPr>
        <w:t xml:space="preserve"> różni się od </w:t>
      </w:r>
      <w:r w:rsidR="00B96297" w:rsidRPr="00B96297">
        <w:rPr>
          <w:rFonts w:ascii="Times New Roman" w:hAnsi="Times New Roman" w:cs="Times New Roman"/>
          <w:sz w:val="24"/>
          <w:szCs w:val="24"/>
        </w:rPr>
        <w:t xml:space="preserve">jednoczesnego </w:t>
      </w:r>
      <w:r w:rsidRPr="00B96297">
        <w:rPr>
          <w:rFonts w:ascii="Times New Roman" w:hAnsi="Times New Roman" w:cs="Times New Roman"/>
          <w:sz w:val="24"/>
          <w:szCs w:val="24"/>
        </w:rPr>
        <w:t>przepływu poszczególnych faz</w:t>
      </w:r>
      <w:r w:rsidR="00C53B34" w:rsidRPr="00B96297">
        <w:rPr>
          <w:rFonts w:ascii="Times New Roman" w:hAnsi="Times New Roman" w:cs="Times New Roman"/>
          <w:sz w:val="24"/>
          <w:szCs w:val="24"/>
        </w:rPr>
        <w:t xml:space="preserve"> (olejowej i wodnej)</w:t>
      </w:r>
      <w:r w:rsidRPr="00B96297">
        <w:rPr>
          <w:rFonts w:ascii="Times New Roman" w:hAnsi="Times New Roman" w:cs="Times New Roman"/>
          <w:sz w:val="24"/>
          <w:szCs w:val="24"/>
        </w:rPr>
        <w:t xml:space="preserve">, dlatego powinien być rozpatrywany </w:t>
      </w:r>
      <w:r w:rsidR="00C53B34" w:rsidRPr="00B96297">
        <w:rPr>
          <w:rFonts w:ascii="Times New Roman" w:hAnsi="Times New Roman" w:cs="Times New Roman"/>
          <w:sz w:val="24"/>
          <w:szCs w:val="24"/>
        </w:rPr>
        <w:t>oddzielnie</w:t>
      </w:r>
      <w:r w:rsidRPr="00B96297">
        <w:rPr>
          <w:rFonts w:ascii="Times New Roman" w:hAnsi="Times New Roman" w:cs="Times New Roman"/>
          <w:sz w:val="24"/>
          <w:szCs w:val="24"/>
        </w:rPr>
        <w:t xml:space="preserve">. </w:t>
      </w:r>
      <w:r w:rsidRPr="00167C64">
        <w:rPr>
          <w:rFonts w:ascii="Times New Roman" w:hAnsi="Times New Roman" w:cs="Times New Roman"/>
          <w:sz w:val="24"/>
          <w:szCs w:val="24"/>
        </w:rPr>
        <w:t xml:space="preserve">Występują tu zjawiska, które w zasadniczy sposób wpływają na dynamikę transportu, dlatego poznanie mechanizmów rządzących takimi przepływami, nabiera </w:t>
      </w:r>
      <w:r w:rsidR="005D44F4" w:rsidRPr="00167C64">
        <w:rPr>
          <w:rFonts w:ascii="Times New Roman" w:hAnsi="Times New Roman" w:cs="Times New Roman"/>
          <w:sz w:val="24"/>
          <w:szCs w:val="24"/>
        </w:rPr>
        <w:t>istotnego</w:t>
      </w:r>
      <w:r w:rsidRPr="00167C64">
        <w:rPr>
          <w:rFonts w:ascii="Times New Roman" w:hAnsi="Times New Roman" w:cs="Times New Roman"/>
          <w:sz w:val="24"/>
          <w:szCs w:val="24"/>
        </w:rPr>
        <w:t xml:space="preserve"> znaczenia.</w:t>
      </w:r>
    </w:p>
    <w:p w14:paraId="4C210D42" w14:textId="012F37D9" w:rsidR="006D3130" w:rsidRPr="00167C64" w:rsidRDefault="00DF637D" w:rsidP="005D44F4">
      <w:pPr>
        <w:pStyle w:val="Akapitzlist"/>
        <w:numPr>
          <w:ilvl w:val="0"/>
          <w:numId w:val="37"/>
        </w:numPr>
        <w:spacing w:before="120" w:after="120"/>
        <w:jc w:val="both"/>
        <w:rPr>
          <w:rFonts w:ascii="Times New Roman" w:hAnsi="Times New Roman" w:cs="Times New Roman"/>
          <w:b/>
          <w:bCs/>
          <w:i/>
          <w:sz w:val="24"/>
          <w:szCs w:val="24"/>
        </w:rPr>
      </w:pPr>
      <w:r w:rsidRPr="00167C64">
        <w:rPr>
          <w:rFonts w:ascii="Times New Roman" w:hAnsi="Times New Roman" w:cs="Times New Roman"/>
          <w:b/>
          <w:bCs/>
          <w:i/>
          <w:sz w:val="24"/>
          <w:szCs w:val="24"/>
        </w:rPr>
        <w:t>Zagadnienia transportu emulsji w przemyśle wydobywczym</w:t>
      </w:r>
    </w:p>
    <w:p w14:paraId="4D3C827E" w14:textId="5DD53B64" w:rsidR="00DF637D" w:rsidRPr="00167C64" w:rsidRDefault="006D3130" w:rsidP="006B3F91">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W </w:t>
      </w:r>
      <w:r w:rsidR="005D44F4" w:rsidRPr="00167C64">
        <w:rPr>
          <w:rFonts w:ascii="Times New Roman" w:hAnsi="Times New Roman" w:cs="Times New Roman"/>
          <w:sz w:val="24"/>
          <w:szCs w:val="24"/>
        </w:rPr>
        <w:t>obecnych</w:t>
      </w:r>
      <w:r w:rsidRPr="00167C64">
        <w:rPr>
          <w:rFonts w:ascii="Times New Roman" w:hAnsi="Times New Roman" w:cs="Times New Roman"/>
          <w:sz w:val="24"/>
          <w:szCs w:val="24"/>
        </w:rPr>
        <w:t xml:space="preserve"> czasach, wraz ze wzrostem zapotrzebowania na energię, znaczenie wykorzystania dostępnych źródeł surowców energetycznych staje się coraz większe. W tym kontekście, procesy wtórnego odzyskiwania ropy naftowej stanowią </w:t>
      </w:r>
      <w:r w:rsidR="0061783D">
        <w:rPr>
          <w:rFonts w:ascii="Times New Roman" w:hAnsi="Times New Roman" w:cs="Times New Roman"/>
          <w:sz w:val="24"/>
          <w:szCs w:val="24"/>
        </w:rPr>
        <w:t>istotny</w:t>
      </w:r>
      <w:r w:rsidRPr="00167C64">
        <w:rPr>
          <w:rFonts w:ascii="Times New Roman" w:hAnsi="Times New Roman" w:cs="Times New Roman"/>
          <w:sz w:val="24"/>
          <w:szCs w:val="24"/>
        </w:rPr>
        <w:t xml:space="preserve"> element </w:t>
      </w:r>
      <w:r w:rsidR="00E32560">
        <w:rPr>
          <w:rFonts w:ascii="Times New Roman" w:hAnsi="Times New Roman" w:cs="Times New Roman"/>
          <w:sz w:val="24"/>
          <w:szCs w:val="24"/>
        </w:rPr>
        <w:br/>
      </w:r>
      <w:r w:rsidRPr="00167C64">
        <w:rPr>
          <w:rFonts w:ascii="Times New Roman" w:hAnsi="Times New Roman" w:cs="Times New Roman"/>
          <w:sz w:val="24"/>
          <w:szCs w:val="24"/>
        </w:rPr>
        <w:t>w zapewnieniu stabilnego zaopatrzenia w t</w:t>
      </w:r>
      <w:r w:rsidR="00044D6E" w:rsidRPr="00167C64">
        <w:rPr>
          <w:rFonts w:ascii="Times New Roman" w:hAnsi="Times New Roman" w:cs="Times New Roman"/>
          <w:sz w:val="24"/>
          <w:szCs w:val="24"/>
        </w:rPr>
        <w:t>ę ważną kopalinę</w:t>
      </w:r>
      <w:r w:rsidRPr="00167C64">
        <w:rPr>
          <w:rFonts w:ascii="Times New Roman" w:hAnsi="Times New Roman" w:cs="Times New Roman"/>
          <w:sz w:val="24"/>
          <w:szCs w:val="24"/>
        </w:rPr>
        <w:t>. Jedną z metod</w:t>
      </w:r>
      <w:r w:rsidR="00C05FC3">
        <w:rPr>
          <w:rFonts w:ascii="Times New Roman" w:hAnsi="Times New Roman" w:cs="Times New Roman"/>
          <w:sz w:val="24"/>
          <w:szCs w:val="24"/>
        </w:rPr>
        <w:t xml:space="preserve"> </w:t>
      </w:r>
      <w:r w:rsidR="0061783D">
        <w:rPr>
          <w:rFonts w:ascii="Times New Roman" w:hAnsi="Times New Roman" w:cs="Times New Roman"/>
          <w:sz w:val="24"/>
          <w:szCs w:val="24"/>
        </w:rPr>
        <w:t xml:space="preserve">wtórnego wydobywania ropy </w:t>
      </w:r>
      <w:r w:rsidRPr="00167C64">
        <w:rPr>
          <w:rFonts w:ascii="Times New Roman" w:hAnsi="Times New Roman" w:cs="Times New Roman"/>
          <w:sz w:val="24"/>
          <w:szCs w:val="24"/>
        </w:rPr>
        <w:t>jest przemywanie złóż</w:t>
      </w:r>
      <w:r w:rsidR="00437632" w:rsidRPr="0061783D">
        <w:rPr>
          <w:rFonts w:ascii="Times New Roman" w:hAnsi="Times New Roman" w:cs="Times New Roman"/>
          <w:sz w:val="24"/>
          <w:szCs w:val="24"/>
        </w:rPr>
        <w:t xml:space="preserve"> </w:t>
      </w:r>
      <w:r w:rsidR="0061783D" w:rsidRPr="0061783D">
        <w:rPr>
          <w:rFonts w:ascii="Times New Roman" w:hAnsi="Times New Roman" w:cs="Times New Roman"/>
          <w:sz w:val="24"/>
          <w:szCs w:val="24"/>
        </w:rPr>
        <w:t>roponośnych</w:t>
      </w:r>
      <w:r w:rsidRPr="0061783D">
        <w:rPr>
          <w:rFonts w:ascii="Times New Roman" w:hAnsi="Times New Roman" w:cs="Times New Roman"/>
          <w:sz w:val="24"/>
          <w:szCs w:val="24"/>
        </w:rPr>
        <w:t xml:space="preserve"> </w:t>
      </w:r>
      <w:r w:rsidRPr="00167C64">
        <w:rPr>
          <w:rFonts w:ascii="Times New Roman" w:hAnsi="Times New Roman" w:cs="Times New Roman"/>
          <w:sz w:val="24"/>
          <w:szCs w:val="24"/>
        </w:rPr>
        <w:t>wodnymi roztworami środków powierzchniowo</w:t>
      </w:r>
      <w:r w:rsidR="00A02CFD">
        <w:rPr>
          <w:rFonts w:ascii="Times New Roman" w:hAnsi="Times New Roman" w:cs="Times New Roman"/>
          <w:sz w:val="24"/>
          <w:szCs w:val="24"/>
        </w:rPr>
        <w:t>-</w:t>
      </w:r>
      <w:r w:rsidRPr="00167C64">
        <w:rPr>
          <w:rFonts w:ascii="Times New Roman" w:hAnsi="Times New Roman" w:cs="Times New Roman"/>
          <w:sz w:val="24"/>
          <w:szCs w:val="24"/>
        </w:rPr>
        <w:t xml:space="preserve">czynnych, co </w:t>
      </w:r>
      <w:r w:rsidR="00820BC4" w:rsidRPr="00167C64">
        <w:rPr>
          <w:rFonts w:ascii="Times New Roman" w:hAnsi="Times New Roman" w:cs="Times New Roman"/>
          <w:sz w:val="24"/>
          <w:szCs w:val="24"/>
        </w:rPr>
        <w:t xml:space="preserve">często </w:t>
      </w:r>
      <w:r w:rsidRPr="0061783D">
        <w:rPr>
          <w:rFonts w:ascii="Times New Roman" w:hAnsi="Times New Roman" w:cs="Times New Roman"/>
          <w:sz w:val="24"/>
          <w:szCs w:val="24"/>
        </w:rPr>
        <w:t xml:space="preserve">prowadzi do powstania emulsji [1]. </w:t>
      </w:r>
      <w:r w:rsidR="00044D6E" w:rsidRPr="00167C64">
        <w:rPr>
          <w:rFonts w:ascii="Times New Roman" w:hAnsi="Times New Roman" w:cs="Times New Roman"/>
          <w:sz w:val="24"/>
          <w:szCs w:val="24"/>
        </w:rPr>
        <w:t>Ponadto</w:t>
      </w:r>
      <w:r w:rsidR="003A37B2" w:rsidRPr="00167C64">
        <w:rPr>
          <w:rFonts w:ascii="Times New Roman" w:hAnsi="Times New Roman" w:cs="Times New Roman"/>
          <w:sz w:val="24"/>
          <w:szCs w:val="24"/>
        </w:rPr>
        <w:t xml:space="preserve">, </w:t>
      </w:r>
      <w:r w:rsidR="0061783D">
        <w:rPr>
          <w:rFonts w:ascii="Times New Roman" w:hAnsi="Times New Roman" w:cs="Times New Roman"/>
          <w:sz w:val="24"/>
          <w:szCs w:val="24"/>
        </w:rPr>
        <w:t>aby</w:t>
      </w:r>
      <w:r w:rsidR="003A37B2" w:rsidRPr="00167C64">
        <w:rPr>
          <w:rFonts w:ascii="Times New Roman" w:hAnsi="Times New Roman" w:cs="Times New Roman"/>
          <w:sz w:val="24"/>
          <w:szCs w:val="24"/>
        </w:rPr>
        <w:t xml:space="preserve"> zwiększ</w:t>
      </w:r>
      <w:r w:rsidR="0061783D">
        <w:rPr>
          <w:rFonts w:ascii="Times New Roman" w:hAnsi="Times New Roman" w:cs="Times New Roman"/>
          <w:sz w:val="24"/>
          <w:szCs w:val="24"/>
        </w:rPr>
        <w:t>yć stopień</w:t>
      </w:r>
      <w:r w:rsidR="003A37B2" w:rsidRPr="00167C64">
        <w:rPr>
          <w:rFonts w:ascii="Times New Roman" w:hAnsi="Times New Roman" w:cs="Times New Roman"/>
          <w:sz w:val="24"/>
          <w:szCs w:val="24"/>
        </w:rPr>
        <w:t xml:space="preserve"> </w:t>
      </w:r>
      <w:r w:rsidR="003A37B2" w:rsidRPr="0061783D">
        <w:rPr>
          <w:rFonts w:ascii="Times New Roman" w:hAnsi="Times New Roman" w:cs="Times New Roman"/>
          <w:sz w:val="24"/>
          <w:szCs w:val="24"/>
        </w:rPr>
        <w:t>wydobycia</w:t>
      </w:r>
      <w:r w:rsidR="002959EF" w:rsidRPr="0061783D">
        <w:rPr>
          <w:rFonts w:ascii="Times New Roman" w:hAnsi="Times New Roman" w:cs="Times New Roman"/>
          <w:sz w:val="24"/>
          <w:szCs w:val="24"/>
        </w:rPr>
        <w:t xml:space="preserve"> </w:t>
      </w:r>
      <w:r w:rsidR="0061783D" w:rsidRPr="0061783D">
        <w:rPr>
          <w:rFonts w:ascii="Times New Roman" w:hAnsi="Times New Roman" w:cs="Times New Roman"/>
          <w:sz w:val="24"/>
          <w:szCs w:val="24"/>
        </w:rPr>
        <w:t>ropy</w:t>
      </w:r>
      <w:r w:rsidR="0061783D">
        <w:rPr>
          <w:rFonts w:ascii="Times New Roman" w:hAnsi="Times New Roman" w:cs="Times New Roman"/>
          <w:sz w:val="24"/>
          <w:szCs w:val="24"/>
        </w:rPr>
        <w:t xml:space="preserve"> naftowej</w:t>
      </w:r>
      <w:r w:rsidR="003A37B2" w:rsidRPr="0061783D">
        <w:rPr>
          <w:rFonts w:ascii="Times New Roman" w:hAnsi="Times New Roman" w:cs="Times New Roman"/>
          <w:sz w:val="24"/>
          <w:szCs w:val="24"/>
        </w:rPr>
        <w:t xml:space="preserve">, </w:t>
      </w:r>
      <w:r w:rsidRPr="00167C64">
        <w:rPr>
          <w:rFonts w:ascii="Times New Roman" w:hAnsi="Times New Roman" w:cs="Times New Roman"/>
          <w:sz w:val="24"/>
          <w:szCs w:val="24"/>
        </w:rPr>
        <w:t xml:space="preserve">stosuje się </w:t>
      </w:r>
      <w:r w:rsidR="003A37B2" w:rsidRPr="00167C64">
        <w:rPr>
          <w:rFonts w:ascii="Times New Roman" w:hAnsi="Times New Roman" w:cs="Times New Roman"/>
          <w:sz w:val="24"/>
          <w:szCs w:val="24"/>
        </w:rPr>
        <w:t xml:space="preserve">również </w:t>
      </w:r>
      <w:r w:rsidR="003A37B2" w:rsidRPr="00167C64">
        <w:rPr>
          <w:rFonts w:ascii="Times New Roman" w:hAnsi="Times New Roman" w:cs="Times New Roman"/>
          <w:bCs/>
          <w:sz w:val="24"/>
          <w:szCs w:val="24"/>
        </w:rPr>
        <w:t>celowe</w:t>
      </w:r>
      <w:r w:rsidR="003A37B2" w:rsidRPr="002959EF">
        <w:rPr>
          <w:rFonts w:ascii="Times New Roman" w:hAnsi="Times New Roman" w:cs="Times New Roman"/>
          <w:bCs/>
          <w:color w:val="FF0000"/>
          <w:sz w:val="24"/>
          <w:szCs w:val="24"/>
        </w:rPr>
        <w:t xml:space="preserve"> </w:t>
      </w:r>
      <w:r w:rsidR="003A37B2" w:rsidRPr="0061783D">
        <w:rPr>
          <w:rFonts w:ascii="Times New Roman" w:hAnsi="Times New Roman" w:cs="Times New Roman"/>
          <w:bCs/>
          <w:sz w:val="24"/>
          <w:szCs w:val="24"/>
        </w:rPr>
        <w:t>wprowadzenie</w:t>
      </w:r>
      <w:r w:rsidR="003A37B2" w:rsidRPr="002959EF">
        <w:rPr>
          <w:rFonts w:ascii="Times New Roman" w:hAnsi="Times New Roman" w:cs="Times New Roman"/>
          <w:bCs/>
          <w:color w:val="FF0000"/>
          <w:sz w:val="24"/>
          <w:szCs w:val="24"/>
        </w:rPr>
        <w:t xml:space="preserve"> </w:t>
      </w:r>
      <w:r w:rsidR="00500E61" w:rsidRPr="00167C64">
        <w:rPr>
          <w:rFonts w:ascii="Times New Roman" w:hAnsi="Times New Roman" w:cs="Times New Roman"/>
          <w:bCs/>
          <w:sz w:val="24"/>
          <w:szCs w:val="24"/>
        </w:rPr>
        <w:t>rozcieńczonych</w:t>
      </w:r>
      <w:r w:rsidR="003A37B2" w:rsidRPr="00167C64">
        <w:rPr>
          <w:rFonts w:ascii="Times New Roman" w:hAnsi="Times New Roman" w:cs="Times New Roman"/>
          <w:bCs/>
          <w:sz w:val="24"/>
          <w:szCs w:val="24"/>
        </w:rPr>
        <w:t xml:space="preserve"> układów </w:t>
      </w:r>
      <w:r w:rsidR="00546C2F" w:rsidRPr="00167C64">
        <w:rPr>
          <w:rFonts w:ascii="Times New Roman" w:hAnsi="Times New Roman" w:cs="Times New Roman"/>
          <w:bCs/>
          <w:sz w:val="24"/>
          <w:szCs w:val="24"/>
        </w:rPr>
        <w:t>dyspersyjnych</w:t>
      </w:r>
      <w:r w:rsidR="003A37B2" w:rsidRPr="00167C64">
        <w:rPr>
          <w:rFonts w:ascii="Times New Roman" w:hAnsi="Times New Roman" w:cs="Times New Roman"/>
          <w:bCs/>
          <w:sz w:val="24"/>
          <w:szCs w:val="24"/>
        </w:rPr>
        <w:t xml:space="preserve"> do struktury złoża. W takich warunkach krople olejowe emulsji są w stanie wcisnąć się w strukturę medium porowatego i zostać tam uwięzione. Zatrzymane w porach krople blokują </w:t>
      </w:r>
      <w:r w:rsidR="00546C2F" w:rsidRPr="00167C64">
        <w:rPr>
          <w:rFonts w:ascii="Times New Roman" w:hAnsi="Times New Roman" w:cs="Times New Roman"/>
          <w:bCs/>
          <w:sz w:val="24"/>
          <w:szCs w:val="24"/>
        </w:rPr>
        <w:t>transport</w:t>
      </w:r>
      <w:r w:rsidR="003A37B2" w:rsidRPr="00167C64">
        <w:rPr>
          <w:rFonts w:ascii="Times New Roman" w:hAnsi="Times New Roman" w:cs="Times New Roman"/>
          <w:bCs/>
          <w:sz w:val="24"/>
          <w:szCs w:val="24"/>
        </w:rPr>
        <w:t xml:space="preserve"> </w:t>
      </w:r>
      <w:r w:rsidR="0061783D" w:rsidRPr="0061783D">
        <w:rPr>
          <w:rFonts w:ascii="Times New Roman" w:hAnsi="Times New Roman" w:cs="Times New Roman"/>
          <w:bCs/>
          <w:sz w:val="24"/>
          <w:szCs w:val="24"/>
        </w:rPr>
        <w:t xml:space="preserve">płynu </w:t>
      </w:r>
      <w:r w:rsidR="003A37B2" w:rsidRPr="0061783D">
        <w:rPr>
          <w:rFonts w:ascii="Times New Roman" w:hAnsi="Times New Roman" w:cs="Times New Roman"/>
          <w:bCs/>
          <w:sz w:val="24"/>
          <w:szCs w:val="24"/>
        </w:rPr>
        <w:t>p</w:t>
      </w:r>
      <w:r w:rsidR="003A37B2" w:rsidRPr="00167C64">
        <w:rPr>
          <w:rFonts w:ascii="Times New Roman" w:hAnsi="Times New Roman" w:cs="Times New Roman"/>
          <w:bCs/>
          <w:sz w:val="24"/>
          <w:szCs w:val="24"/>
        </w:rPr>
        <w:t xml:space="preserve">rzez daną ścieżkę przepływu. Mechanizm ten może być korzystny z perspektywy odzysku ropy ze względu na to, że przepływ zostaje przekierowany z bardziej przepuszczalnych stref w mniej przepuszczalne. Po </w:t>
      </w:r>
      <w:r w:rsidR="00044D6E" w:rsidRPr="00167C64">
        <w:rPr>
          <w:rFonts w:ascii="Times New Roman" w:hAnsi="Times New Roman" w:cs="Times New Roman"/>
          <w:bCs/>
          <w:sz w:val="24"/>
          <w:szCs w:val="24"/>
        </w:rPr>
        <w:t>przetłoczeniu</w:t>
      </w:r>
      <w:r w:rsidR="003A37B2" w:rsidRPr="00167C64">
        <w:rPr>
          <w:rFonts w:ascii="Times New Roman" w:hAnsi="Times New Roman" w:cs="Times New Roman"/>
          <w:bCs/>
          <w:sz w:val="24"/>
          <w:szCs w:val="24"/>
        </w:rPr>
        <w:t xml:space="preserve"> przez złoże emulsji i zablokowaniu przez nią głównych ścieżek transportu, powtórny przepływ </w:t>
      </w:r>
      <w:r w:rsidR="00546C2F" w:rsidRPr="00167C64">
        <w:rPr>
          <w:rFonts w:ascii="Times New Roman" w:hAnsi="Times New Roman" w:cs="Times New Roman"/>
          <w:bCs/>
          <w:sz w:val="24"/>
          <w:szCs w:val="24"/>
        </w:rPr>
        <w:t>cieczy wymywającej</w:t>
      </w:r>
      <w:r w:rsidR="003A37B2" w:rsidRPr="00167C64">
        <w:rPr>
          <w:rFonts w:ascii="Times New Roman" w:hAnsi="Times New Roman" w:cs="Times New Roman"/>
          <w:bCs/>
          <w:sz w:val="24"/>
          <w:szCs w:val="24"/>
        </w:rPr>
        <w:t xml:space="preserve"> odbywa się już innymi kanałami i z nich następuje wy</w:t>
      </w:r>
      <w:r w:rsidR="00044D6E" w:rsidRPr="00167C64">
        <w:rPr>
          <w:rFonts w:ascii="Times New Roman" w:hAnsi="Times New Roman" w:cs="Times New Roman"/>
          <w:bCs/>
          <w:sz w:val="24"/>
          <w:szCs w:val="24"/>
        </w:rPr>
        <w:t>płukanie</w:t>
      </w:r>
      <w:r w:rsidR="003A37B2" w:rsidRPr="00167C64">
        <w:rPr>
          <w:rFonts w:ascii="Times New Roman" w:hAnsi="Times New Roman" w:cs="Times New Roman"/>
          <w:bCs/>
          <w:sz w:val="24"/>
          <w:szCs w:val="24"/>
        </w:rPr>
        <w:t xml:space="preserve"> zalegającego oleju [</w:t>
      </w:r>
      <w:r w:rsidR="00044D6E" w:rsidRPr="00167C64">
        <w:rPr>
          <w:rFonts w:ascii="Times New Roman" w:hAnsi="Times New Roman" w:cs="Times New Roman"/>
          <w:bCs/>
          <w:sz w:val="24"/>
          <w:szCs w:val="24"/>
        </w:rPr>
        <w:t>2</w:t>
      </w:r>
      <w:r w:rsidR="003A37B2" w:rsidRPr="00167C64">
        <w:rPr>
          <w:rFonts w:ascii="Times New Roman" w:hAnsi="Times New Roman" w:cs="Times New Roman"/>
          <w:bCs/>
          <w:sz w:val="24"/>
          <w:szCs w:val="24"/>
        </w:rPr>
        <w:t>].</w:t>
      </w:r>
    </w:p>
    <w:p w14:paraId="7B7ECC41" w14:textId="25A9C03C" w:rsidR="00044D6E" w:rsidRPr="00167C64" w:rsidRDefault="00044D6E" w:rsidP="006B3F91">
      <w:pPr>
        <w:spacing w:after="0"/>
        <w:ind w:firstLine="709"/>
        <w:jc w:val="both"/>
        <w:rPr>
          <w:rFonts w:ascii="Times New Roman" w:hAnsi="Times New Roman" w:cs="Times New Roman"/>
          <w:bCs/>
          <w:sz w:val="24"/>
          <w:szCs w:val="24"/>
        </w:rPr>
      </w:pPr>
      <w:r w:rsidRPr="00167C64">
        <w:rPr>
          <w:rFonts w:ascii="Times New Roman" w:hAnsi="Times New Roman" w:cs="Times New Roman"/>
          <w:sz w:val="24"/>
          <w:szCs w:val="24"/>
        </w:rPr>
        <w:lastRenderedPageBreak/>
        <w:t xml:space="preserve">Transport układów dyspersyjnych przez media porowate jest nie tylko ważny </w:t>
      </w:r>
      <w:r w:rsidR="00E32560">
        <w:rPr>
          <w:rFonts w:ascii="Times New Roman" w:hAnsi="Times New Roman" w:cs="Times New Roman"/>
          <w:sz w:val="24"/>
          <w:szCs w:val="24"/>
        </w:rPr>
        <w:br/>
      </w:r>
      <w:r w:rsidRPr="00167C64">
        <w:rPr>
          <w:rFonts w:ascii="Times New Roman" w:hAnsi="Times New Roman" w:cs="Times New Roman"/>
          <w:sz w:val="24"/>
          <w:szCs w:val="24"/>
        </w:rPr>
        <w:t xml:space="preserve">w przypadku tradycyjnego wydobycia ropy naftowej, ale również w odzyskiwaniu ropy </w:t>
      </w:r>
      <w:r w:rsidR="00E32560">
        <w:rPr>
          <w:rFonts w:ascii="Times New Roman" w:hAnsi="Times New Roman" w:cs="Times New Roman"/>
          <w:sz w:val="24"/>
          <w:szCs w:val="24"/>
        </w:rPr>
        <w:br/>
      </w:r>
      <w:r w:rsidRPr="00167C64">
        <w:rPr>
          <w:rFonts w:ascii="Times New Roman" w:hAnsi="Times New Roman" w:cs="Times New Roman"/>
          <w:sz w:val="24"/>
          <w:szCs w:val="24"/>
        </w:rPr>
        <w:t>z niekonwencjonalnych źródeł, takich jak piaski roponośne czy łupki bitumiczne [3].</w:t>
      </w:r>
    </w:p>
    <w:p w14:paraId="25670653" w14:textId="5C154DB0" w:rsidR="0046667C" w:rsidRPr="00167C64" w:rsidRDefault="00384628" w:rsidP="00202EAE">
      <w:pPr>
        <w:pStyle w:val="Akapitzlist"/>
        <w:numPr>
          <w:ilvl w:val="0"/>
          <w:numId w:val="37"/>
        </w:numPr>
        <w:spacing w:before="120" w:after="120"/>
        <w:ind w:left="426" w:hanging="426"/>
        <w:jc w:val="both"/>
        <w:rPr>
          <w:rFonts w:ascii="Times New Roman" w:hAnsi="Times New Roman" w:cs="Times New Roman"/>
          <w:b/>
          <w:bCs/>
          <w:i/>
          <w:sz w:val="24"/>
          <w:szCs w:val="24"/>
        </w:rPr>
      </w:pPr>
      <w:r w:rsidRPr="00167C64">
        <w:rPr>
          <w:rFonts w:ascii="Times New Roman" w:hAnsi="Times New Roman" w:cs="Times New Roman"/>
          <w:b/>
          <w:bCs/>
          <w:i/>
          <w:sz w:val="24"/>
          <w:szCs w:val="24"/>
        </w:rPr>
        <w:t>R</w:t>
      </w:r>
      <w:r w:rsidR="00DF637D" w:rsidRPr="00167C64">
        <w:rPr>
          <w:rFonts w:ascii="Times New Roman" w:hAnsi="Times New Roman" w:cs="Times New Roman"/>
          <w:b/>
          <w:bCs/>
          <w:i/>
          <w:sz w:val="24"/>
          <w:szCs w:val="24"/>
        </w:rPr>
        <w:t>ola emulsji w migracji zanieczyszczeń olejowych oraz procesach remediacji gruntów</w:t>
      </w:r>
    </w:p>
    <w:p w14:paraId="7C6A5CDD" w14:textId="3624E512" w:rsidR="00AA703A" w:rsidRPr="00167C64" w:rsidRDefault="00D074FA" w:rsidP="006B3F91">
      <w:pPr>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Zrozumienie zjawisk zachodzących podczas przepływu emulsji przez medium porowate ma </w:t>
      </w:r>
      <w:r w:rsidR="0061783D">
        <w:rPr>
          <w:rFonts w:ascii="Times New Roman" w:hAnsi="Times New Roman" w:cs="Times New Roman"/>
          <w:sz w:val="24"/>
          <w:szCs w:val="24"/>
        </w:rPr>
        <w:t>za</w:t>
      </w:r>
      <w:r w:rsidR="0061783D" w:rsidRPr="0061783D">
        <w:rPr>
          <w:rFonts w:ascii="Times New Roman" w:hAnsi="Times New Roman" w:cs="Times New Roman"/>
          <w:sz w:val="24"/>
          <w:szCs w:val="24"/>
        </w:rPr>
        <w:t>sadnicze</w:t>
      </w:r>
      <w:r w:rsidRPr="0061783D">
        <w:rPr>
          <w:rFonts w:ascii="Times New Roman" w:hAnsi="Times New Roman" w:cs="Times New Roman"/>
          <w:sz w:val="24"/>
          <w:szCs w:val="24"/>
        </w:rPr>
        <w:t xml:space="preserve"> </w:t>
      </w:r>
      <w:r w:rsidRPr="00167C64">
        <w:rPr>
          <w:rFonts w:ascii="Times New Roman" w:hAnsi="Times New Roman" w:cs="Times New Roman"/>
          <w:sz w:val="24"/>
          <w:szCs w:val="24"/>
        </w:rPr>
        <w:t xml:space="preserve">znaczenie przy opracowaniu metod remediacji gleb z płynów organicznych, które dostały się do nich </w:t>
      </w:r>
      <w:r w:rsidR="000501EE" w:rsidRPr="000501EE">
        <w:rPr>
          <w:rFonts w:ascii="Times New Roman" w:hAnsi="Times New Roman" w:cs="Times New Roman"/>
          <w:sz w:val="24"/>
          <w:szCs w:val="24"/>
        </w:rPr>
        <w:t>w</w:t>
      </w:r>
      <w:r w:rsidRPr="000501EE">
        <w:rPr>
          <w:rFonts w:ascii="Times New Roman" w:hAnsi="Times New Roman" w:cs="Times New Roman"/>
          <w:sz w:val="24"/>
          <w:szCs w:val="24"/>
        </w:rPr>
        <w:t>skutek</w:t>
      </w:r>
      <w:r w:rsidRPr="00437632">
        <w:rPr>
          <w:rFonts w:ascii="Times New Roman" w:hAnsi="Times New Roman" w:cs="Times New Roman"/>
          <w:sz w:val="24"/>
          <w:szCs w:val="24"/>
        </w:rPr>
        <w:t xml:space="preserve"> </w:t>
      </w:r>
      <w:r w:rsidRPr="00167C64">
        <w:rPr>
          <w:rFonts w:ascii="Times New Roman" w:hAnsi="Times New Roman" w:cs="Times New Roman"/>
          <w:sz w:val="24"/>
          <w:szCs w:val="24"/>
        </w:rPr>
        <w:t>różnych wycieków, awarii oraz wypadków [</w:t>
      </w:r>
      <w:r w:rsidR="00384628" w:rsidRPr="00167C64">
        <w:rPr>
          <w:rFonts w:ascii="Times New Roman" w:hAnsi="Times New Roman" w:cs="Times New Roman"/>
          <w:sz w:val="24"/>
          <w:szCs w:val="24"/>
        </w:rPr>
        <w:t>4</w:t>
      </w:r>
      <w:r w:rsidRPr="00167C64">
        <w:rPr>
          <w:rFonts w:ascii="Times New Roman" w:hAnsi="Times New Roman" w:cs="Times New Roman"/>
          <w:sz w:val="24"/>
          <w:szCs w:val="24"/>
        </w:rPr>
        <w:t xml:space="preserve">]. Ze względu na istniejące mechanizmy zatrzymywania płynu w strukturze </w:t>
      </w:r>
      <w:r w:rsidR="00040464" w:rsidRPr="00167C64">
        <w:rPr>
          <w:rFonts w:ascii="Times New Roman" w:hAnsi="Times New Roman" w:cs="Times New Roman"/>
          <w:sz w:val="24"/>
          <w:szCs w:val="24"/>
        </w:rPr>
        <w:t>złoża</w:t>
      </w:r>
      <w:r w:rsidRPr="00167C64">
        <w:rPr>
          <w:rFonts w:ascii="Times New Roman" w:hAnsi="Times New Roman" w:cs="Times New Roman"/>
          <w:sz w:val="24"/>
          <w:szCs w:val="24"/>
        </w:rPr>
        <w:t xml:space="preserve"> </w:t>
      </w:r>
      <w:r w:rsidR="00546C2F" w:rsidRPr="00167C64">
        <w:rPr>
          <w:rFonts w:ascii="Times New Roman" w:hAnsi="Times New Roman" w:cs="Times New Roman"/>
          <w:sz w:val="24"/>
          <w:szCs w:val="24"/>
        </w:rPr>
        <w:t>poprzez</w:t>
      </w:r>
      <w:r w:rsidRPr="00167C64">
        <w:rPr>
          <w:rFonts w:ascii="Times New Roman" w:hAnsi="Times New Roman" w:cs="Times New Roman"/>
          <w:sz w:val="24"/>
          <w:szCs w:val="24"/>
        </w:rPr>
        <w:t xml:space="preserve"> działani</w:t>
      </w:r>
      <w:r w:rsidR="00546C2F" w:rsidRPr="00167C64">
        <w:rPr>
          <w:rFonts w:ascii="Times New Roman" w:hAnsi="Times New Roman" w:cs="Times New Roman"/>
          <w:sz w:val="24"/>
          <w:szCs w:val="24"/>
        </w:rPr>
        <w:t>e</w:t>
      </w:r>
      <w:r w:rsidRPr="00167C64">
        <w:rPr>
          <w:rFonts w:ascii="Times New Roman" w:hAnsi="Times New Roman" w:cs="Times New Roman"/>
          <w:sz w:val="24"/>
          <w:szCs w:val="24"/>
        </w:rPr>
        <w:t xml:space="preserve"> sił kapilarnych, krople olejowe mogą zostać w niej uwięzione [</w:t>
      </w:r>
      <w:r w:rsidR="00384628" w:rsidRPr="00167C64">
        <w:rPr>
          <w:rFonts w:ascii="Times New Roman" w:hAnsi="Times New Roman" w:cs="Times New Roman"/>
          <w:sz w:val="24"/>
          <w:szCs w:val="24"/>
        </w:rPr>
        <w:t>5</w:t>
      </w:r>
      <w:r w:rsidRPr="00167C64">
        <w:rPr>
          <w:rFonts w:ascii="Times New Roman" w:hAnsi="Times New Roman" w:cs="Times New Roman"/>
          <w:sz w:val="24"/>
          <w:szCs w:val="24"/>
        </w:rPr>
        <w:t>]. Podczas prowadzenia procesu wymywania złóż za pomocą cieczy płuczącej, krople te mogą przemieszać się jako układy emulsyjne [</w:t>
      </w:r>
      <w:r w:rsidR="00384628" w:rsidRPr="00167C64">
        <w:rPr>
          <w:rFonts w:ascii="Times New Roman" w:hAnsi="Times New Roman" w:cs="Times New Roman"/>
          <w:sz w:val="24"/>
          <w:szCs w:val="24"/>
        </w:rPr>
        <w:t>6</w:t>
      </w:r>
      <w:r w:rsidRPr="00167C64">
        <w:rPr>
          <w:rFonts w:ascii="Times New Roman" w:hAnsi="Times New Roman" w:cs="Times New Roman"/>
          <w:sz w:val="24"/>
          <w:szCs w:val="24"/>
        </w:rPr>
        <w:t>]. Często do mediów myjących dodaje się środków powierzchniowo</w:t>
      </w:r>
      <w:r w:rsidR="00A02CFD">
        <w:rPr>
          <w:rFonts w:ascii="Times New Roman" w:hAnsi="Times New Roman" w:cs="Times New Roman"/>
          <w:sz w:val="24"/>
          <w:szCs w:val="24"/>
        </w:rPr>
        <w:t>-</w:t>
      </w:r>
      <w:r w:rsidRPr="00167C64">
        <w:rPr>
          <w:rFonts w:ascii="Times New Roman" w:hAnsi="Times New Roman" w:cs="Times New Roman"/>
          <w:sz w:val="24"/>
          <w:szCs w:val="24"/>
        </w:rPr>
        <w:t>czynnych</w:t>
      </w:r>
      <w:r w:rsidR="00A02CFD">
        <w:rPr>
          <w:rFonts w:ascii="Times New Roman" w:hAnsi="Times New Roman" w:cs="Times New Roman"/>
          <w:sz w:val="24"/>
          <w:szCs w:val="24"/>
        </w:rPr>
        <w:t>,</w:t>
      </w:r>
      <w:r w:rsidRPr="00167C64">
        <w:rPr>
          <w:rFonts w:ascii="Times New Roman" w:hAnsi="Times New Roman" w:cs="Times New Roman"/>
          <w:sz w:val="24"/>
          <w:szCs w:val="24"/>
        </w:rPr>
        <w:t xml:space="preserve"> w</w:t>
      </w:r>
      <w:r w:rsidR="00E32560">
        <w:rPr>
          <w:rFonts w:ascii="Times New Roman" w:hAnsi="Times New Roman" w:cs="Times New Roman"/>
          <w:sz w:val="24"/>
          <w:szCs w:val="24"/>
        </w:rPr>
        <w:t xml:space="preserve"> </w:t>
      </w:r>
      <w:r w:rsidRPr="00167C64">
        <w:rPr>
          <w:rFonts w:ascii="Times New Roman" w:hAnsi="Times New Roman" w:cs="Times New Roman"/>
          <w:sz w:val="24"/>
          <w:szCs w:val="24"/>
        </w:rPr>
        <w:t xml:space="preserve">celu obniżenia napięcia powierzchniowego, a tym samym, zwiększenia stopnia wymycia. Stanowi to dodatkowy czynnik powodujący powstawanie </w:t>
      </w:r>
      <w:r w:rsidR="00040464" w:rsidRPr="00167C64">
        <w:rPr>
          <w:rFonts w:ascii="Times New Roman" w:hAnsi="Times New Roman" w:cs="Times New Roman"/>
          <w:sz w:val="24"/>
          <w:szCs w:val="24"/>
        </w:rPr>
        <w:t>układów dyspersyjnych</w:t>
      </w:r>
      <w:r w:rsidRPr="00167C64">
        <w:rPr>
          <w:rFonts w:ascii="Times New Roman" w:hAnsi="Times New Roman" w:cs="Times New Roman"/>
          <w:sz w:val="24"/>
          <w:szCs w:val="24"/>
        </w:rPr>
        <w:t xml:space="preserve"> [</w:t>
      </w:r>
      <w:r w:rsidR="00384628" w:rsidRPr="00167C64">
        <w:rPr>
          <w:rFonts w:ascii="Times New Roman" w:hAnsi="Times New Roman" w:cs="Times New Roman"/>
          <w:sz w:val="24"/>
          <w:szCs w:val="24"/>
        </w:rPr>
        <w:t>7</w:t>
      </w:r>
      <w:r w:rsidRPr="00167C64">
        <w:rPr>
          <w:rFonts w:ascii="Times New Roman" w:hAnsi="Times New Roman" w:cs="Times New Roman"/>
          <w:sz w:val="24"/>
          <w:szCs w:val="24"/>
        </w:rPr>
        <w:t>]. Emulsje mogą również pojawiać się w złożu samoczynnie. Wiele substancji ropopochodnych, w swym</w:t>
      </w:r>
      <w:r w:rsidR="00E32560">
        <w:rPr>
          <w:rFonts w:ascii="Times New Roman" w:hAnsi="Times New Roman" w:cs="Times New Roman"/>
          <w:sz w:val="24"/>
          <w:szCs w:val="24"/>
        </w:rPr>
        <w:t xml:space="preserve"> </w:t>
      </w:r>
      <w:r w:rsidRPr="00167C64">
        <w:rPr>
          <w:rFonts w:ascii="Times New Roman" w:hAnsi="Times New Roman" w:cs="Times New Roman"/>
          <w:sz w:val="24"/>
          <w:szCs w:val="24"/>
        </w:rPr>
        <w:t>składzie, zawiera pewną ilość kwasów naftalenowych, które wykazują właściwości naturalnych surfaktantów ułatwiających powstanie struktur emulsyjnych. Ponadto, obecność w tych cieczach, różnorodnych związków alkalicznych, powoduje stabilizacj</w:t>
      </w:r>
      <w:r w:rsidR="00A02CFD">
        <w:rPr>
          <w:rFonts w:ascii="Times New Roman" w:hAnsi="Times New Roman" w:cs="Times New Roman"/>
          <w:sz w:val="24"/>
          <w:szCs w:val="24"/>
        </w:rPr>
        <w:t>ę</w:t>
      </w:r>
      <w:r w:rsidRPr="00167C64">
        <w:rPr>
          <w:rFonts w:ascii="Times New Roman" w:hAnsi="Times New Roman" w:cs="Times New Roman"/>
          <w:sz w:val="24"/>
          <w:szCs w:val="24"/>
        </w:rPr>
        <w:t xml:space="preserve"> powstałych układów</w:t>
      </w:r>
      <w:r w:rsidRPr="00167C64">
        <w:rPr>
          <w:rFonts w:ascii="Times New Roman" w:hAnsi="Times New Roman" w:cs="Times New Roman"/>
          <w:color w:val="808080" w:themeColor="background1" w:themeShade="80"/>
          <w:sz w:val="24"/>
          <w:szCs w:val="24"/>
        </w:rPr>
        <w:t xml:space="preserve"> </w:t>
      </w:r>
      <w:r w:rsidRPr="00167C64">
        <w:rPr>
          <w:rFonts w:ascii="Times New Roman" w:hAnsi="Times New Roman" w:cs="Times New Roman"/>
          <w:sz w:val="24"/>
          <w:szCs w:val="24"/>
        </w:rPr>
        <w:t>[</w:t>
      </w:r>
      <w:r w:rsidR="00384628" w:rsidRPr="00167C64">
        <w:rPr>
          <w:rFonts w:ascii="Times New Roman" w:hAnsi="Times New Roman" w:cs="Times New Roman"/>
          <w:sz w:val="24"/>
          <w:szCs w:val="24"/>
        </w:rPr>
        <w:t>8</w:t>
      </w:r>
      <w:r w:rsidRPr="00167C64">
        <w:rPr>
          <w:rFonts w:ascii="Times New Roman" w:hAnsi="Times New Roman" w:cs="Times New Roman"/>
          <w:sz w:val="24"/>
          <w:szCs w:val="24"/>
        </w:rPr>
        <w:t>].</w:t>
      </w:r>
      <w:r w:rsidRPr="00167C64">
        <w:rPr>
          <w:rFonts w:ascii="Times New Roman" w:hAnsi="Times New Roman" w:cs="Times New Roman"/>
          <w:b/>
          <w:sz w:val="24"/>
          <w:szCs w:val="24"/>
        </w:rPr>
        <w:t xml:space="preserve"> </w:t>
      </w:r>
      <w:r w:rsidRPr="00167C64">
        <w:rPr>
          <w:rFonts w:ascii="Times New Roman" w:hAnsi="Times New Roman" w:cs="Times New Roman"/>
          <w:sz w:val="24"/>
          <w:szCs w:val="24"/>
        </w:rPr>
        <w:t>Ocena, w jaki sposób układy emulsyjne przemieszczać się będą w złożu</w:t>
      </w:r>
      <w:r w:rsidR="00950922">
        <w:rPr>
          <w:rFonts w:ascii="Times New Roman" w:hAnsi="Times New Roman" w:cs="Times New Roman"/>
          <w:sz w:val="24"/>
          <w:szCs w:val="24"/>
        </w:rPr>
        <w:t>,</w:t>
      </w:r>
      <w:r w:rsidRPr="00167C64">
        <w:rPr>
          <w:rFonts w:ascii="Times New Roman" w:hAnsi="Times New Roman" w:cs="Times New Roman"/>
          <w:sz w:val="24"/>
          <w:szCs w:val="24"/>
        </w:rPr>
        <w:t xml:space="preserve"> podczas </w:t>
      </w:r>
      <w:r w:rsidR="000501EE" w:rsidRPr="000501EE">
        <w:rPr>
          <w:rFonts w:ascii="Times New Roman" w:hAnsi="Times New Roman" w:cs="Times New Roman"/>
          <w:sz w:val="24"/>
          <w:szCs w:val="24"/>
        </w:rPr>
        <w:t>stosowania</w:t>
      </w:r>
      <w:r w:rsidRPr="000501EE">
        <w:rPr>
          <w:rFonts w:ascii="Times New Roman" w:hAnsi="Times New Roman" w:cs="Times New Roman"/>
          <w:sz w:val="24"/>
          <w:szCs w:val="24"/>
        </w:rPr>
        <w:t xml:space="preserve"> technik </w:t>
      </w:r>
      <w:r w:rsidRPr="00167C64">
        <w:rPr>
          <w:rFonts w:ascii="Times New Roman" w:hAnsi="Times New Roman" w:cs="Times New Roman"/>
          <w:sz w:val="24"/>
          <w:szCs w:val="24"/>
        </w:rPr>
        <w:t>oczyszczania gleb z substancji ropopochodnych</w:t>
      </w:r>
      <w:r w:rsidR="00950922">
        <w:rPr>
          <w:rFonts w:ascii="Times New Roman" w:hAnsi="Times New Roman" w:cs="Times New Roman"/>
          <w:sz w:val="24"/>
          <w:szCs w:val="24"/>
        </w:rPr>
        <w:t>,</w:t>
      </w:r>
      <w:r w:rsidRPr="00167C64">
        <w:rPr>
          <w:rFonts w:ascii="Times New Roman" w:hAnsi="Times New Roman" w:cs="Times New Roman"/>
          <w:sz w:val="24"/>
          <w:szCs w:val="24"/>
        </w:rPr>
        <w:t xml:space="preserve"> może przyczynić się do zwiększenia efektywności procesu oraz zmniejszenia związan</w:t>
      </w:r>
      <w:r w:rsidR="00384628" w:rsidRPr="00167C64">
        <w:rPr>
          <w:rFonts w:ascii="Times New Roman" w:hAnsi="Times New Roman" w:cs="Times New Roman"/>
          <w:sz w:val="24"/>
          <w:szCs w:val="24"/>
        </w:rPr>
        <w:t>ych z nim nakładów finansowych</w:t>
      </w:r>
      <w:r w:rsidRPr="00167C64">
        <w:rPr>
          <w:rFonts w:ascii="Times New Roman" w:hAnsi="Times New Roman" w:cs="Times New Roman"/>
          <w:sz w:val="24"/>
          <w:szCs w:val="24"/>
        </w:rPr>
        <w:t>.</w:t>
      </w:r>
    </w:p>
    <w:p w14:paraId="17798BC4" w14:textId="75B67B55" w:rsidR="00D074FA" w:rsidRPr="00167C64" w:rsidRDefault="00384628" w:rsidP="00366EC3">
      <w:pPr>
        <w:pStyle w:val="Akapitzlist"/>
        <w:numPr>
          <w:ilvl w:val="0"/>
          <w:numId w:val="37"/>
        </w:numPr>
        <w:spacing w:before="120" w:after="120"/>
        <w:jc w:val="both"/>
        <w:rPr>
          <w:rFonts w:ascii="Times New Roman" w:hAnsi="Times New Roman" w:cs="Times New Roman"/>
          <w:b/>
          <w:bCs/>
          <w:i/>
          <w:sz w:val="24"/>
          <w:szCs w:val="24"/>
        </w:rPr>
      </w:pPr>
      <w:r w:rsidRPr="00167C64">
        <w:rPr>
          <w:rFonts w:ascii="Times New Roman" w:hAnsi="Times New Roman" w:cs="Times New Roman"/>
          <w:b/>
          <w:bCs/>
          <w:i/>
          <w:sz w:val="24"/>
          <w:szCs w:val="24"/>
        </w:rPr>
        <w:t>T</w:t>
      </w:r>
      <w:r w:rsidR="00DF637D" w:rsidRPr="00167C64">
        <w:rPr>
          <w:rFonts w:ascii="Times New Roman" w:hAnsi="Times New Roman" w:cs="Times New Roman"/>
          <w:b/>
          <w:bCs/>
          <w:i/>
          <w:sz w:val="24"/>
          <w:szCs w:val="24"/>
        </w:rPr>
        <w:t xml:space="preserve">ransport układów dyspersyjnych w </w:t>
      </w:r>
      <w:r w:rsidR="00371AD9" w:rsidRPr="00167C64">
        <w:rPr>
          <w:rFonts w:ascii="Times New Roman" w:hAnsi="Times New Roman" w:cs="Times New Roman"/>
          <w:b/>
          <w:bCs/>
          <w:i/>
          <w:sz w:val="24"/>
          <w:szCs w:val="24"/>
        </w:rPr>
        <w:t>układzie krwionośnym</w:t>
      </w:r>
    </w:p>
    <w:p w14:paraId="2CF38CE3" w14:textId="74A66ABB" w:rsidR="001F12A6" w:rsidRPr="00167C64" w:rsidRDefault="00CF76A3" w:rsidP="000501EE">
      <w:pPr>
        <w:spacing w:before="120" w:after="120"/>
        <w:ind w:firstLine="708"/>
        <w:jc w:val="both"/>
        <w:rPr>
          <w:rFonts w:ascii="Times New Roman" w:hAnsi="Times New Roman" w:cs="Times New Roman"/>
          <w:sz w:val="24"/>
          <w:szCs w:val="24"/>
        </w:rPr>
      </w:pPr>
      <w:r w:rsidRPr="00167C64">
        <w:rPr>
          <w:rFonts w:ascii="Times New Roman" w:hAnsi="Times New Roman" w:cs="Times New Roman"/>
          <w:sz w:val="24"/>
          <w:szCs w:val="24"/>
        </w:rPr>
        <w:t>Układy dyspersyjne</w:t>
      </w:r>
      <w:r w:rsidR="00430146" w:rsidRPr="00167C64">
        <w:rPr>
          <w:rFonts w:ascii="Times New Roman" w:hAnsi="Times New Roman" w:cs="Times New Roman"/>
          <w:sz w:val="24"/>
          <w:szCs w:val="24"/>
        </w:rPr>
        <w:t>, taki</w:t>
      </w:r>
      <w:r w:rsidR="00074532" w:rsidRPr="00167C64">
        <w:rPr>
          <w:rFonts w:ascii="Times New Roman" w:hAnsi="Times New Roman" w:cs="Times New Roman"/>
          <w:sz w:val="24"/>
          <w:szCs w:val="24"/>
        </w:rPr>
        <w:t>e</w:t>
      </w:r>
      <w:r w:rsidR="00430146" w:rsidRPr="00167C64">
        <w:rPr>
          <w:rFonts w:ascii="Times New Roman" w:hAnsi="Times New Roman" w:cs="Times New Roman"/>
          <w:sz w:val="24"/>
          <w:szCs w:val="24"/>
        </w:rPr>
        <w:t xml:space="preserve"> jak emulsje lub zawiesiny,</w:t>
      </w:r>
      <w:r w:rsidRPr="00167C64">
        <w:rPr>
          <w:rFonts w:ascii="Times New Roman" w:hAnsi="Times New Roman" w:cs="Times New Roman"/>
          <w:sz w:val="24"/>
          <w:szCs w:val="24"/>
        </w:rPr>
        <w:t xml:space="preserve"> to </w:t>
      </w:r>
      <w:r w:rsidR="000501EE">
        <w:rPr>
          <w:rFonts w:ascii="Times New Roman" w:hAnsi="Times New Roman" w:cs="Times New Roman"/>
          <w:sz w:val="24"/>
          <w:szCs w:val="24"/>
        </w:rPr>
        <w:t>krople cieczy lub cząstki ciała stałego</w:t>
      </w:r>
      <w:r w:rsidR="00430146" w:rsidRPr="007F4D8F">
        <w:rPr>
          <w:rFonts w:ascii="Times New Roman" w:hAnsi="Times New Roman" w:cs="Times New Roman"/>
          <w:color w:val="FF0000"/>
          <w:sz w:val="24"/>
          <w:szCs w:val="24"/>
        </w:rPr>
        <w:t xml:space="preserve"> </w:t>
      </w:r>
      <w:r w:rsidR="00430146" w:rsidRPr="00167C64">
        <w:rPr>
          <w:rFonts w:ascii="Times New Roman" w:hAnsi="Times New Roman" w:cs="Times New Roman"/>
          <w:sz w:val="24"/>
          <w:szCs w:val="24"/>
        </w:rPr>
        <w:t>rozproszone w ośrodku ciągłym</w:t>
      </w:r>
      <w:r w:rsidRPr="00167C64">
        <w:rPr>
          <w:rFonts w:ascii="Times New Roman" w:hAnsi="Times New Roman" w:cs="Times New Roman"/>
          <w:sz w:val="24"/>
          <w:szCs w:val="24"/>
        </w:rPr>
        <w:t xml:space="preserve">. </w:t>
      </w:r>
      <w:r w:rsidR="001F12A6" w:rsidRPr="00167C64">
        <w:rPr>
          <w:rFonts w:ascii="Times New Roman" w:hAnsi="Times New Roman" w:cs="Times New Roman"/>
          <w:sz w:val="24"/>
          <w:szCs w:val="24"/>
        </w:rPr>
        <w:t>Przykładem takiej substancji jest krew, w której ośrodkiem ciągłym jest osocze</w:t>
      </w:r>
      <w:r w:rsidR="00366EC3" w:rsidRPr="00167C64">
        <w:rPr>
          <w:rFonts w:ascii="Times New Roman" w:hAnsi="Times New Roman" w:cs="Times New Roman"/>
          <w:sz w:val="24"/>
          <w:szCs w:val="24"/>
        </w:rPr>
        <w:t>,</w:t>
      </w:r>
      <w:r w:rsidR="001F12A6" w:rsidRPr="00167C64">
        <w:rPr>
          <w:rFonts w:ascii="Times New Roman" w:hAnsi="Times New Roman" w:cs="Times New Roman"/>
          <w:sz w:val="24"/>
          <w:szCs w:val="24"/>
        </w:rPr>
        <w:t xml:space="preserve"> natomiast substancjami rozproszonymi są krwinki oraz inne składniki</w:t>
      </w:r>
      <w:r w:rsidR="00430146" w:rsidRPr="00167C64">
        <w:rPr>
          <w:rFonts w:ascii="Times New Roman" w:hAnsi="Times New Roman" w:cs="Times New Roman"/>
          <w:sz w:val="24"/>
          <w:szCs w:val="24"/>
        </w:rPr>
        <w:t>,</w:t>
      </w:r>
      <w:r w:rsidR="001F12A6" w:rsidRPr="00167C64">
        <w:rPr>
          <w:rFonts w:ascii="Times New Roman" w:hAnsi="Times New Roman" w:cs="Times New Roman"/>
          <w:sz w:val="24"/>
          <w:szCs w:val="24"/>
        </w:rPr>
        <w:t xml:space="preserve"> na przykład substancje lipidowe</w:t>
      </w:r>
      <w:r w:rsidR="00366EC3" w:rsidRPr="00167C64">
        <w:rPr>
          <w:rFonts w:ascii="Times New Roman" w:hAnsi="Times New Roman" w:cs="Times New Roman"/>
          <w:sz w:val="24"/>
          <w:szCs w:val="24"/>
        </w:rPr>
        <w:t>,</w:t>
      </w:r>
      <w:r w:rsidR="001F12A6" w:rsidRPr="00167C64">
        <w:rPr>
          <w:rFonts w:ascii="Times New Roman" w:hAnsi="Times New Roman" w:cs="Times New Roman"/>
          <w:sz w:val="24"/>
          <w:szCs w:val="24"/>
        </w:rPr>
        <w:t xml:space="preserve"> w tym cholesterol [</w:t>
      </w:r>
      <w:r w:rsidRPr="00167C64">
        <w:rPr>
          <w:rFonts w:ascii="Times New Roman" w:hAnsi="Times New Roman" w:cs="Times New Roman"/>
          <w:sz w:val="24"/>
          <w:szCs w:val="24"/>
        </w:rPr>
        <w:t>9</w:t>
      </w:r>
      <w:r w:rsidR="001F12A6" w:rsidRPr="00167C64">
        <w:rPr>
          <w:rFonts w:ascii="Times New Roman" w:hAnsi="Times New Roman" w:cs="Times New Roman"/>
          <w:sz w:val="24"/>
          <w:szCs w:val="24"/>
        </w:rPr>
        <w:t>,</w:t>
      </w:r>
      <w:r w:rsidRPr="00167C64">
        <w:rPr>
          <w:rFonts w:ascii="Times New Roman" w:hAnsi="Times New Roman" w:cs="Times New Roman"/>
          <w:sz w:val="24"/>
          <w:szCs w:val="24"/>
        </w:rPr>
        <w:t xml:space="preserve"> 10</w:t>
      </w:r>
      <w:r w:rsidR="001F12A6" w:rsidRPr="00167C64">
        <w:rPr>
          <w:rFonts w:ascii="Times New Roman" w:hAnsi="Times New Roman" w:cs="Times New Roman"/>
          <w:sz w:val="24"/>
          <w:szCs w:val="24"/>
        </w:rPr>
        <w:t xml:space="preserve">]. Przepływ krwi </w:t>
      </w:r>
      <w:r w:rsidR="00E06E3D">
        <w:rPr>
          <w:rFonts w:ascii="Times New Roman" w:hAnsi="Times New Roman" w:cs="Times New Roman"/>
          <w:sz w:val="24"/>
          <w:szCs w:val="24"/>
        </w:rPr>
        <w:br/>
      </w:r>
      <w:r w:rsidR="001F12A6" w:rsidRPr="00167C64">
        <w:rPr>
          <w:rFonts w:ascii="Times New Roman" w:hAnsi="Times New Roman" w:cs="Times New Roman"/>
          <w:sz w:val="24"/>
          <w:szCs w:val="24"/>
        </w:rPr>
        <w:t xml:space="preserve">w układzie krwionośnym, szczególnie w małych naczyniach włosowatych, </w:t>
      </w:r>
      <w:r w:rsidR="00366EC3" w:rsidRPr="00167C64">
        <w:rPr>
          <w:rFonts w:ascii="Times New Roman" w:hAnsi="Times New Roman" w:cs="Times New Roman"/>
          <w:sz w:val="24"/>
          <w:szCs w:val="24"/>
        </w:rPr>
        <w:t>można</w:t>
      </w:r>
      <w:r w:rsidR="001F12A6" w:rsidRPr="00167C64">
        <w:rPr>
          <w:rFonts w:ascii="Times New Roman" w:hAnsi="Times New Roman" w:cs="Times New Roman"/>
          <w:sz w:val="24"/>
          <w:szCs w:val="24"/>
        </w:rPr>
        <w:t xml:space="preserve"> zatem rozpatrywać jako transport układów dyspersyjnych w mikrokanałach [</w:t>
      </w:r>
      <w:r w:rsidRPr="00167C64">
        <w:rPr>
          <w:rFonts w:ascii="Times New Roman" w:hAnsi="Times New Roman" w:cs="Times New Roman"/>
          <w:sz w:val="24"/>
          <w:szCs w:val="24"/>
        </w:rPr>
        <w:t>11</w:t>
      </w:r>
      <w:r w:rsidR="001F12A6" w:rsidRPr="00167C64">
        <w:rPr>
          <w:rFonts w:ascii="Times New Roman" w:hAnsi="Times New Roman" w:cs="Times New Roman"/>
          <w:sz w:val="24"/>
          <w:szCs w:val="24"/>
        </w:rPr>
        <w:t xml:space="preserve">]. Zrozumienie zjawisk zachodzących w trakcie transportu układów dyspersyjnych może zatem przyczynić się do przewidywania przemieszczania się substancji </w:t>
      </w:r>
      <w:r w:rsidR="00430146" w:rsidRPr="00167C64">
        <w:rPr>
          <w:rFonts w:ascii="Times New Roman" w:hAnsi="Times New Roman" w:cs="Times New Roman"/>
          <w:sz w:val="24"/>
          <w:szCs w:val="24"/>
        </w:rPr>
        <w:t xml:space="preserve">wprowadzanych lub </w:t>
      </w:r>
      <w:r w:rsidR="001F12A6" w:rsidRPr="00167C64">
        <w:rPr>
          <w:rFonts w:ascii="Times New Roman" w:hAnsi="Times New Roman" w:cs="Times New Roman"/>
          <w:sz w:val="24"/>
          <w:szCs w:val="24"/>
        </w:rPr>
        <w:t>zawartych w krwi</w:t>
      </w:r>
      <w:r w:rsidR="00366EC3" w:rsidRPr="00167C64">
        <w:rPr>
          <w:rFonts w:ascii="Times New Roman" w:hAnsi="Times New Roman" w:cs="Times New Roman"/>
          <w:sz w:val="24"/>
          <w:szCs w:val="24"/>
        </w:rPr>
        <w:t xml:space="preserve"> (</w:t>
      </w:r>
      <w:r w:rsidR="001F12A6" w:rsidRPr="00167C64">
        <w:rPr>
          <w:rFonts w:ascii="Times New Roman" w:hAnsi="Times New Roman" w:cs="Times New Roman"/>
          <w:sz w:val="24"/>
          <w:szCs w:val="24"/>
        </w:rPr>
        <w:t>np. cholesterolu</w:t>
      </w:r>
      <w:r w:rsidR="00366EC3" w:rsidRPr="00167C64">
        <w:rPr>
          <w:rFonts w:ascii="Times New Roman" w:hAnsi="Times New Roman" w:cs="Times New Roman"/>
          <w:sz w:val="24"/>
          <w:szCs w:val="24"/>
        </w:rPr>
        <w:t>)</w:t>
      </w:r>
      <w:r w:rsidR="001F12A6" w:rsidRPr="00167C64">
        <w:rPr>
          <w:rFonts w:ascii="Times New Roman" w:hAnsi="Times New Roman" w:cs="Times New Roman"/>
          <w:sz w:val="24"/>
          <w:szCs w:val="24"/>
        </w:rPr>
        <w:t>, co może z kolei być użyteczne w diagnostyce i leczeniu pacjentów cierpiących na zatory tętnicze lub żylne.</w:t>
      </w:r>
    </w:p>
    <w:p w14:paraId="16709A2A" w14:textId="36032E75" w:rsidR="00524133" w:rsidRPr="00167C64" w:rsidRDefault="00CF76A3" w:rsidP="00366EC3">
      <w:pPr>
        <w:pStyle w:val="Akapitzlist"/>
        <w:numPr>
          <w:ilvl w:val="0"/>
          <w:numId w:val="37"/>
        </w:numPr>
        <w:spacing w:before="120" w:after="120"/>
        <w:jc w:val="both"/>
        <w:rPr>
          <w:rFonts w:ascii="Times New Roman" w:hAnsi="Times New Roman" w:cs="Times New Roman"/>
          <w:b/>
          <w:bCs/>
          <w:i/>
          <w:sz w:val="24"/>
          <w:szCs w:val="24"/>
        </w:rPr>
      </w:pPr>
      <w:r w:rsidRPr="00167C64">
        <w:rPr>
          <w:rFonts w:ascii="Times New Roman" w:hAnsi="Times New Roman" w:cs="Times New Roman"/>
          <w:b/>
          <w:bCs/>
          <w:i/>
          <w:sz w:val="24"/>
          <w:szCs w:val="24"/>
        </w:rPr>
        <w:t xml:space="preserve">Emulsje jako </w:t>
      </w:r>
      <w:r w:rsidR="00524133" w:rsidRPr="00167C64">
        <w:rPr>
          <w:rFonts w:ascii="Times New Roman" w:hAnsi="Times New Roman" w:cs="Times New Roman"/>
          <w:b/>
          <w:bCs/>
          <w:i/>
          <w:sz w:val="24"/>
          <w:szCs w:val="24"/>
        </w:rPr>
        <w:t>nośniki leków</w:t>
      </w:r>
    </w:p>
    <w:p w14:paraId="0D73961A" w14:textId="3DE3600A" w:rsidR="003046FA" w:rsidRPr="00167C64" w:rsidRDefault="00524133" w:rsidP="006B3F91">
      <w:pPr>
        <w:pStyle w:val="Default"/>
        <w:spacing w:line="276" w:lineRule="auto"/>
        <w:ind w:firstLine="709"/>
        <w:jc w:val="both"/>
      </w:pPr>
      <w:r w:rsidRPr="00167C64">
        <w:t xml:space="preserve">Znajomość mechanizmów transportu układów dyspersyjnych ma także ogromne znaczenie przy projektowaniu nowoczesnych leków, szczególnie takich, </w:t>
      </w:r>
      <w:r w:rsidR="00430146" w:rsidRPr="00167C64">
        <w:t xml:space="preserve">w </w:t>
      </w:r>
      <w:r w:rsidRPr="00167C64">
        <w:t>któr</w:t>
      </w:r>
      <w:r w:rsidR="00430146" w:rsidRPr="00167C64">
        <w:t>ych</w:t>
      </w:r>
      <w:r w:rsidRPr="00167C64">
        <w:t xml:space="preserve"> do transportu w ciele ludzkim wykorzystuj</w:t>
      </w:r>
      <w:r w:rsidR="00430146" w:rsidRPr="00167C64">
        <w:t>e się</w:t>
      </w:r>
      <w:r w:rsidR="00C42C55">
        <w:t xml:space="preserve"> specjaln</w:t>
      </w:r>
      <w:r w:rsidR="00950922">
        <w:t>y</w:t>
      </w:r>
      <w:r w:rsidR="00C42C55">
        <w:t xml:space="preserve"> system docelowego wprowadzania leku poprzez zastosowanie tzw. nośników.</w:t>
      </w:r>
      <w:r w:rsidRPr="00167C64">
        <w:t xml:space="preserve"> Substancja aktywna zawarta w takim nośniku ma szanse precyzyjnie dotrzeć do określonego miejs</w:t>
      </w:r>
      <w:r w:rsidR="00564DAF" w:rsidRPr="00167C64">
        <w:t>ca w ciele</w:t>
      </w:r>
      <w:r w:rsidR="00950922">
        <w:t>,</w:t>
      </w:r>
      <w:r w:rsidR="00564DAF" w:rsidRPr="00167C64">
        <w:t xml:space="preserve"> w określonym czasie,</w:t>
      </w:r>
      <w:r w:rsidRPr="00167C64">
        <w:t xml:space="preserve"> tam zostać uwolniona i przejawić swoje lecznicze właściwości. Nośnikami substancji aktywnych mogą być różnego rodzaju mikrocząsteczki, mikrokapsułki czy mikrożele</w:t>
      </w:r>
      <w:r w:rsidR="003046FA" w:rsidRPr="00167C64">
        <w:t>, a ze względu na swą prostotę</w:t>
      </w:r>
      <w:r w:rsidR="00366EC3" w:rsidRPr="00167C64">
        <w:t>,</w:t>
      </w:r>
      <w:r w:rsidR="003046FA" w:rsidRPr="00167C64">
        <w:t xml:space="preserve"> duży potencjał do </w:t>
      </w:r>
      <w:r w:rsidR="003046FA" w:rsidRPr="00C42C55">
        <w:rPr>
          <w:color w:val="auto"/>
        </w:rPr>
        <w:t xml:space="preserve">takiego wykorzystania </w:t>
      </w:r>
      <w:r w:rsidR="003046FA" w:rsidRPr="00167C64">
        <w:t>wykazują emulsje</w:t>
      </w:r>
      <w:r w:rsidR="00D11CA1" w:rsidRPr="00167C64">
        <w:t xml:space="preserve">, szczególnie </w:t>
      </w:r>
      <w:r w:rsidR="00D11CA1" w:rsidRPr="00167C64">
        <w:lastRenderedPageBreak/>
        <w:t>nanoemulsje</w:t>
      </w:r>
      <w:r w:rsidRPr="00167C64">
        <w:t xml:space="preserve"> [</w:t>
      </w:r>
      <w:r w:rsidR="00EE50CC" w:rsidRPr="00167C64">
        <w:t>12</w:t>
      </w:r>
      <w:r w:rsidR="006B3F91">
        <w:t xml:space="preserve">]. </w:t>
      </w:r>
      <w:r w:rsidR="00C42C55">
        <w:t xml:space="preserve">Obserwowany w ostatnich latach </w:t>
      </w:r>
      <w:r w:rsidR="00C42C55" w:rsidRPr="00C42C55">
        <w:rPr>
          <w:color w:val="auto"/>
        </w:rPr>
        <w:t>g</w:t>
      </w:r>
      <w:r w:rsidR="00D11CA1" w:rsidRPr="00C42C55">
        <w:rPr>
          <w:color w:val="auto"/>
        </w:rPr>
        <w:t xml:space="preserve">wałtowny postęp </w:t>
      </w:r>
      <w:r w:rsidR="00C42C55" w:rsidRPr="00C42C55">
        <w:rPr>
          <w:color w:val="auto"/>
        </w:rPr>
        <w:t xml:space="preserve">w rozwoju </w:t>
      </w:r>
      <w:r w:rsidR="00D11CA1" w:rsidRPr="00C42C55">
        <w:rPr>
          <w:color w:val="auto"/>
        </w:rPr>
        <w:t>nanotechnologii</w:t>
      </w:r>
      <w:r w:rsidR="00C42C55" w:rsidRPr="00C42C55">
        <w:rPr>
          <w:color w:val="auto"/>
        </w:rPr>
        <w:t xml:space="preserve"> </w:t>
      </w:r>
      <w:r w:rsidR="00D11CA1" w:rsidRPr="00C42C55">
        <w:rPr>
          <w:color w:val="auto"/>
        </w:rPr>
        <w:t>przyczynił się do</w:t>
      </w:r>
      <w:r w:rsidR="00366EC3" w:rsidRPr="00C42C55">
        <w:rPr>
          <w:color w:val="auto"/>
        </w:rPr>
        <w:t xml:space="preserve"> </w:t>
      </w:r>
      <w:r w:rsidR="00C42C55" w:rsidRPr="00C42C55">
        <w:rPr>
          <w:color w:val="auto"/>
        </w:rPr>
        <w:t>zwiększenia</w:t>
      </w:r>
      <w:r w:rsidR="00D11CA1" w:rsidRPr="00C42C55">
        <w:rPr>
          <w:color w:val="auto"/>
        </w:rPr>
        <w:t xml:space="preserve"> </w:t>
      </w:r>
      <w:r w:rsidR="00D11CA1" w:rsidRPr="00167C64">
        <w:t>możliwości tworzenia nanoukładów o ściśle określonych parametrach</w:t>
      </w:r>
      <w:r w:rsidR="00950922">
        <w:t>,</w:t>
      </w:r>
      <w:r w:rsidR="00D11CA1" w:rsidRPr="00167C64">
        <w:t xml:space="preserve"> dostosowanych do celów medycznych. Jednakże</w:t>
      </w:r>
      <w:r w:rsidR="00564DAF" w:rsidRPr="00167C64">
        <w:t>,</w:t>
      </w:r>
      <w:r w:rsidR="00D11CA1" w:rsidRPr="00167C64">
        <w:t xml:space="preserve"> aby móc skorzystać </w:t>
      </w:r>
      <w:r w:rsidR="00430146" w:rsidRPr="00167C64">
        <w:t xml:space="preserve">z </w:t>
      </w:r>
      <w:r w:rsidR="00D11CA1" w:rsidRPr="00167C64">
        <w:t>potencjału</w:t>
      </w:r>
      <w:r w:rsidR="006F280D">
        <w:t>,</w:t>
      </w:r>
      <w:r w:rsidR="00D11CA1" w:rsidRPr="00167C64">
        <w:t xml:space="preserve"> jaki niesie zastosowanie tych substancji jako nośników leków, nie wystarczy tylko umiejętność ich produkcji, ale wiedza dotycząca mechanizmów ich transportu poprzez struktury ciała ludzkiego.</w:t>
      </w:r>
    </w:p>
    <w:p w14:paraId="6814F705" w14:textId="6618661F" w:rsidR="00AA703A" w:rsidRPr="00167C64" w:rsidRDefault="00D11CA1" w:rsidP="006B3F91">
      <w:pPr>
        <w:pStyle w:val="Akapitzlist"/>
        <w:numPr>
          <w:ilvl w:val="0"/>
          <w:numId w:val="37"/>
        </w:numPr>
        <w:spacing w:before="120" w:after="120"/>
        <w:rPr>
          <w:rFonts w:ascii="Times New Roman" w:hAnsi="Times New Roman" w:cs="Times New Roman"/>
          <w:b/>
          <w:bCs/>
          <w:i/>
          <w:sz w:val="24"/>
          <w:szCs w:val="24"/>
        </w:rPr>
      </w:pPr>
      <w:r w:rsidRPr="00167C64">
        <w:rPr>
          <w:rFonts w:ascii="Times New Roman" w:hAnsi="Times New Roman" w:cs="Times New Roman"/>
          <w:b/>
          <w:bCs/>
          <w:i/>
          <w:sz w:val="24"/>
          <w:szCs w:val="24"/>
        </w:rPr>
        <w:t>Rola</w:t>
      </w:r>
      <w:r w:rsidR="00425011" w:rsidRPr="00167C64">
        <w:rPr>
          <w:rFonts w:ascii="Times New Roman" w:hAnsi="Times New Roman" w:cs="Times New Roman"/>
          <w:b/>
          <w:bCs/>
          <w:i/>
          <w:sz w:val="24"/>
          <w:szCs w:val="24"/>
        </w:rPr>
        <w:t xml:space="preserve"> transportu </w:t>
      </w:r>
      <w:r w:rsidRPr="00167C64">
        <w:rPr>
          <w:rFonts w:ascii="Times New Roman" w:hAnsi="Times New Roman" w:cs="Times New Roman"/>
          <w:b/>
          <w:bCs/>
          <w:i/>
          <w:sz w:val="24"/>
          <w:szCs w:val="24"/>
        </w:rPr>
        <w:t xml:space="preserve">emulsji w bezinwazyjnym wprowadzaniu leków </w:t>
      </w:r>
      <w:r w:rsidR="00EE50CC" w:rsidRPr="00167C64">
        <w:rPr>
          <w:rFonts w:ascii="Times New Roman" w:hAnsi="Times New Roman" w:cs="Times New Roman"/>
          <w:b/>
          <w:bCs/>
          <w:i/>
          <w:sz w:val="24"/>
          <w:szCs w:val="24"/>
        </w:rPr>
        <w:t>przez struktury skórne</w:t>
      </w:r>
    </w:p>
    <w:p w14:paraId="6D0E236E" w14:textId="25C0CAD4" w:rsidR="00EE50CC" w:rsidRPr="00167C64" w:rsidRDefault="0050500F" w:rsidP="006B3F91">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Nadrzędnym celem rozwoju jest dążenie do stworzenia świata pozbawionego cierpienia i zapewniającego największy komfort życia każdemu człowiekowi. W świecie takim leczenie chorób powinno być skuteczne i bezbolesne. Aby było to możliwe substancje lecznicze powinny być dostarczane bezinwazyjnie, bez konieczności użycia igły i strzykawki. Ma to szczególne znaczenie przy podawaniu szczepionek na różnego rodzaju nieuleczalne choroby, gdyż jak donoszą badania [</w:t>
      </w:r>
      <w:r w:rsidR="00EE50CC" w:rsidRPr="00167C64">
        <w:rPr>
          <w:rFonts w:ascii="Times New Roman" w:hAnsi="Times New Roman" w:cs="Times New Roman"/>
          <w:sz w:val="24"/>
          <w:szCs w:val="24"/>
        </w:rPr>
        <w:t>13</w:t>
      </w:r>
      <w:r w:rsidRPr="00167C64">
        <w:rPr>
          <w:rFonts w:ascii="Times New Roman" w:hAnsi="Times New Roman" w:cs="Times New Roman"/>
          <w:sz w:val="24"/>
          <w:szCs w:val="24"/>
        </w:rPr>
        <w:t xml:space="preserve">], ponad dwadzieścia procent społeczeństwa wykazuje wrodzony lęk </w:t>
      </w:r>
      <w:r w:rsidRPr="00C378FA">
        <w:rPr>
          <w:rFonts w:ascii="Times New Roman" w:hAnsi="Times New Roman" w:cs="Times New Roman"/>
          <w:sz w:val="24"/>
          <w:szCs w:val="24"/>
        </w:rPr>
        <w:t xml:space="preserve">przed </w:t>
      </w:r>
      <w:r w:rsidR="00C378FA" w:rsidRPr="00C378FA">
        <w:rPr>
          <w:rFonts w:ascii="Times New Roman" w:hAnsi="Times New Roman" w:cs="Times New Roman"/>
          <w:sz w:val="24"/>
          <w:szCs w:val="24"/>
        </w:rPr>
        <w:t>iniekcją</w:t>
      </w:r>
      <w:r w:rsidRPr="00167C64">
        <w:rPr>
          <w:rFonts w:ascii="Times New Roman" w:hAnsi="Times New Roman" w:cs="Times New Roman"/>
          <w:sz w:val="24"/>
          <w:szCs w:val="24"/>
        </w:rPr>
        <w:t>, co w wielu przypadkach skutkuje świadomym unikaniem szczepień. Dodatkowo</w:t>
      </w:r>
      <w:r w:rsidR="00564DAF" w:rsidRPr="00167C64">
        <w:rPr>
          <w:rFonts w:ascii="Times New Roman" w:hAnsi="Times New Roman" w:cs="Times New Roman"/>
          <w:sz w:val="24"/>
          <w:szCs w:val="24"/>
        </w:rPr>
        <w:t>,</w:t>
      </w:r>
      <w:r w:rsidRPr="00167C64">
        <w:rPr>
          <w:rFonts w:ascii="Times New Roman" w:hAnsi="Times New Roman" w:cs="Times New Roman"/>
          <w:sz w:val="24"/>
          <w:szCs w:val="24"/>
        </w:rPr>
        <w:t xml:space="preserve"> wprowadzanie leków metodą tradycyjną może stać się przyczyną zakażeń krzyżowych, co niesie bezpośrednie zagrożenie dla życia ludzkiego</w:t>
      </w:r>
      <w:r w:rsidR="00430146" w:rsidRPr="00167C64">
        <w:rPr>
          <w:rFonts w:ascii="Times New Roman" w:hAnsi="Times New Roman" w:cs="Times New Roman"/>
          <w:sz w:val="24"/>
          <w:szCs w:val="24"/>
        </w:rPr>
        <w:t xml:space="preserve"> [14]</w:t>
      </w:r>
      <w:r w:rsidRPr="00167C64">
        <w:rPr>
          <w:rFonts w:ascii="Times New Roman" w:hAnsi="Times New Roman" w:cs="Times New Roman"/>
          <w:sz w:val="24"/>
          <w:szCs w:val="24"/>
        </w:rPr>
        <w:t xml:space="preserve">. </w:t>
      </w:r>
      <w:r w:rsidR="00524133" w:rsidRPr="00167C64">
        <w:rPr>
          <w:rFonts w:ascii="Times New Roman" w:hAnsi="Times New Roman" w:cs="Times New Roman"/>
          <w:sz w:val="24"/>
          <w:szCs w:val="24"/>
        </w:rPr>
        <w:t xml:space="preserve">Z tego względu dąży się do projektowania medykamentów, które mogą być wprowadzane do ciała ludzkiego bezpośrednio poprzez sam kontakt z </w:t>
      </w:r>
      <w:r w:rsidR="00EE50CC" w:rsidRPr="00167C64">
        <w:rPr>
          <w:rFonts w:ascii="Times New Roman" w:hAnsi="Times New Roman" w:cs="Times New Roman"/>
          <w:sz w:val="24"/>
          <w:szCs w:val="24"/>
        </w:rPr>
        <w:t>nim</w:t>
      </w:r>
      <w:r w:rsidR="00524133" w:rsidRPr="00167C64">
        <w:rPr>
          <w:rFonts w:ascii="Times New Roman" w:hAnsi="Times New Roman" w:cs="Times New Roman"/>
          <w:sz w:val="24"/>
          <w:szCs w:val="24"/>
        </w:rPr>
        <w:t>. Jednakże</w:t>
      </w:r>
      <w:r w:rsidR="00E06E3D">
        <w:rPr>
          <w:rFonts w:ascii="Times New Roman" w:hAnsi="Times New Roman" w:cs="Times New Roman"/>
          <w:sz w:val="24"/>
          <w:szCs w:val="24"/>
        </w:rPr>
        <w:t>,</w:t>
      </w:r>
      <w:r w:rsidR="00524133" w:rsidRPr="00167C64">
        <w:rPr>
          <w:rFonts w:ascii="Times New Roman" w:hAnsi="Times New Roman" w:cs="Times New Roman"/>
          <w:sz w:val="24"/>
          <w:szCs w:val="24"/>
        </w:rPr>
        <w:t xml:space="preserve"> aby substancja bioaktywna dotarła w taki sposób do wnętrza </w:t>
      </w:r>
      <w:r w:rsidR="00425011" w:rsidRPr="00167C64">
        <w:rPr>
          <w:rFonts w:ascii="Times New Roman" w:hAnsi="Times New Roman" w:cs="Times New Roman"/>
          <w:sz w:val="24"/>
          <w:szCs w:val="24"/>
        </w:rPr>
        <w:t>organizmu</w:t>
      </w:r>
      <w:r w:rsidR="00524133" w:rsidRPr="00167C64">
        <w:rPr>
          <w:rFonts w:ascii="Times New Roman" w:hAnsi="Times New Roman" w:cs="Times New Roman"/>
          <w:sz w:val="24"/>
          <w:szCs w:val="24"/>
        </w:rPr>
        <w:t xml:space="preserve"> człowieka</w:t>
      </w:r>
      <w:r w:rsidR="00E06E3D">
        <w:rPr>
          <w:rFonts w:ascii="Times New Roman" w:hAnsi="Times New Roman" w:cs="Times New Roman"/>
          <w:sz w:val="24"/>
          <w:szCs w:val="24"/>
        </w:rPr>
        <w:t>,</w:t>
      </w:r>
      <w:r w:rsidR="00524133" w:rsidRPr="00167C64">
        <w:rPr>
          <w:rFonts w:ascii="Times New Roman" w:hAnsi="Times New Roman" w:cs="Times New Roman"/>
          <w:sz w:val="24"/>
          <w:szCs w:val="24"/>
        </w:rPr>
        <w:t xml:space="preserve"> konieczne jest przeniknięcie jej przez strukturę skórną, która stanowi potężną barierę. Skóra ludzka składa się z warstw odznaczających się różną </w:t>
      </w:r>
      <w:r w:rsidR="00524133" w:rsidRPr="005A6AE4">
        <w:rPr>
          <w:rFonts w:ascii="Times New Roman" w:hAnsi="Times New Roman" w:cs="Times New Roman"/>
          <w:sz w:val="24"/>
          <w:szCs w:val="24"/>
        </w:rPr>
        <w:t>lipofilowością</w:t>
      </w:r>
      <w:r w:rsidR="00524133" w:rsidRPr="00167C64">
        <w:rPr>
          <w:rFonts w:ascii="Times New Roman" w:hAnsi="Times New Roman" w:cs="Times New Roman"/>
          <w:sz w:val="24"/>
          <w:szCs w:val="24"/>
        </w:rPr>
        <w:t xml:space="preserve">, co dodatkowo redukuje możliwość transportu wprowadzanych związków. </w:t>
      </w:r>
      <w:r w:rsidR="00425011" w:rsidRPr="00167C64">
        <w:rPr>
          <w:rFonts w:ascii="Times New Roman" w:hAnsi="Times New Roman" w:cs="Times New Roman"/>
          <w:sz w:val="24"/>
          <w:szCs w:val="24"/>
        </w:rPr>
        <w:t>Duży potencjał stanowi zastosowanie nośników w formie nanoemulsji. Aby móc przewiedzieć w jaki sposób, jak szybko, z jakim stężeniem i po jakim czasie substancje te dotrą do określonego miejsca w ciele</w:t>
      </w:r>
      <w:r w:rsidR="006F280D">
        <w:rPr>
          <w:rFonts w:ascii="Times New Roman" w:hAnsi="Times New Roman" w:cs="Times New Roman"/>
          <w:sz w:val="24"/>
          <w:szCs w:val="24"/>
        </w:rPr>
        <w:t>,</w:t>
      </w:r>
      <w:r w:rsidR="00425011" w:rsidRPr="00167C64">
        <w:rPr>
          <w:rFonts w:ascii="Times New Roman" w:hAnsi="Times New Roman" w:cs="Times New Roman"/>
          <w:sz w:val="24"/>
          <w:szCs w:val="24"/>
        </w:rPr>
        <w:t xml:space="preserve"> konieczna jest znajomość mechanizmów transportu układów emulsyjnych w strukturach porowatych.</w:t>
      </w:r>
    </w:p>
    <w:p w14:paraId="7288E113" w14:textId="0F720DF8" w:rsidR="00AA703A" w:rsidRPr="00167C64" w:rsidRDefault="00425011" w:rsidP="00366EC3">
      <w:pPr>
        <w:pStyle w:val="Akapitzlist"/>
        <w:numPr>
          <w:ilvl w:val="0"/>
          <w:numId w:val="37"/>
        </w:numPr>
        <w:spacing w:before="120" w:after="120"/>
        <w:jc w:val="both"/>
        <w:rPr>
          <w:rFonts w:ascii="Times New Roman" w:hAnsi="Times New Roman" w:cs="Times New Roman"/>
          <w:b/>
          <w:bCs/>
          <w:i/>
          <w:sz w:val="24"/>
          <w:szCs w:val="24"/>
        </w:rPr>
      </w:pPr>
      <w:r w:rsidRPr="00167C64">
        <w:rPr>
          <w:rFonts w:ascii="Times New Roman" w:hAnsi="Times New Roman" w:cs="Times New Roman"/>
          <w:b/>
          <w:bCs/>
          <w:i/>
          <w:sz w:val="24"/>
          <w:szCs w:val="24"/>
        </w:rPr>
        <w:t xml:space="preserve">Znaczenie emulsji w </w:t>
      </w:r>
      <w:r w:rsidR="00AC7865" w:rsidRPr="00167C64">
        <w:rPr>
          <w:rFonts w:ascii="Times New Roman" w:hAnsi="Times New Roman" w:cs="Times New Roman"/>
          <w:b/>
          <w:bCs/>
          <w:i/>
          <w:sz w:val="24"/>
          <w:szCs w:val="24"/>
        </w:rPr>
        <w:t>kosmetologii</w:t>
      </w:r>
    </w:p>
    <w:p w14:paraId="082F985B" w14:textId="4BB84E61" w:rsidR="00524133" w:rsidRDefault="00524133" w:rsidP="006B3F91">
      <w:pPr>
        <w:spacing w:before="120" w:after="120"/>
        <w:ind w:firstLine="709"/>
        <w:jc w:val="both"/>
        <w:rPr>
          <w:rFonts w:ascii="Times New Roman" w:hAnsi="Times New Roman" w:cs="Times New Roman"/>
          <w:sz w:val="24"/>
          <w:szCs w:val="24"/>
        </w:rPr>
      </w:pPr>
      <w:r w:rsidRPr="00167C64">
        <w:rPr>
          <w:rFonts w:ascii="Times New Roman" w:hAnsi="Times New Roman" w:cs="Times New Roman"/>
          <w:sz w:val="24"/>
          <w:szCs w:val="24"/>
        </w:rPr>
        <w:t>Gwałtowny rozwój cywilizacji spowodował, że ludzie coraz częściej narażeni są na stres, zaburzenia snu i zmęczenie. Chcąc zapewnić sobie zdrowy, witalny wygląd poszukują coraz to lepszych produktów farmaceutycznych i kosmetycznych</w:t>
      </w:r>
      <w:r w:rsidR="00451320">
        <w:rPr>
          <w:rFonts w:ascii="Times New Roman" w:hAnsi="Times New Roman" w:cs="Times New Roman"/>
          <w:sz w:val="24"/>
          <w:szCs w:val="24"/>
        </w:rPr>
        <w:t>,</w:t>
      </w:r>
      <w:r w:rsidRPr="00167C64">
        <w:rPr>
          <w:rFonts w:ascii="Times New Roman" w:hAnsi="Times New Roman" w:cs="Times New Roman"/>
          <w:sz w:val="24"/>
          <w:szCs w:val="24"/>
        </w:rPr>
        <w:t xml:space="preserve"> zapewniających najwyższą skuteczność. Aby wyjść naprzeciw ciągle rosnącym potrzebom, konieczne jest określenie </w:t>
      </w:r>
      <w:r w:rsidR="00E06E3D">
        <w:rPr>
          <w:rFonts w:ascii="Times New Roman" w:hAnsi="Times New Roman" w:cs="Times New Roman"/>
          <w:sz w:val="24"/>
          <w:szCs w:val="24"/>
        </w:rPr>
        <w:br/>
      </w:r>
      <w:r w:rsidRPr="00167C64">
        <w:rPr>
          <w:rFonts w:ascii="Times New Roman" w:hAnsi="Times New Roman" w:cs="Times New Roman"/>
          <w:sz w:val="24"/>
          <w:szCs w:val="24"/>
        </w:rPr>
        <w:t>w jaki sposób dane preparaty zachowują się w kontakcie z ciałem ludzkim, a przede wszystkim jak szybko, w jakiej ilości i na jaką głębokość są w stanie w nie wniknąć. Ponieważ wiele substancji kosmetycznych występuje w postaci emulsji, wiedza dotycząca zagadnień ich przepływu w biostrukturach porowatych nabiera kluczowego znaczenia dla rozwoju przemysłu kosmetycznego.</w:t>
      </w:r>
    </w:p>
    <w:p w14:paraId="6EE53C85" w14:textId="77777777" w:rsidR="006B3F91" w:rsidRDefault="006B3F91" w:rsidP="006B3F91">
      <w:pPr>
        <w:spacing w:before="120" w:after="120"/>
        <w:ind w:firstLine="709"/>
        <w:jc w:val="both"/>
        <w:rPr>
          <w:rFonts w:ascii="Times New Roman" w:hAnsi="Times New Roman" w:cs="Times New Roman"/>
          <w:sz w:val="24"/>
          <w:szCs w:val="24"/>
        </w:rPr>
      </w:pPr>
    </w:p>
    <w:p w14:paraId="6B4FBC64" w14:textId="77777777" w:rsidR="006B3F91" w:rsidRDefault="006B3F91" w:rsidP="006B3F91">
      <w:pPr>
        <w:spacing w:before="120" w:after="120"/>
        <w:ind w:firstLine="709"/>
        <w:jc w:val="both"/>
        <w:rPr>
          <w:rFonts w:ascii="Times New Roman" w:hAnsi="Times New Roman" w:cs="Times New Roman"/>
          <w:sz w:val="24"/>
          <w:szCs w:val="24"/>
        </w:rPr>
      </w:pPr>
    </w:p>
    <w:p w14:paraId="6CFB2EC1" w14:textId="77777777" w:rsidR="006B3F91" w:rsidRDefault="006B3F91" w:rsidP="006B3F91">
      <w:pPr>
        <w:spacing w:before="120" w:after="120"/>
        <w:ind w:firstLine="709"/>
        <w:jc w:val="both"/>
        <w:rPr>
          <w:rFonts w:ascii="Times New Roman" w:hAnsi="Times New Roman" w:cs="Times New Roman"/>
          <w:sz w:val="24"/>
          <w:szCs w:val="24"/>
        </w:rPr>
      </w:pPr>
    </w:p>
    <w:p w14:paraId="7B3D87A3" w14:textId="77777777" w:rsidR="006B3F91" w:rsidRPr="00167C64" w:rsidRDefault="006B3F91" w:rsidP="006B3F91">
      <w:pPr>
        <w:spacing w:before="120" w:after="120"/>
        <w:ind w:firstLine="709"/>
        <w:jc w:val="both"/>
        <w:rPr>
          <w:rFonts w:ascii="Times New Roman" w:hAnsi="Times New Roman" w:cs="Times New Roman"/>
          <w:sz w:val="24"/>
          <w:szCs w:val="24"/>
        </w:rPr>
      </w:pPr>
    </w:p>
    <w:p w14:paraId="24F497AD" w14:textId="6FE59D2F" w:rsidR="0046667C" w:rsidRPr="00167C64" w:rsidRDefault="00524133" w:rsidP="00366EC3">
      <w:pPr>
        <w:pStyle w:val="Akapitzlist"/>
        <w:numPr>
          <w:ilvl w:val="0"/>
          <w:numId w:val="37"/>
        </w:numPr>
        <w:spacing w:before="120" w:after="120"/>
        <w:jc w:val="both"/>
        <w:rPr>
          <w:rFonts w:ascii="Times New Roman" w:hAnsi="Times New Roman" w:cs="Times New Roman"/>
          <w:b/>
          <w:bCs/>
          <w:i/>
          <w:sz w:val="24"/>
          <w:szCs w:val="24"/>
        </w:rPr>
      </w:pPr>
      <w:r w:rsidRPr="00167C64">
        <w:rPr>
          <w:rFonts w:ascii="Times New Roman" w:hAnsi="Times New Roman" w:cs="Times New Roman"/>
          <w:b/>
          <w:bCs/>
          <w:i/>
          <w:sz w:val="24"/>
          <w:szCs w:val="24"/>
        </w:rPr>
        <w:lastRenderedPageBreak/>
        <w:t xml:space="preserve">Zagadnienia transportu emulsji przez struktury porowate </w:t>
      </w:r>
      <w:r w:rsidR="00AC7865" w:rsidRPr="00167C64">
        <w:rPr>
          <w:rFonts w:ascii="Times New Roman" w:hAnsi="Times New Roman" w:cs="Times New Roman"/>
          <w:b/>
          <w:bCs/>
          <w:i/>
          <w:sz w:val="24"/>
          <w:szCs w:val="24"/>
        </w:rPr>
        <w:t>w</w:t>
      </w:r>
      <w:r w:rsidRPr="00167C64">
        <w:rPr>
          <w:rFonts w:ascii="Times New Roman" w:hAnsi="Times New Roman" w:cs="Times New Roman"/>
          <w:b/>
          <w:bCs/>
          <w:i/>
          <w:sz w:val="24"/>
          <w:szCs w:val="24"/>
        </w:rPr>
        <w:t xml:space="preserve"> procesach filtracji</w:t>
      </w:r>
    </w:p>
    <w:p w14:paraId="372C4A1A" w14:textId="63CFBA59" w:rsidR="00564DAF" w:rsidRPr="00167C64" w:rsidRDefault="00AC7865" w:rsidP="006B3F91">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Znajomość mechanizmów przepływu układów emulsyjnych przez struktury porowate ma niezmierne znaczenie podczas rozpatrywania zagadnień oczyszczania </w:t>
      </w:r>
      <w:r w:rsidR="00BE59F3" w:rsidRPr="00167C64">
        <w:rPr>
          <w:rFonts w:ascii="Times New Roman" w:hAnsi="Times New Roman" w:cs="Times New Roman"/>
          <w:sz w:val="24"/>
          <w:szCs w:val="24"/>
        </w:rPr>
        <w:t xml:space="preserve">zaolejonych </w:t>
      </w:r>
      <w:r w:rsidRPr="00167C64">
        <w:rPr>
          <w:rFonts w:ascii="Times New Roman" w:hAnsi="Times New Roman" w:cs="Times New Roman"/>
          <w:sz w:val="24"/>
          <w:szCs w:val="24"/>
        </w:rPr>
        <w:t xml:space="preserve">ścieków. </w:t>
      </w:r>
      <w:r w:rsidR="00524133" w:rsidRPr="00167C64">
        <w:rPr>
          <w:rFonts w:ascii="Times New Roman" w:hAnsi="Times New Roman" w:cs="Times New Roman"/>
          <w:sz w:val="24"/>
          <w:szCs w:val="24"/>
        </w:rPr>
        <w:t xml:space="preserve">Ze względu na to, </w:t>
      </w:r>
      <w:r w:rsidRPr="00167C64">
        <w:rPr>
          <w:rFonts w:ascii="Times New Roman" w:hAnsi="Times New Roman" w:cs="Times New Roman"/>
          <w:sz w:val="24"/>
          <w:szCs w:val="24"/>
        </w:rPr>
        <w:t>ż</w:t>
      </w:r>
      <w:r w:rsidR="00524133" w:rsidRPr="00167C64">
        <w:rPr>
          <w:rFonts w:ascii="Times New Roman" w:hAnsi="Times New Roman" w:cs="Times New Roman"/>
          <w:sz w:val="24"/>
          <w:szCs w:val="24"/>
        </w:rPr>
        <w:t>e w</w:t>
      </w:r>
      <w:r w:rsidR="00BE59F3" w:rsidRPr="00167C64">
        <w:rPr>
          <w:rFonts w:ascii="Times New Roman" w:hAnsi="Times New Roman" w:cs="Times New Roman"/>
          <w:sz w:val="24"/>
          <w:szCs w:val="24"/>
        </w:rPr>
        <w:t xml:space="preserve"> takich</w:t>
      </w:r>
      <w:r w:rsidR="00524133" w:rsidRPr="00167C64">
        <w:rPr>
          <w:rFonts w:ascii="Times New Roman" w:hAnsi="Times New Roman" w:cs="Times New Roman"/>
          <w:sz w:val="24"/>
          <w:szCs w:val="24"/>
        </w:rPr>
        <w:t xml:space="preserve"> ściekach często występuje duża ilość detergentów, </w:t>
      </w:r>
      <w:r w:rsidR="00BE59F3" w:rsidRPr="00167C64">
        <w:rPr>
          <w:rFonts w:ascii="Times New Roman" w:hAnsi="Times New Roman" w:cs="Times New Roman"/>
          <w:sz w:val="24"/>
          <w:szCs w:val="24"/>
        </w:rPr>
        <w:t>ciecz</w:t>
      </w:r>
      <w:r w:rsidR="00524133" w:rsidRPr="00167C64">
        <w:rPr>
          <w:rFonts w:ascii="Times New Roman" w:hAnsi="Times New Roman" w:cs="Times New Roman"/>
          <w:sz w:val="24"/>
          <w:szCs w:val="24"/>
        </w:rPr>
        <w:t xml:space="preserve"> ulega emulsyfikacji. Rozdzielenie </w:t>
      </w:r>
      <w:r w:rsidR="00BE59F3" w:rsidRPr="00167C64">
        <w:rPr>
          <w:rFonts w:ascii="Times New Roman" w:hAnsi="Times New Roman" w:cs="Times New Roman"/>
          <w:sz w:val="24"/>
          <w:szCs w:val="24"/>
        </w:rPr>
        <w:t>powstałych</w:t>
      </w:r>
      <w:r w:rsidR="00524133" w:rsidRPr="00167C64">
        <w:rPr>
          <w:rFonts w:ascii="Times New Roman" w:hAnsi="Times New Roman" w:cs="Times New Roman"/>
          <w:sz w:val="24"/>
          <w:szCs w:val="24"/>
        </w:rPr>
        <w:t xml:space="preserve"> układów wymaga aplikacji różnych, złożonych i energochłonnych metod. Z pomocą przychodzi tutaj także zastosowanie procesu filtracji, w którym krople </w:t>
      </w:r>
      <w:r w:rsidR="00366EC3" w:rsidRPr="00167C64">
        <w:rPr>
          <w:rFonts w:ascii="Times New Roman" w:hAnsi="Times New Roman" w:cs="Times New Roman"/>
          <w:sz w:val="24"/>
          <w:szCs w:val="24"/>
        </w:rPr>
        <w:t>fazy wewnętrznej</w:t>
      </w:r>
      <w:r w:rsidR="00524133" w:rsidRPr="00167C64">
        <w:rPr>
          <w:rFonts w:ascii="Times New Roman" w:hAnsi="Times New Roman" w:cs="Times New Roman"/>
          <w:sz w:val="24"/>
          <w:szCs w:val="24"/>
        </w:rPr>
        <w:t xml:space="preserve"> zatrzymywane są </w:t>
      </w:r>
      <w:r w:rsidR="00524133" w:rsidRPr="00187E00">
        <w:rPr>
          <w:rFonts w:ascii="Times New Roman" w:hAnsi="Times New Roman" w:cs="Times New Roman"/>
          <w:sz w:val="24"/>
          <w:szCs w:val="24"/>
        </w:rPr>
        <w:t xml:space="preserve">na </w:t>
      </w:r>
      <w:r w:rsidR="00187E00" w:rsidRPr="00187E00">
        <w:rPr>
          <w:rFonts w:ascii="Times New Roman" w:hAnsi="Times New Roman" w:cs="Times New Roman"/>
          <w:sz w:val="24"/>
          <w:szCs w:val="24"/>
        </w:rPr>
        <w:t xml:space="preserve">powierzchni </w:t>
      </w:r>
      <w:r w:rsidR="00524133" w:rsidRPr="00187E00">
        <w:rPr>
          <w:rFonts w:ascii="Times New Roman" w:hAnsi="Times New Roman" w:cs="Times New Roman"/>
          <w:sz w:val="24"/>
          <w:szCs w:val="24"/>
        </w:rPr>
        <w:t xml:space="preserve">lub </w:t>
      </w:r>
      <w:r w:rsidR="00524133" w:rsidRPr="00167C64">
        <w:rPr>
          <w:rFonts w:ascii="Times New Roman" w:hAnsi="Times New Roman" w:cs="Times New Roman"/>
          <w:sz w:val="24"/>
          <w:szCs w:val="24"/>
        </w:rPr>
        <w:t>w</w:t>
      </w:r>
      <w:r w:rsidRPr="00167C64">
        <w:rPr>
          <w:rFonts w:ascii="Times New Roman" w:hAnsi="Times New Roman" w:cs="Times New Roman"/>
          <w:sz w:val="24"/>
          <w:szCs w:val="24"/>
        </w:rPr>
        <w:t>ewnątrz</w:t>
      </w:r>
      <w:r w:rsidR="00524133" w:rsidRPr="00167C64">
        <w:rPr>
          <w:rFonts w:ascii="Times New Roman" w:hAnsi="Times New Roman" w:cs="Times New Roman"/>
          <w:sz w:val="24"/>
          <w:szCs w:val="24"/>
        </w:rPr>
        <w:t xml:space="preserve"> złoż</w:t>
      </w:r>
      <w:r w:rsidRPr="00167C64">
        <w:rPr>
          <w:rFonts w:ascii="Times New Roman" w:hAnsi="Times New Roman" w:cs="Times New Roman"/>
          <w:sz w:val="24"/>
          <w:szCs w:val="24"/>
        </w:rPr>
        <w:t>a</w:t>
      </w:r>
      <w:r w:rsidR="00524133" w:rsidRPr="00167C64">
        <w:rPr>
          <w:rFonts w:ascii="Times New Roman" w:hAnsi="Times New Roman" w:cs="Times New Roman"/>
          <w:sz w:val="24"/>
          <w:szCs w:val="24"/>
        </w:rPr>
        <w:t>. Zrozumienie zjawisk występujących w trakcie przepływu emulsji przez media porowate może przyczynić się do optymalizacji metod oczyszczania ścieków [</w:t>
      </w:r>
      <w:r w:rsidR="007C24BF" w:rsidRPr="00167C64">
        <w:rPr>
          <w:rFonts w:ascii="Times New Roman" w:hAnsi="Times New Roman" w:cs="Times New Roman"/>
          <w:sz w:val="24"/>
          <w:szCs w:val="24"/>
        </w:rPr>
        <w:t>15</w:t>
      </w:r>
      <w:r w:rsidR="00524133" w:rsidRPr="00167C64">
        <w:rPr>
          <w:rFonts w:ascii="Times New Roman" w:hAnsi="Times New Roman" w:cs="Times New Roman"/>
          <w:sz w:val="24"/>
          <w:szCs w:val="24"/>
        </w:rPr>
        <w:t>]. Ma to znaczenie nie tylko dla poprawy efektywności komunalnych oczyszczalni, ale również, coraz bardziej powszechnych</w:t>
      </w:r>
      <w:r w:rsidR="00BE59F3" w:rsidRPr="00167C64">
        <w:rPr>
          <w:rFonts w:ascii="Times New Roman" w:hAnsi="Times New Roman" w:cs="Times New Roman"/>
          <w:sz w:val="24"/>
          <w:szCs w:val="24"/>
        </w:rPr>
        <w:t>,</w:t>
      </w:r>
      <w:r w:rsidR="00524133" w:rsidRPr="00167C64">
        <w:rPr>
          <w:rFonts w:ascii="Times New Roman" w:hAnsi="Times New Roman" w:cs="Times New Roman"/>
          <w:sz w:val="24"/>
          <w:szCs w:val="24"/>
        </w:rPr>
        <w:t xml:space="preserve"> przydomowych, ekologicznych oczyszczalni ścieków, gdzie stosowane są filtry piaskowe [</w:t>
      </w:r>
      <w:r w:rsidR="007C24BF" w:rsidRPr="00167C64">
        <w:rPr>
          <w:rFonts w:ascii="Times New Roman" w:hAnsi="Times New Roman" w:cs="Times New Roman"/>
          <w:sz w:val="24"/>
          <w:szCs w:val="24"/>
        </w:rPr>
        <w:t>16</w:t>
      </w:r>
      <w:r w:rsidR="00524133" w:rsidRPr="00167C64">
        <w:rPr>
          <w:rFonts w:ascii="Times New Roman" w:hAnsi="Times New Roman" w:cs="Times New Roman"/>
          <w:sz w:val="24"/>
          <w:szCs w:val="24"/>
        </w:rPr>
        <w:t>].</w:t>
      </w:r>
    </w:p>
    <w:p w14:paraId="6AD1CFB3" w14:textId="5791FE9D" w:rsidR="00BE59F3" w:rsidRPr="00167C64" w:rsidRDefault="00524133" w:rsidP="006B3F91">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Rozdzielenie układów dwufazowych jest także kluczowym zagadnieniem podczas oczyszczania paliw. W celu usunięcia zdyspergowanej w fazie olejowej wody</w:t>
      </w:r>
      <w:r w:rsidR="00187E00">
        <w:rPr>
          <w:rFonts w:ascii="Times New Roman" w:hAnsi="Times New Roman" w:cs="Times New Roman"/>
          <w:sz w:val="24"/>
          <w:szCs w:val="24"/>
        </w:rPr>
        <w:t>,</w:t>
      </w:r>
      <w:r w:rsidRPr="00167C64">
        <w:rPr>
          <w:rFonts w:ascii="Times New Roman" w:hAnsi="Times New Roman" w:cs="Times New Roman"/>
          <w:sz w:val="24"/>
          <w:szCs w:val="24"/>
        </w:rPr>
        <w:t xml:space="preserve"> </w:t>
      </w:r>
      <w:r w:rsidR="00187E00" w:rsidRPr="00187E00">
        <w:rPr>
          <w:rFonts w:ascii="Times New Roman" w:hAnsi="Times New Roman" w:cs="Times New Roman"/>
          <w:sz w:val="24"/>
          <w:szCs w:val="24"/>
        </w:rPr>
        <w:t>emulsj</w:t>
      </w:r>
      <w:r w:rsidR="00E06E3D">
        <w:rPr>
          <w:rFonts w:ascii="Times New Roman" w:hAnsi="Times New Roman" w:cs="Times New Roman"/>
          <w:sz w:val="24"/>
          <w:szCs w:val="24"/>
        </w:rPr>
        <w:t>e</w:t>
      </w:r>
      <w:r w:rsidRPr="00570BC8">
        <w:rPr>
          <w:rFonts w:ascii="Times New Roman" w:hAnsi="Times New Roman" w:cs="Times New Roman"/>
          <w:color w:val="FF0000"/>
          <w:sz w:val="24"/>
          <w:szCs w:val="24"/>
        </w:rPr>
        <w:t xml:space="preserve"> </w:t>
      </w:r>
      <w:r w:rsidRPr="00167C64">
        <w:rPr>
          <w:rFonts w:ascii="Times New Roman" w:hAnsi="Times New Roman" w:cs="Times New Roman"/>
          <w:sz w:val="24"/>
          <w:szCs w:val="24"/>
        </w:rPr>
        <w:t>przepuszcza się przez różnego rodzaju ziarniste lub włókniste przegrody filtracyjne</w:t>
      </w:r>
      <w:r w:rsidR="007C24BF" w:rsidRPr="00167C64">
        <w:rPr>
          <w:rFonts w:ascii="Times New Roman" w:hAnsi="Times New Roman" w:cs="Times New Roman"/>
          <w:sz w:val="24"/>
          <w:szCs w:val="24"/>
        </w:rPr>
        <w:t xml:space="preserve"> [17].</w:t>
      </w:r>
      <w:r w:rsidRPr="00167C64">
        <w:rPr>
          <w:rFonts w:ascii="Times New Roman" w:hAnsi="Times New Roman" w:cs="Times New Roman"/>
          <w:sz w:val="24"/>
          <w:szCs w:val="24"/>
        </w:rPr>
        <w:t xml:space="preserve"> Poszerzanie wiedzy dotyczącej zachowania się emulsji w strukturach porowatych może znaleźć zatem zastosowanie również przy projektowaniu nowoczesnych filtrów paliwa</w:t>
      </w:r>
      <w:r w:rsidR="007C24BF" w:rsidRPr="00167C64">
        <w:rPr>
          <w:rFonts w:ascii="Times New Roman" w:hAnsi="Times New Roman" w:cs="Times New Roman"/>
          <w:sz w:val="24"/>
          <w:szCs w:val="24"/>
        </w:rPr>
        <w:t>.</w:t>
      </w:r>
    </w:p>
    <w:p w14:paraId="5DAC5F49" w14:textId="71EAA0BA" w:rsidR="00B96297" w:rsidRPr="00B96297" w:rsidRDefault="00BE59F3" w:rsidP="006B3F91">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Każd</w:t>
      </w:r>
      <w:r w:rsidR="00B96297">
        <w:rPr>
          <w:rFonts w:ascii="Times New Roman" w:hAnsi="Times New Roman" w:cs="Times New Roman"/>
          <w:sz w:val="24"/>
          <w:szCs w:val="24"/>
        </w:rPr>
        <w:t>e</w:t>
      </w:r>
      <w:r w:rsidRPr="00167C64">
        <w:rPr>
          <w:rFonts w:ascii="Times New Roman" w:hAnsi="Times New Roman" w:cs="Times New Roman"/>
          <w:sz w:val="24"/>
          <w:szCs w:val="24"/>
        </w:rPr>
        <w:t xml:space="preserve"> z przedstawionych powyżej pól aplikacji zagadnień transportu układów </w:t>
      </w:r>
      <w:r w:rsidR="00AA14F6" w:rsidRPr="00167C64">
        <w:rPr>
          <w:rFonts w:ascii="Times New Roman" w:hAnsi="Times New Roman" w:cs="Times New Roman"/>
          <w:sz w:val="24"/>
          <w:szCs w:val="24"/>
        </w:rPr>
        <w:t>emulsyjnych</w:t>
      </w:r>
      <w:r w:rsidRPr="00167C64">
        <w:rPr>
          <w:rFonts w:ascii="Times New Roman" w:hAnsi="Times New Roman" w:cs="Times New Roman"/>
          <w:sz w:val="24"/>
          <w:szCs w:val="24"/>
        </w:rPr>
        <w:t xml:space="preserve"> w złożach </w:t>
      </w:r>
      <w:r w:rsidR="007E7084" w:rsidRPr="00167C64">
        <w:rPr>
          <w:rFonts w:ascii="Times New Roman" w:hAnsi="Times New Roman" w:cs="Times New Roman"/>
          <w:sz w:val="24"/>
          <w:szCs w:val="24"/>
        </w:rPr>
        <w:t>porowatych</w:t>
      </w:r>
      <w:r w:rsidRPr="00167C64">
        <w:rPr>
          <w:rFonts w:ascii="Times New Roman" w:hAnsi="Times New Roman" w:cs="Times New Roman"/>
          <w:sz w:val="24"/>
          <w:szCs w:val="24"/>
        </w:rPr>
        <w:t xml:space="preserve"> jest nieodzownie związan</w:t>
      </w:r>
      <w:r w:rsidR="00681CEF">
        <w:rPr>
          <w:rFonts w:ascii="Times New Roman" w:hAnsi="Times New Roman" w:cs="Times New Roman"/>
          <w:sz w:val="24"/>
          <w:szCs w:val="24"/>
        </w:rPr>
        <w:t>e</w:t>
      </w:r>
      <w:r w:rsidRPr="00167C64">
        <w:rPr>
          <w:rFonts w:ascii="Times New Roman" w:hAnsi="Times New Roman" w:cs="Times New Roman"/>
          <w:sz w:val="24"/>
          <w:szCs w:val="24"/>
        </w:rPr>
        <w:t xml:space="preserve"> z dziedziną </w:t>
      </w:r>
      <w:r w:rsidR="00B96297" w:rsidRPr="00B96297">
        <w:rPr>
          <w:rFonts w:ascii="Times New Roman" w:hAnsi="Times New Roman" w:cs="Times New Roman"/>
          <w:sz w:val="24"/>
          <w:szCs w:val="24"/>
        </w:rPr>
        <w:t>n</w:t>
      </w:r>
      <w:r w:rsidR="00B96297">
        <w:rPr>
          <w:rFonts w:ascii="Times New Roman" w:hAnsi="Times New Roman" w:cs="Times New Roman"/>
          <w:sz w:val="24"/>
          <w:szCs w:val="24"/>
        </w:rPr>
        <w:t>auk inżynieryjno-technicznych</w:t>
      </w:r>
      <w:r w:rsidRPr="00187E00">
        <w:rPr>
          <w:rFonts w:ascii="Times New Roman" w:hAnsi="Times New Roman" w:cs="Times New Roman"/>
          <w:sz w:val="24"/>
          <w:szCs w:val="24"/>
        </w:rPr>
        <w:t xml:space="preserve">. Poszerzenie wiedzy w wyżej wymienionych </w:t>
      </w:r>
      <w:r w:rsidR="00AA14F6" w:rsidRPr="00187E00">
        <w:rPr>
          <w:rFonts w:ascii="Times New Roman" w:hAnsi="Times New Roman" w:cs="Times New Roman"/>
          <w:sz w:val="24"/>
          <w:szCs w:val="24"/>
        </w:rPr>
        <w:t>obszarach stanowi cenny wkład w rozwój dyscypliny</w:t>
      </w:r>
      <w:r w:rsidR="00B96297">
        <w:rPr>
          <w:rFonts w:ascii="Times New Roman" w:hAnsi="Times New Roman" w:cs="Times New Roman"/>
          <w:sz w:val="24"/>
          <w:szCs w:val="24"/>
        </w:rPr>
        <w:t xml:space="preserve"> inżynierii chemicznej,</w:t>
      </w:r>
      <w:r w:rsidR="00AA14F6" w:rsidRPr="00187E00">
        <w:rPr>
          <w:rFonts w:ascii="Times New Roman" w:hAnsi="Times New Roman" w:cs="Times New Roman"/>
          <w:sz w:val="24"/>
          <w:szCs w:val="24"/>
        </w:rPr>
        <w:t xml:space="preserve"> </w:t>
      </w:r>
      <w:r w:rsidR="007E7084" w:rsidRPr="00187E00">
        <w:rPr>
          <w:rFonts w:ascii="Times New Roman" w:hAnsi="Times New Roman" w:cs="Times New Roman"/>
          <w:sz w:val="24"/>
          <w:szCs w:val="24"/>
        </w:rPr>
        <w:t xml:space="preserve">poprzez </w:t>
      </w:r>
      <w:r w:rsidR="00187E00" w:rsidRPr="00187E00">
        <w:rPr>
          <w:rFonts w:ascii="Times New Roman" w:hAnsi="Times New Roman" w:cs="Times New Roman"/>
          <w:sz w:val="24"/>
          <w:szCs w:val="24"/>
        </w:rPr>
        <w:t>doskonalenie</w:t>
      </w:r>
      <w:r w:rsidR="00AA14F6" w:rsidRPr="00187E00">
        <w:rPr>
          <w:rFonts w:ascii="Times New Roman" w:hAnsi="Times New Roman" w:cs="Times New Roman"/>
          <w:sz w:val="24"/>
          <w:szCs w:val="24"/>
        </w:rPr>
        <w:t xml:space="preserve"> </w:t>
      </w:r>
      <w:r w:rsidR="00AA14F6" w:rsidRPr="00167C64">
        <w:rPr>
          <w:rFonts w:ascii="Times New Roman" w:hAnsi="Times New Roman" w:cs="Times New Roman"/>
          <w:sz w:val="24"/>
          <w:szCs w:val="24"/>
        </w:rPr>
        <w:t>innowacyjn</w:t>
      </w:r>
      <w:r w:rsidR="007E7084" w:rsidRPr="00167C64">
        <w:rPr>
          <w:rFonts w:ascii="Times New Roman" w:hAnsi="Times New Roman" w:cs="Times New Roman"/>
          <w:sz w:val="24"/>
          <w:szCs w:val="24"/>
        </w:rPr>
        <w:t>ych</w:t>
      </w:r>
      <w:r w:rsidR="00AA14F6" w:rsidRPr="00167C64">
        <w:rPr>
          <w:rFonts w:ascii="Times New Roman" w:hAnsi="Times New Roman" w:cs="Times New Roman"/>
          <w:sz w:val="24"/>
          <w:szCs w:val="24"/>
        </w:rPr>
        <w:t xml:space="preserve"> rozwiąza</w:t>
      </w:r>
      <w:r w:rsidR="007E7084" w:rsidRPr="00167C64">
        <w:rPr>
          <w:rFonts w:ascii="Times New Roman" w:hAnsi="Times New Roman" w:cs="Times New Roman"/>
          <w:sz w:val="24"/>
          <w:szCs w:val="24"/>
        </w:rPr>
        <w:t>ń</w:t>
      </w:r>
      <w:r w:rsidR="00AA14F6" w:rsidRPr="00167C64">
        <w:rPr>
          <w:rFonts w:ascii="Times New Roman" w:hAnsi="Times New Roman" w:cs="Times New Roman"/>
          <w:sz w:val="24"/>
          <w:szCs w:val="24"/>
        </w:rPr>
        <w:t xml:space="preserve"> technologiczn</w:t>
      </w:r>
      <w:r w:rsidR="007E7084" w:rsidRPr="00167C64">
        <w:rPr>
          <w:rFonts w:ascii="Times New Roman" w:hAnsi="Times New Roman" w:cs="Times New Roman"/>
          <w:sz w:val="24"/>
          <w:szCs w:val="24"/>
        </w:rPr>
        <w:t>ych</w:t>
      </w:r>
      <w:r w:rsidR="00AA14F6" w:rsidRPr="00167C64">
        <w:rPr>
          <w:rFonts w:ascii="Times New Roman" w:hAnsi="Times New Roman" w:cs="Times New Roman"/>
          <w:sz w:val="24"/>
          <w:szCs w:val="24"/>
        </w:rPr>
        <w:t>, poprawiając</w:t>
      </w:r>
      <w:r w:rsidR="007E7084" w:rsidRPr="00167C64">
        <w:rPr>
          <w:rFonts w:ascii="Times New Roman" w:hAnsi="Times New Roman" w:cs="Times New Roman"/>
          <w:sz w:val="24"/>
          <w:szCs w:val="24"/>
        </w:rPr>
        <w:t>ych</w:t>
      </w:r>
      <w:r w:rsidR="00AA14F6" w:rsidRPr="00167C64">
        <w:rPr>
          <w:rFonts w:ascii="Times New Roman" w:hAnsi="Times New Roman" w:cs="Times New Roman"/>
          <w:sz w:val="24"/>
          <w:szCs w:val="24"/>
        </w:rPr>
        <w:t xml:space="preserve"> efektywność procesów, ochronę środowiska i jakość produktów, a także przyczynia</w:t>
      </w:r>
      <w:r w:rsidR="007E7084" w:rsidRPr="00167C64">
        <w:rPr>
          <w:rFonts w:ascii="Times New Roman" w:hAnsi="Times New Roman" w:cs="Times New Roman"/>
          <w:sz w:val="24"/>
          <w:szCs w:val="24"/>
        </w:rPr>
        <w:t>jących</w:t>
      </w:r>
      <w:r w:rsidR="00AA14F6" w:rsidRPr="00167C64">
        <w:rPr>
          <w:rFonts w:ascii="Times New Roman" w:hAnsi="Times New Roman" w:cs="Times New Roman"/>
          <w:sz w:val="24"/>
          <w:szCs w:val="24"/>
        </w:rPr>
        <w:t xml:space="preserve"> się do zrównoważonego rozwoju społecznego i gospodarczego.</w:t>
      </w:r>
      <w:r w:rsidR="00570BC8">
        <w:rPr>
          <w:rFonts w:ascii="Times New Roman" w:hAnsi="Times New Roman" w:cs="Times New Roman"/>
          <w:sz w:val="24"/>
          <w:szCs w:val="24"/>
        </w:rPr>
        <w:t xml:space="preserve"> </w:t>
      </w:r>
    </w:p>
    <w:p w14:paraId="060F8AD0" w14:textId="16E19F29" w:rsidR="00366EC3" w:rsidRPr="00B96297" w:rsidRDefault="0046667C" w:rsidP="00B96297">
      <w:pPr>
        <w:pStyle w:val="Nagwek3"/>
        <w:spacing w:afterLines="120" w:after="288"/>
        <w:rPr>
          <w:rFonts w:ascii="Times New Roman" w:hAnsi="Times New Roman" w:cs="Times New Roman"/>
          <w:color w:val="FF0000"/>
          <w:sz w:val="24"/>
          <w:szCs w:val="24"/>
        </w:rPr>
      </w:pPr>
      <w:bookmarkStart w:id="10" w:name="_Toc150348943"/>
      <w:r w:rsidRPr="00167C64">
        <w:rPr>
          <w:rFonts w:ascii="Times New Roman" w:hAnsi="Times New Roman" w:cs="Times New Roman"/>
          <w:color w:val="000000" w:themeColor="text1"/>
          <w:sz w:val="24"/>
          <w:szCs w:val="24"/>
        </w:rPr>
        <w:t xml:space="preserve">4.3.2. </w:t>
      </w:r>
      <w:r w:rsidR="00834B49" w:rsidRPr="00167C64">
        <w:rPr>
          <w:rFonts w:ascii="Times New Roman" w:hAnsi="Times New Roman" w:cs="Times New Roman"/>
          <w:color w:val="000000" w:themeColor="text1"/>
          <w:sz w:val="24"/>
          <w:szCs w:val="24"/>
        </w:rPr>
        <w:t xml:space="preserve">Wprowadzenie </w:t>
      </w:r>
      <w:r w:rsidR="00412FA4" w:rsidRPr="00167C64">
        <w:rPr>
          <w:rFonts w:ascii="Times New Roman" w:hAnsi="Times New Roman" w:cs="Times New Roman"/>
          <w:color w:val="000000" w:themeColor="text1"/>
          <w:sz w:val="24"/>
          <w:szCs w:val="24"/>
        </w:rPr>
        <w:t>do tematyki badawczej</w:t>
      </w:r>
      <w:bookmarkEnd w:id="10"/>
    </w:p>
    <w:p w14:paraId="5750282A" w14:textId="1A90AF48" w:rsidR="00E02E47" w:rsidRPr="00167C64" w:rsidRDefault="00E02E47" w:rsidP="00B96297">
      <w:pPr>
        <w:spacing w:afterLines="120" w:after="288" w:line="240" w:lineRule="auto"/>
        <w:jc w:val="both"/>
        <w:rPr>
          <w:rFonts w:ascii="Times New Roman" w:hAnsi="Times New Roman" w:cs="Times New Roman"/>
          <w:i/>
          <w:iCs/>
          <w:sz w:val="24"/>
          <w:szCs w:val="24"/>
        </w:rPr>
      </w:pPr>
      <w:r w:rsidRPr="00167C64">
        <w:rPr>
          <w:rFonts w:ascii="Times New Roman" w:hAnsi="Times New Roman" w:cs="Times New Roman"/>
          <w:i/>
          <w:iCs/>
          <w:sz w:val="24"/>
          <w:szCs w:val="24"/>
        </w:rPr>
        <w:t>Parametry warunkujące transport emulsji w mediach porowatych</w:t>
      </w:r>
    </w:p>
    <w:p w14:paraId="3921AA40" w14:textId="3D4DF31B" w:rsidR="0053766F" w:rsidRDefault="00164732" w:rsidP="00C65897">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Rozpatrując zagadnienia transportu emulsji</w:t>
      </w:r>
      <w:r w:rsidR="00681CEF">
        <w:rPr>
          <w:rFonts w:ascii="Times New Roman" w:hAnsi="Times New Roman" w:cs="Times New Roman"/>
          <w:sz w:val="24"/>
          <w:szCs w:val="24"/>
        </w:rPr>
        <w:t>,</w:t>
      </w:r>
      <w:r w:rsidRPr="00167C64">
        <w:rPr>
          <w:rFonts w:ascii="Times New Roman" w:hAnsi="Times New Roman" w:cs="Times New Roman"/>
          <w:sz w:val="24"/>
          <w:szCs w:val="24"/>
        </w:rPr>
        <w:t xml:space="preserve"> przez struktury </w:t>
      </w:r>
      <w:r w:rsidR="00901408" w:rsidRPr="00167C64">
        <w:rPr>
          <w:rFonts w:ascii="Times New Roman" w:hAnsi="Times New Roman" w:cs="Times New Roman"/>
          <w:sz w:val="24"/>
          <w:szCs w:val="24"/>
        </w:rPr>
        <w:t>porowate</w:t>
      </w:r>
      <w:r w:rsidR="00681CEF">
        <w:rPr>
          <w:rFonts w:ascii="Times New Roman" w:hAnsi="Times New Roman" w:cs="Times New Roman"/>
          <w:sz w:val="24"/>
          <w:szCs w:val="24"/>
        </w:rPr>
        <w:t>,</w:t>
      </w:r>
      <w:r w:rsidRPr="00167C64">
        <w:rPr>
          <w:rFonts w:ascii="Times New Roman" w:hAnsi="Times New Roman" w:cs="Times New Roman"/>
          <w:sz w:val="24"/>
          <w:szCs w:val="24"/>
        </w:rPr>
        <w:t xml:space="preserve"> należy brać pod uwagę zarówno wpływ parametrów złoża, właściwości emulsji jak również </w:t>
      </w:r>
      <w:r w:rsidR="00366EC3" w:rsidRPr="00167C64">
        <w:rPr>
          <w:rFonts w:ascii="Times New Roman" w:hAnsi="Times New Roman" w:cs="Times New Roman"/>
          <w:sz w:val="24"/>
          <w:szCs w:val="24"/>
        </w:rPr>
        <w:t>warunków</w:t>
      </w:r>
      <w:r w:rsidRPr="00167C64">
        <w:rPr>
          <w:rFonts w:ascii="Times New Roman" w:hAnsi="Times New Roman" w:cs="Times New Roman"/>
          <w:sz w:val="24"/>
          <w:szCs w:val="24"/>
        </w:rPr>
        <w:t xml:space="preserve"> procesu. Analizując media porowate należy </w:t>
      </w:r>
      <w:r w:rsidR="00901408" w:rsidRPr="00167C64">
        <w:rPr>
          <w:rFonts w:ascii="Times New Roman" w:hAnsi="Times New Roman" w:cs="Times New Roman"/>
          <w:sz w:val="24"/>
          <w:szCs w:val="24"/>
        </w:rPr>
        <w:t>określić ich p</w:t>
      </w:r>
      <w:r w:rsidRPr="00167C64">
        <w:rPr>
          <w:rFonts w:ascii="Times New Roman" w:hAnsi="Times New Roman" w:cs="Times New Roman"/>
          <w:sz w:val="24"/>
          <w:szCs w:val="24"/>
        </w:rPr>
        <w:t>arametry geometryczne</w:t>
      </w:r>
      <w:r w:rsidR="00681CEF">
        <w:rPr>
          <w:rFonts w:ascii="Times New Roman" w:hAnsi="Times New Roman" w:cs="Times New Roman"/>
          <w:sz w:val="24"/>
          <w:szCs w:val="24"/>
        </w:rPr>
        <w:t>,</w:t>
      </w:r>
      <w:r w:rsidRPr="00167C64">
        <w:rPr>
          <w:rFonts w:ascii="Times New Roman" w:hAnsi="Times New Roman" w:cs="Times New Roman"/>
          <w:sz w:val="24"/>
          <w:szCs w:val="24"/>
        </w:rPr>
        <w:t xml:space="preserve"> </w:t>
      </w:r>
      <w:r w:rsidR="00901408" w:rsidRPr="00167C64">
        <w:rPr>
          <w:rFonts w:ascii="Times New Roman" w:hAnsi="Times New Roman" w:cs="Times New Roman"/>
          <w:sz w:val="24"/>
          <w:szCs w:val="24"/>
        </w:rPr>
        <w:t>takie jak</w:t>
      </w:r>
      <w:r w:rsidR="00681CEF">
        <w:rPr>
          <w:rFonts w:ascii="Times New Roman" w:hAnsi="Times New Roman" w:cs="Times New Roman"/>
          <w:sz w:val="24"/>
          <w:szCs w:val="24"/>
        </w:rPr>
        <w:t>:</w:t>
      </w:r>
      <w:r w:rsidR="00901408" w:rsidRPr="00167C64">
        <w:rPr>
          <w:rFonts w:ascii="Times New Roman" w:hAnsi="Times New Roman" w:cs="Times New Roman"/>
          <w:sz w:val="24"/>
          <w:szCs w:val="24"/>
        </w:rPr>
        <w:t xml:space="preserve"> </w:t>
      </w:r>
      <w:r w:rsidRPr="00167C64">
        <w:rPr>
          <w:rFonts w:ascii="Times New Roman" w:hAnsi="Times New Roman" w:cs="Times New Roman"/>
          <w:sz w:val="24"/>
          <w:szCs w:val="24"/>
        </w:rPr>
        <w:t>porowatość, powierzchni</w:t>
      </w:r>
      <w:r w:rsidR="00901408" w:rsidRPr="00167C64">
        <w:rPr>
          <w:rFonts w:ascii="Times New Roman" w:hAnsi="Times New Roman" w:cs="Times New Roman"/>
          <w:sz w:val="24"/>
          <w:szCs w:val="24"/>
        </w:rPr>
        <w:t>ę</w:t>
      </w:r>
      <w:r w:rsidRPr="00167C64">
        <w:rPr>
          <w:rFonts w:ascii="Times New Roman" w:hAnsi="Times New Roman" w:cs="Times New Roman"/>
          <w:sz w:val="24"/>
          <w:szCs w:val="24"/>
        </w:rPr>
        <w:t xml:space="preserve"> właściw</w:t>
      </w:r>
      <w:r w:rsidR="00901408" w:rsidRPr="00167C64">
        <w:rPr>
          <w:rFonts w:ascii="Times New Roman" w:hAnsi="Times New Roman" w:cs="Times New Roman"/>
          <w:sz w:val="24"/>
          <w:szCs w:val="24"/>
        </w:rPr>
        <w:t>ą</w:t>
      </w:r>
      <w:r w:rsidRPr="00167C64">
        <w:rPr>
          <w:rFonts w:ascii="Times New Roman" w:hAnsi="Times New Roman" w:cs="Times New Roman"/>
          <w:sz w:val="24"/>
          <w:szCs w:val="24"/>
        </w:rPr>
        <w:t xml:space="preserve"> porów, </w:t>
      </w:r>
      <w:r w:rsidR="00180B3E" w:rsidRPr="00167C64">
        <w:rPr>
          <w:rFonts w:ascii="Times New Roman" w:hAnsi="Times New Roman" w:cs="Times New Roman"/>
          <w:sz w:val="24"/>
          <w:szCs w:val="24"/>
        </w:rPr>
        <w:t xml:space="preserve">ich </w:t>
      </w:r>
      <w:r w:rsidRPr="00167C64">
        <w:rPr>
          <w:rFonts w:ascii="Times New Roman" w:hAnsi="Times New Roman" w:cs="Times New Roman"/>
          <w:sz w:val="24"/>
          <w:szCs w:val="24"/>
        </w:rPr>
        <w:t>krętość,</w:t>
      </w:r>
      <w:r w:rsidR="00901408" w:rsidRPr="00167C64">
        <w:rPr>
          <w:rFonts w:ascii="Times New Roman" w:hAnsi="Times New Roman" w:cs="Times New Roman"/>
          <w:sz w:val="24"/>
          <w:szCs w:val="24"/>
        </w:rPr>
        <w:t xml:space="preserve"> czy też</w:t>
      </w:r>
      <w:r w:rsidRPr="00167C64">
        <w:rPr>
          <w:rFonts w:ascii="Times New Roman" w:hAnsi="Times New Roman" w:cs="Times New Roman"/>
          <w:sz w:val="24"/>
          <w:szCs w:val="24"/>
        </w:rPr>
        <w:t xml:space="preserve"> stopie</w:t>
      </w:r>
      <w:r w:rsidR="00901408" w:rsidRPr="00167C64">
        <w:rPr>
          <w:rFonts w:ascii="Times New Roman" w:hAnsi="Times New Roman" w:cs="Times New Roman"/>
          <w:sz w:val="24"/>
          <w:szCs w:val="24"/>
        </w:rPr>
        <w:t>ń nasycenia struktury porowatej daną substancją. Istotne znaczenie odgrywa tutaj również zwilżalność powierzchniowa</w:t>
      </w:r>
      <w:r w:rsidR="002D1BF2" w:rsidRPr="00167C64">
        <w:rPr>
          <w:rFonts w:ascii="Times New Roman" w:hAnsi="Times New Roman" w:cs="Times New Roman"/>
          <w:sz w:val="24"/>
          <w:szCs w:val="24"/>
        </w:rPr>
        <w:t>, gdyż</w:t>
      </w:r>
      <w:r w:rsidR="00901408" w:rsidRPr="00167C64">
        <w:rPr>
          <w:rFonts w:ascii="Times New Roman" w:hAnsi="Times New Roman" w:cs="Times New Roman"/>
          <w:sz w:val="24"/>
          <w:szCs w:val="24"/>
        </w:rPr>
        <w:t xml:space="preserve"> kontroluje przepływ, lokalizację i dystrybucję płynu w złożu porowatym</w:t>
      </w:r>
      <w:r w:rsidR="00180B3E" w:rsidRPr="00167C64">
        <w:rPr>
          <w:rFonts w:ascii="Times New Roman" w:hAnsi="Times New Roman" w:cs="Times New Roman"/>
          <w:sz w:val="24"/>
          <w:szCs w:val="24"/>
        </w:rPr>
        <w:t xml:space="preserve"> [18]</w:t>
      </w:r>
      <w:r w:rsidR="00901408" w:rsidRPr="00167C64">
        <w:rPr>
          <w:rFonts w:ascii="Times New Roman" w:hAnsi="Times New Roman" w:cs="Times New Roman"/>
          <w:sz w:val="24"/>
          <w:szCs w:val="24"/>
        </w:rPr>
        <w:t xml:space="preserve">. </w:t>
      </w:r>
      <w:r w:rsidR="00180B3E" w:rsidRPr="00167C64">
        <w:rPr>
          <w:rFonts w:ascii="Times New Roman" w:hAnsi="Times New Roman" w:cs="Times New Roman"/>
          <w:sz w:val="24"/>
          <w:szCs w:val="24"/>
        </w:rPr>
        <w:t>Czynnik</w:t>
      </w:r>
      <w:r w:rsidR="00901408" w:rsidRPr="00167C64">
        <w:rPr>
          <w:rFonts w:ascii="Times New Roman" w:hAnsi="Times New Roman" w:cs="Times New Roman"/>
          <w:sz w:val="24"/>
          <w:szCs w:val="24"/>
        </w:rPr>
        <w:t xml:space="preserve"> ten wpływa na ciśnienie kapilarne, relatywną przepuszczalność, </w:t>
      </w:r>
      <w:r w:rsidR="000F1862">
        <w:rPr>
          <w:rFonts w:ascii="Times New Roman" w:hAnsi="Times New Roman" w:cs="Times New Roman"/>
          <w:sz w:val="24"/>
          <w:szCs w:val="24"/>
        </w:rPr>
        <w:br/>
      </w:r>
      <w:r w:rsidR="009D5984">
        <w:rPr>
          <w:rFonts w:ascii="Times New Roman" w:hAnsi="Times New Roman" w:cs="Times New Roman"/>
          <w:sz w:val="24"/>
          <w:szCs w:val="24"/>
        </w:rPr>
        <w:t xml:space="preserve">a także </w:t>
      </w:r>
      <w:r w:rsidR="00901408" w:rsidRPr="00167C64">
        <w:rPr>
          <w:rFonts w:ascii="Times New Roman" w:hAnsi="Times New Roman" w:cs="Times New Roman"/>
          <w:sz w:val="24"/>
          <w:szCs w:val="24"/>
        </w:rPr>
        <w:t xml:space="preserve">nasycenie wodą i </w:t>
      </w:r>
      <w:r w:rsidR="00901408" w:rsidRPr="009D5984">
        <w:rPr>
          <w:rFonts w:ascii="Times New Roman" w:hAnsi="Times New Roman" w:cs="Times New Roman"/>
          <w:sz w:val="24"/>
          <w:szCs w:val="24"/>
        </w:rPr>
        <w:t xml:space="preserve">olejem </w:t>
      </w:r>
      <w:r w:rsidR="009D5984" w:rsidRPr="009D5984">
        <w:rPr>
          <w:rFonts w:ascii="Times New Roman" w:hAnsi="Times New Roman" w:cs="Times New Roman"/>
          <w:sz w:val="24"/>
          <w:szCs w:val="24"/>
        </w:rPr>
        <w:t>złoża.</w:t>
      </w:r>
      <w:r w:rsidR="00901408" w:rsidRPr="009D5984">
        <w:rPr>
          <w:rFonts w:ascii="Times New Roman" w:hAnsi="Times New Roman" w:cs="Times New Roman"/>
          <w:sz w:val="24"/>
          <w:szCs w:val="24"/>
        </w:rPr>
        <w:t xml:space="preserve"> </w:t>
      </w:r>
    </w:p>
    <w:p w14:paraId="08A062E5" w14:textId="78223ECF" w:rsidR="000762A3" w:rsidRPr="005A6AE4" w:rsidRDefault="00901408" w:rsidP="00E06E3D">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Wśród </w:t>
      </w:r>
      <w:r w:rsidR="00180B3E" w:rsidRPr="00167C64">
        <w:rPr>
          <w:rFonts w:ascii="Times New Roman" w:hAnsi="Times New Roman" w:cs="Times New Roman"/>
          <w:sz w:val="24"/>
          <w:szCs w:val="24"/>
        </w:rPr>
        <w:t>wielkości</w:t>
      </w:r>
      <w:r w:rsidRPr="00167C64">
        <w:rPr>
          <w:rFonts w:ascii="Times New Roman" w:hAnsi="Times New Roman" w:cs="Times New Roman"/>
          <w:sz w:val="24"/>
          <w:szCs w:val="24"/>
        </w:rPr>
        <w:t xml:space="preserve"> charakteryzujących układy emulsyjne wyróżnić należy</w:t>
      </w:r>
      <w:r w:rsidR="00202EAE">
        <w:rPr>
          <w:rFonts w:ascii="Times New Roman" w:hAnsi="Times New Roman" w:cs="Times New Roman"/>
          <w:sz w:val="24"/>
          <w:szCs w:val="24"/>
        </w:rPr>
        <w:t>:</w:t>
      </w:r>
      <w:r w:rsidRPr="00167C64">
        <w:rPr>
          <w:rFonts w:ascii="Times New Roman" w:hAnsi="Times New Roman" w:cs="Times New Roman"/>
          <w:sz w:val="24"/>
          <w:szCs w:val="24"/>
        </w:rPr>
        <w:t xml:space="preserve"> średnią średnicę kropel emulsji oraz rozkład rozmiarów kropel fazy wewnętrznej, </w:t>
      </w:r>
      <w:r w:rsidR="0053766F" w:rsidRPr="00167C64">
        <w:rPr>
          <w:rFonts w:ascii="Times New Roman" w:hAnsi="Times New Roman" w:cs="Times New Roman"/>
          <w:sz w:val="24"/>
          <w:szCs w:val="24"/>
        </w:rPr>
        <w:t xml:space="preserve">udział objętościowy fazy wewnętrznej, </w:t>
      </w:r>
      <w:r w:rsidRPr="00167C64">
        <w:rPr>
          <w:rFonts w:ascii="Times New Roman" w:hAnsi="Times New Roman" w:cs="Times New Roman"/>
          <w:sz w:val="24"/>
          <w:szCs w:val="24"/>
        </w:rPr>
        <w:t xml:space="preserve">stabilność emulsji i </w:t>
      </w:r>
      <w:r w:rsidRPr="005A6AE4">
        <w:rPr>
          <w:rFonts w:ascii="Times New Roman" w:hAnsi="Times New Roman" w:cs="Times New Roman"/>
          <w:sz w:val="24"/>
          <w:szCs w:val="24"/>
        </w:rPr>
        <w:t xml:space="preserve">odziaływania międzyfazowe. </w:t>
      </w:r>
    </w:p>
    <w:p w14:paraId="02897D37" w14:textId="77777777" w:rsidR="006B3F91" w:rsidRPr="005A6AE4" w:rsidRDefault="006B3F91" w:rsidP="00C65897">
      <w:pPr>
        <w:spacing w:after="0"/>
        <w:ind w:firstLine="540"/>
        <w:jc w:val="both"/>
        <w:rPr>
          <w:rFonts w:ascii="Times New Roman" w:hAnsi="Times New Roman" w:cs="Times New Roman"/>
          <w:sz w:val="24"/>
          <w:szCs w:val="24"/>
        </w:rPr>
      </w:pPr>
    </w:p>
    <w:p w14:paraId="6F956A57" w14:textId="77777777" w:rsidR="006B3F91" w:rsidRPr="005A6AE4" w:rsidRDefault="006B3F91" w:rsidP="00C65897">
      <w:pPr>
        <w:spacing w:after="0"/>
        <w:ind w:firstLine="540"/>
        <w:jc w:val="both"/>
        <w:rPr>
          <w:rFonts w:ascii="Times New Roman" w:hAnsi="Times New Roman" w:cs="Times New Roman"/>
          <w:sz w:val="24"/>
          <w:szCs w:val="24"/>
        </w:rPr>
      </w:pPr>
    </w:p>
    <w:p w14:paraId="521D70C3" w14:textId="77777777" w:rsidR="006B3F91" w:rsidRPr="005A6AE4" w:rsidRDefault="006B3F91" w:rsidP="00C65897">
      <w:pPr>
        <w:spacing w:after="0"/>
        <w:ind w:firstLine="540"/>
        <w:jc w:val="both"/>
        <w:rPr>
          <w:rFonts w:ascii="Times New Roman" w:hAnsi="Times New Roman" w:cs="Times New Roman"/>
          <w:sz w:val="24"/>
          <w:szCs w:val="24"/>
        </w:rPr>
      </w:pPr>
    </w:p>
    <w:p w14:paraId="409E68DD" w14:textId="2CAC06B7" w:rsidR="000762A3" w:rsidRDefault="0053766F" w:rsidP="006B3F91">
      <w:pPr>
        <w:spacing w:after="0"/>
        <w:ind w:firstLine="709"/>
        <w:jc w:val="both"/>
        <w:rPr>
          <w:rFonts w:ascii="Times New Roman" w:hAnsi="Times New Roman" w:cs="Times New Roman"/>
          <w:sz w:val="24"/>
          <w:szCs w:val="24"/>
        </w:rPr>
      </w:pPr>
      <w:r w:rsidRPr="005A6AE4">
        <w:rPr>
          <w:rFonts w:ascii="Times New Roman" w:hAnsi="Times New Roman" w:cs="Times New Roman"/>
          <w:sz w:val="24"/>
          <w:szCs w:val="24"/>
        </w:rPr>
        <w:lastRenderedPageBreak/>
        <w:t>Średnica kropel</w:t>
      </w:r>
      <w:r w:rsidRPr="00167C64">
        <w:rPr>
          <w:rFonts w:ascii="Times New Roman" w:hAnsi="Times New Roman" w:cs="Times New Roman"/>
          <w:sz w:val="24"/>
          <w:szCs w:val="24"/>
        </w:rPr>
        <w:t xml:space="preserve"> i rozkład rozmiarów kropel </w:t>
      </w:r>
      <w:r w:rsidRPr="009D5984">
        <w:rPr>
          <w:rFonts w:ascii="Times New Roman" w:hAnsi="Times New Roman" w:cs="Times New Roman"/>
          <w:sz w:val="24"/>
          <w:szCs w:val="24"/>
        </w:rPr>
        <w:t xml:space="preserve">ma </w:t>
      </w:r>
      <w:r w:rsidR="009D5984" w:rsidRPr="009D5984">
        <w:rPr>
          <w:rFonts w:ascii="Times New Roman" w:hAnsi="Times New Roman" w:cs="Times New Roman"/>
          <w:sz w:val="24"/>
          <w:szCs w:val="24"/>
        </w:rPr>
        <w:t>zasadnicze</w:t>
      </w:r>
      <w:r w:rsidRPr="009D5984">
        <w:rPr>
          <w:rFonts w:ascii="Times New Roman" w:hAnsi="Times New Roman" w:cs="Times New Roman"/>
          <w:sz w:val="24"/>
          <w:szCs w:val="24"/>
        </w:rPr>
        <w:t xml:space="preserve"> </w:t>
      </w:r>
      <w:r w:rsidRPr="00167C64">
        <w:rPr>
          <w:rFonts w:ascii="Times New Roman" w:hAnsi="Times New Roman" w:cs="Times New Roman"/>
          <w:sz w:val="24"/>
          <w:szCs w:val="24"/>
        </w:rPr>
        <w:t xml:space="preserve">znaczenie w kontekście rozpatrywania przepływu </w:t>
      </w:r>
      <w:r w:rsidR="009D5984" w:rsidRPr="009D5984">
        <w:rPr>
          <w:rFonts w:ascii="Times New Roman" w:hAnsi="Times New Roman" w:cs="Times New Roman"/>
          <w:sz w:val="24"/>
          <w:szCs w:val="24"/>
        </w:rPr>
        <w:t>emulsji</w:t>
      </w:r>
      <w:r w:rsidRPr="009D5984">
        <w:rPr>
          <w:rFonts w:ascii="Times New Roman" w:hAnsi="Times New Roman" w:cs="Times New Roman"/>
          <w:sz w:val="24"/>
          <w:szCs w:val="24"/>
        </w:rPr>
        <w:t xml:space="preserve"> </w:t>
      </w:r>
      <w:r w:rsidRPr="00167C64">
        <w:rPr>
          <w:rFonts w:ascii="Times New Roman" w:hAnsi="Times New Roman" w:cs="Times New Roman"/>
          <w:sz w:val="24"/>
          <w:szCs w:val="24"/>
        </w:rPr>
        <w:t xml:space="preserve">przez media porowate. </w:t>
      </w:r>
      <w:r w:rsidR="008C7A0A" w:rsidRPr="00167C64">
        <w:rPr>
          <w:rFonts w:ascii="Times New Roman" w:hAnsi="Times New Roman" w:cs="Times New Roman"/>
          <w:sz w:val="24"/>
          <w:szCs w:val="24"/>
        </w:rPr>
        <w:t>Powszechnie uznaje się, że j</w:t>
      </w:r>
      <w:r w:rsidRPr="00167C64">
        <w:rPr>
          <w:rFonts w:ascii="Times New Roman" w:hAnsi="Times New Roman" w:cs="Times New Roman"/>
          <w:sz w:val="24"/>
          <w:szCs w:val="24"/>
        </w:rPr>
        <w:t>eśli krople emulsji są bardzo małe w porównaniu z rozmiarami kanałów przepływu</w:t>
      </w:r>
      <w:r w:rsidR="00180B3E" w:rsidRPr="00167C64">
        <w:rPr>
          <w:rFonts w:ascii="Times New Roman" w:hAnsi="Times New Roman" w:cs="Times New Roman"/>
          <w:sz w:val="24"/>
          <w:szCs w:val="24"/>
        </w:rPr>
        <w:t>,</w:t>
      </w:r>
      <w:r w:rsidRPr="00167C64">
        <w:rPr>
          <w:rFonts w:ascii="Times New Roman" w:hAnsi="Times New Roman" w:cs="Times New Roman"/>
          <w:sz w:val="24"/>
          <w:szCs w:val="24"/>
        </w:rPr>
        <w:t xml:space="preserve"> wówczas </w:t>
      </w:r>
      <w:r w:rsidRPr="009D5984">
        <w:rPr>
          <w:rFonts w:ascii="Times New Roman" w:hAnsi="Times New Roman" w:cs="Times New Roman"/>
          <w:sz w:val="24"/>
          <w:szCs w:val="24"/>
        </w:rPr>
        <w:t xml:space="preserve">płyn </w:t>
      </w:r>
      <w:r w:rsidR="008C7A0A" w:rsidRPr="009D5984">
        <w:rPr>
          <w:rFonts w:ascii="Times New Roman" w:hAnsi="Times New Roman" w:cs="Times New Roman"/>
          <w:sz w:val="24"/>
          <w:szCs w:val="24"/>
        </w:rPr>
        <w:t>r</w:t>
      </w:r>
      <w:r w:rsidR="008C7A0A" w:rsidRPr="00167C64">
        <w:rPr>
          <w:rFonts w:ascii="Times New Roman" w:hAnsi="Times New Roman" w:cs="Times New Roman"/>
          <w:sz w:val="24"/>
          <w:szCs w:val="24"/>
        </w:rPr>
        <w:t xml:space="preserve">ozpatrywany jest jako </w:t>
      </w:r>
      <w:r w:rsidRPr="00167C64">
        <w:rPr>
          <w:rFonts w:ascii="Times New Roman" w:hAnsi="Times New Roman" w:cs="Times New Roman"/>
          <w:sz w:val="24"/>
          <w:szCs w:val="24"/>
        </w:rPr>
        <w:t>ciągłe medium i całkowicie zignorowa</w:t>
      </w:r>
      <w:r w:rsidR="008C7A0A" w:rsidRPr="00167C64">
        <w:rPr>
          <w:rFonts w:ascii="Times New Roman" w:hAnsi="Times New Roman" w:cs="Times New Roman"/>
          <w:sz w:val="24"/>
          <w:szCs w:val="24"/>
        </w:rPr>
        <w:t>ne zostają</w:t>
      </w:r>
      <w:r w:rsidRPr="00167C64">
        <w:rPr>
          <w:rFonts w:ascii="Times New Roman" w:hAnsi="Times New Roman" w:cs="Times New Roman"/>
          <w:sz w:val="24"/>
          <w:szCs w:val="24"/>
        </w:rPr>
        <w:t xml:space="preserve"> mikroskopijne </w:t>
      </w:r>
      <w:r w:rsidR="00180B3E" w:rsidRPr="00167C64">
        <w:rPr>
          <w:rFonts w:ascii="Times New Roman" w:hAnsi="Times New Roman" w:cs="Times New Roman"/>
          <w:sz w:val="24"/>
          <w:szCs w:val="24"/>
        </w:rPr>
        <w:t>cechy</w:t>
      </w:r>
      <w:r w:rsidR="00935FD0" w:rsidRPr="00167C64">
        <w:rPr>
          <w:rFonts w:ascii="Times New Roman" w:hAnsi="Times New Roman" w:cs="Times New Roman"/>
          <w:sz w:val="24"/>
          <w:szCs w:val="24"/>
        </w:rPr>
        <w:t xml:space="preserve"> emulsji</w:t>
      </w:r>
      <w:r w:rsidRPr="00167C64">
        <w:rPr>
          <w:rFonts w:ascii="Times New Roman" w:hAnsi="Times New Roman" w:cs="Times New Roman"/>
          <w:sz w:val="24"/>
          <w:szCs w:val="24"/>
        </w:rPr>
        <w:t xml:space="preserve">. Jednak, w większości praktycznych przypadków, rozmiary kropel emulsji nie są dużo mniejsze od rozmiarów porów, a </w:t>
      </w:r>
      <w:r w:rsidRPr="009D5984">
        <w:rPr>
          <w:rFonts w:ascii="Times New Roman" w:hAnsi="Times New Roman" w:cs="Times New Roman"/>
          <w:sz w:val="24"/>
          <w:szCs w:val="24"/>
        </w:rPr>
        <w:t xml:space="preserve">nawet </w:t>
      </w:r>
      <w:r w:rsidR="000762A3" w:rsidRPr="009D5984">
        <w:rPr>
          <w:rFonts w:ascii="Times New Roman" w:hAnsi="Times New Roman" w:cs="Times New Roman"/>
          <w:sz w:val="24"/>
          <w:szCs w:val="24"/>
        </w:rPr>
        <w:t xml:space="preserve">często są </w:t>
      </w:r>
      <w:r w:rsidRPr="009D5984">
        <w:rPr>
          <w:rFonts w:ascii="Times New Roman" w:hAnsi="Times New Roman" w:cs="Times New Roman"/>
          <w:sz w:val="24"/>
          <w:szCs w:val="24"/>
        </w:rPr>
        <w:t xml:space="preserve">od </w:t>
      </w:r>
      <w:r w:rsidRPr="00167C64">
        <w:rPr>
          <w:rFonts w:ascii="Times New Roman" w:hAnsi="Times New Roman" w:cs="Times New Roman"/>
          <w:sz w:val="24"/>
          <w:szCs w:val="24"/>
        </w:rPr>
        <w:t>nich większe</w:t>
      </w:r>
      <w:r w:rsidR="00180B3E" w:rsidRPr="00167C64">
        <w:rPr>
          <w:rFonts w:ascii="Times New Roman" w:hAnsi="Times New Roman" w:cs="Times New Roman"/>
          <w:sz w:val="24"/>
          <w:szCs w:val="24"/>
        </w:rPr>
        <w:t>,</w:t>
      </w:r>
      <w:r w:rsidRPr="00167C64">
        <w:rPr>
          <w:rFonts w:ascii="Times New Roman" w:hAnsi="Times New Roman" w:cs="Times New Roman"/>
          <w:sz w:val="24"/>
          <w:szCs w:val="24"/>
        </w:rPr>
        <w:t xml:space="preserve"> co oznacza, że nie można pominąć ich obecności w złożu. W takim przypadku, konieczne jest rozpatrzenie, </w:t>
      </w:r>
      <w:r w:rsidR="00561FE8">
        <w:rPr>
          <w:rFonts w:ascii="Times New Roman" w:hAnsi="Times New Roman" w:cs="Times New Roman"/>
          <w:sz w:val="24"/>
          <w:szCs w:val="24"/>
        </w:rPr>
        <w:br/>
      </w:r>
      <w:r w:rsidRPr="00167C64">
        <w:rPr>
          <w:rFonts w:ascii="Times New Roman" w:hAnsi="Times New Roman" w:cs="Times New Roman"/>
          <w:sz w:val="24"/>
          <w:szCs w:val="24"/>
        </w:rPr>
        <w:t>w jaki sposób poszczególne cechy emulsji, wpływają na ich</w:t>
      </w:r>
      <w:r w:rsidR="006B3F91">
        <w:rPr>
          <w:rFonts w:ascii="Times New Roman" w:hAnsi="Times New Roman" w:cs="Times New Roman"/>
          <w:sz w:val="24"/>
          <w:szCs w:val="24"/>
        </w:rPr>
        <w:t xml:space="preserve"> przepływ przez porowate medium</w:t>
      </w:r>
      <w:r w:rsidR="00E06E3D">
        <w:rPr>
          <w:rFonts w:ascii="Times New Roman" w:hAnsi="Times New Roman" w:cs="Times New Roman"/>
          <w:sz w:val="24"/>
          <w:szCs w:val="24"/>
        </w:rPr>
        <w:t xml:space="preserve"> </w:t>
      </w:r>
      <w:r w:rsidRPr="00167C64">
        <w:rPr>
          <w:rFonts w:ascii="Times New Roman" w:hAnsi="Times New Roman" w:cs="Times New Roman"/>
          <w:sz w:val="24"/>
          <w:szCs w:val="24"/>
        </w:rPr>
        <w:t>[1</w:t>
      </w:r>
      <w:r w:rsidR="00935FD0" w:rsidRPr="00167C64">
        <w:rPr>
          <w:rFonts w:ascii="Times New Roman" w:hAnsi="Times New Roman" w:cs="Times New Roman"/>
          <w:sz w:val="24"/>
          <w:szCs w:val="24"/>
        </w:rPr>
        <w:t>8</w:t>
      </w:r>
      <w:r w:rsidRPr="00167C64">
        <w:rPr>
          <w:rFonts w:ascii="Times New Roman" w:hAnsi="Times New Roman" w:cs="Times New Roman"/>
          <w:sz w:val="24"/>
          <w:szCs w:val="24"/>
        </w:rPr>
        <w:t xml:space="preserve">]. </w:t>
      </w:r>
    </w:p>
    <w:p w14:paraId="2BE2D10B" w14:textId="72742108" w:rsidR="000762A3" w:rsidRPr="009D5984" w:rsidRDefault="004F6B4B" w:rsidP="006B3F91">
      <w:pPr>
        <w:spacing w:after="0"/>
        <w:ind w:firstLine="709"/>
        <w:jc w:val="both"/>
        <w:rPr>
          <w:rFonts w:ascii="Times New Roman" w:hAnsi="Times New Roman" w:cs="Times New Roman"/>
          <w:sz w:val="24"/>
          <w:szCs w:val="24"/>
        </w:rPr>
      </w:pPr>
      <w:r w:rsidRPr="00167C64">
        <w:rPr>
          <w:rFonts w:ascii="Times New Roman" w:hAnsi="Times New Roman" w:cs="Times New Roman"/>
          <w:bCs/>
          <w:sz w:val="24"/>
          <w:szCs w:val="24"/>
        </w:rPr>
        <w:t>Niezmiernie ważn</w:t>
      </w:r>
      <w:r w:rsidR="00180B3E" w:rsidRPr="00167C64">
        <w:rPr>
          <w:rFonts w:ascii="Times New Roman" w:hAnsi="Times New Roman" w:cs="Times New Roman"/>
          <w:bCs/>
          <w:sz w:val="24"/>
          <w:szCs w:val="24"/>
        </w:rPr>
        <w:t>ą</w:t>
      </w:r>
      <w:r w:rsidRPr="00167C64">
        <w:rPr>
          <w:rFonts w:ascii="Times New Roman" w:hAnsi="Times New Roman" w:cs="Times New Roman"/>
          <w:bCs/>
          <w:sz w:val="24"/>
          <w:szCs w:val="24"/>
        </w:rPr>
        <w:t xml:space="preserve"> </w:t>
      </w:r>
      <w:r w:rsidR="00180B3E" w:rsidRPr="00167C64">
        <w:rPr>
          <w:rFonts w:ascii="Times New Roman" w:hAnsi="Times New Roman" w:cs="Times New Roman"/>
          <w:bCs/>
          <w:sz w:val="24"/>
          <w:szCs w:val="24"/>
        </w:rPr>
        <w:t>wielkością</w:t>
      </w:r>
      <w:r w:rsidRPr="00167C64">
        <w:rPr>
          <w:rFonts w:ascii="Times New Roman" w:hAnsi="Times New Roman" w:cs="Times New Roman"/>
          <w:bCs/>
          <w:sz w:val="24"/>
          <w:szCs w:val="24"/>
        </w:rPr>
        <w:t xml:space="preserve"> charakteryzują</w:t>
      </w:r>
      <w:r w:rsidR="00180B3E" w:rsidRPr="00167C64">
        <w:rPr>
          <w:rFonts w:ascii="Times New Roman" w:hAnsi="Times New Roman" w:cs="Times New Roman"/>
          <w:bCs/>
          <w:sz w:val="24"/>
          <w:szCs w:val="24"/>
        </w:rPr>
        <w:t>cą</w:t>
      </w:r>
      <w:r w:rsidRPr="00167C64">
        <w:rPr>
          <w:rFonts w:ascii="Times New Roman" w:hAnsi="Times New Roman" w:cs="Times New Roman"/>
          <w:bCs/>
          <w:sz w:val="24"/>
          <w:szCs w:val="24"/>
        </w:rPr>
        <w:t xml:space="preserve"> emulsję jest jej stężenie</w:t>
      </w:r>
      <w:r w:rsidR="00180B3E" w:rsidRPr="00167C64">
        <w:rPr>
          <w:rFonts w:ascii="Times New Roman" w:hAnsi="Times New Roman" w:cs="Times New Roman"/>
          <w:bCs/>
          <w:sz w:val="24"/>
          <w:szCs w:val="24"/>
        </w:rPr>
        <w:t>,</w:t>
      </w:r>
      <w:r w:rsidRPr="00167C64">
        <w:rPr>
          <w:rFonts w:ascii="Times New Roman" w:hAnsi="Times New Roman" w:cs="Times New Roman"/>
          <w:bCs/>
          <w:sz w:val="24"/>
          <w:szCs w:val="24"/>
        </w:rPr>
        <w:t xml:space="preserve"> czyli udział objętościowy fazy wewnętrznej. Uznano go za parametr strukturalny, ponieważ jego zmiany powodują różnice w strukturze wewnętrznej układu emulsyjnego, a co za tym idzie</w:t>
      </w:r>
      <w:r w:rsidR="00681CEF">
        <w:rPr>
          <w:rFonts w:ascii="Times New Roman" w:hAnsi="Times New Roman" w:cs="Times New Roman"/>
          <w:bCs/>
          <w:sz w:val="24"/>
          <w:szCs w:val="24"/>
        </w:rPr>
        <w:t>,</w:t>
      </w:r>
      <w:r w:rsidRPr="00167C64">
        <w:rPr>
          <w:rFonts w:ascii="Times New Roman" w:hAnsi="Times New Roman" w:cs="Times New Roman"/>
          <w:bCs/>
          <w:sz w:val="24"/>
          <w:szCs w:val="24"/>
        </w:rPr>
        <w:t xml:space="preserve"> wpływają na zmianę </w:t>
      </w:r>
      <w:r w:rsidR="00180B3E" w:rsidRPr="00167C64">
        <w:rPr>
          <w:rFonts w:ascii="Times New Roman" w:hAnsi="Times New Roman" w:cs="Times New Roman"/>
          <w:bCs/>
          <w:sz w:val="24"/>
          <w:szCs w:val="24"/>
        </w:rPr>
        <w:t>cech</w:t>
      </w:r>
      <w:r w:rsidRPr="00167C64">
        <w:rPr>
          <w:rFonts w:ascii="Times New Roman" w:hAnsi="Times New Roman" w:cs="Times New Roman"/>
          <w:bCs/>
          <w:sz w:val="24"/>
          <w:szCs w:val="24"/>
        </w:rPr>
        <w:t xml:space="preserve"> fizykochemicznych</w:t>
      </w:r>
      <w:r w:rsidR="00E02E47" w:rsidRPr="00167C64">
        <w:rPr>
          <w:rFonts w:ascii="Times New Roman" w:hAnsi="Times New Roman" w:cs="Times New Roman"/>
          <w:bCs/>
          <w:sz w:val="24"/>
          <w:szCs w:val="24"/>
        </w:rPr>
        <w:t xml:space="preserve">. </w:t>
      </w:r>
      <w:r w:rsidR="00E02E47" w:rsidRPr="00167C64">
        <w:rPr>
          <w:rFonts w:ascii="Times New Roman" w:hAnsi="Times New Roman" w:cs="Times New Roman"/>
          <w:sz w:val="24"/>
          <w:szCs w:val="24"/>
        </w:rPr>
        <w:t xml:space="preserve">Stężenie fazy rozproszonej emulsji wywiera silny wpływ na ich właściwości reologiczne. </w:t>
      </w:r>
      <w:r w:rsidR="00180B3E" w:rsidRPr="00167C64">
        <w:rPr>
          <w:rFonts w:ascii="Times New Roman" w:hAnsi="Times New Roman" w:cs="Times New Roman"/>
          <w:sz w:val="24"/>
          <w:szCs w:val="24"/>
        </w:rPr>
        <w:t>Ogólnie przyjmuje się, że e</w:t>
      </w:r>
      <w:r w:rsidR="00E02E47" w:rsidRPr="00167C64">
        <w:rPr>
          <w:rFonts w:ascii="Times New Roman" w:hAnsi="Times New Roman" w:cs="Times New Roman"/>
          <w:sz w:val="24"/>
          <w:szCs w:val="24"/>
        </w:rPr>
        <w:t xml:space="preserve">mulsje </w:t>
      </w:r>
      <w:r w:rsidR="00C65897" w:rsidRPr="00167C64">
        <w:rPr>
          <w:rFonts w:ascii="Times New Roman" w:hAnsi="Times New Roman" w:cs="Times New Roman"/>
          <w:sz w:val="24"/>
          <w:szCs w:val="24"/>
        </w:rPr>
        <w:t>typu olej w wodzie</w:t>
      </w:r>
      <w:r w:rsidR="00E02E47" w:rsidRPr="00167C64">
        <w:rPr>
          <w:rFonts w:ascii="Times New Roman" w:hAnsi="Times New Roman" w:cs="Times New Roman"/>
          <w:sz w:val="24"/>
          <w:szCs w:val="24"/>
        </w:rPr>
        <w:t xml:space="preserve"> </w:t>
      </w:r>
      <w:r w:rsidR="00561FE8">
        <w:rPr>
          <w:rFonts w:ascii="Times New Roman" w:hAnsi="Times New Roman" w:cs="Times New Roman"/>
          <w:sz w:val="24"/>
          <w:szCs w:val="24"/>
        </w:rPr>
        <w:br/>
      </w:r>
      <w:r w:rsidR="00564DAF" w:rsidRPr="00167C64">
        <w:rPr>
          <w:rFonts w:ascii="Times New Roman" w:hAnsi="Times New Roman" w:cs="Times New Roman"/>
          <w:sz w:val="24"/>
          <w:szCs w:val="24"/>
        </w:rPr>
        <w:t>o stężeniu</w:t>
      </w:r>
      <w:r w:rsidR="00642BD9">
        <w:rPr>
          <w:rFonts w:ascii="Times New Roman" w:hAnsi="Times New Roman" w:cs="Times New Roman"/>
          <w:sz w:val="24"/>
          <w:szCs w:val="24"/>
        </w:rPr>
        <w:t xml:space="preserve"> objętościowym fazy olejowej </w:t>
      </w:r>
      <w:r w:rsidR="00E02E47" w:rsidRPr="00167C64">
        <w:rPr>
          <w:rFonts w:ascii="Times New Roman" w:hAnsi="Times New Roman" w:cs="Times New Roman"/>
          <w:sz w:val="24"/>
          <w:szCs w:val="24"/>
        </w:rPr>
        <w:t>mniejsz</w:t>
      </w:r>
      <w:r w:rsidR="00564DAF" w:rsidRPr="00167C64">
        <w:rPr>
          <w:rFonts w:ascii="Times New Roman" w:hAnsi="Times New Roman" w:cs="Times New Roman"/>
          <w:sz w:val="24"/>
          <w:szCs w:val="24"/>
        </w:rPr>
        <w:t>ym</w:t>
      </w:r>
      <w:r w:rsidR="00E02E47" w:rsidRPr="00167C64">
        <w:rPr>
          <w:rFonts w:ascii="Times New Roman" w:hAnsi="Times New Roman" w:cs="Times New Roman"/>
          <w:sz w:val="24"/>
          <w:szCs w:val="24"/>
        </w:rPr>
        <w:t xml:space="preserve"> niż </w:t>
      </w:r>
      <w:r w:rsidR="00180B3E" w:rsidRPr="00167C64">
        <w:rPr>
          <w:rFonts w:ascii="Times New Roman" w:hAnsi="Times New Roman" w:cs="Times New Roman"/>
          <w:sz w:val="24"/>
          <w:szCs w:val="24"/>
        </w:rPr>
        <w:t>50</w:t>
      </w:r>
      <w:r w:rsidR="00642BD9">
        <w:rPr>
          <w:rFonts w:ascii="Times New Roman" w:hAnsi="Times New Roman" w:cs="Times New Roman"/>
          <w:sz w:val="24"/>
          <w:szCs w:val="24"/>
        </w:rPr>
        <w:t xml:space="preserve"> </w:t>
      </w:r>
      <w:r w:rsidR="00180B3E" w:rsidRPr="00167C64">
        <w:rPr>
          <w:rFonts w:ascii="Times New Roman" w:hAnsi="Times New Roman" w:cs="Times New Roman"/>
          <w:sz w:val="24"/>
          <w:szCs w:val="24"/>
        </w:rPr>
        <w:t>%</w:t>
      </w:r>
      <w:r w:rsidR="00E02E47" w:rsidRPr="00167C64">
        <w:rPr>
          <w:rFonts w:ascii="Times New Roman" w:hAnsi="Times New Roman" w:cs="Times New Roman"/>
          <w:sz w:val="24"/>
          <w:szCs w:val="24"/>
        </w:rPr>
        <w:t xml:space="preserve"> wykazują newtonowskie zachowania, a te o wyższych </w:t>
      </w:r>
      <w:r w:rsidR="00E02E47" w:rsidRPr="009D5984">
        <w:rPr>
          <w:rFonts w:ascii="Times New Roman" w:hAnsi="Times New Roman" w:cs="Times New Roman"/>
          <w:sz w:val="24"/>
          <w:szCs w:val="24"/>
        </w:rPr>
        <w:t xml:space="preserve">stężeniach </w:t>
      </w:r>
      <w:r w:rsidR="000762A3" w:rsidRPr="009D5984">
        <w:rPr>
          <w:rFonts w:ascii="Times New Roman" w:hAnsi="Times New Roman" w:cs="Times New Roman"/>
          <w:sz w:val="24"/>
          <w:szCs w:val="24"/>
        </w:rPr>
        <w:t xml:space="preserve">cechy płynu </w:t>
      </w:r>
      <w:r w:rsidR="00E02E47" w:rsidRPr="009D5984">
        <w:rPr>
          <w:rFonts w:ascii="Times New Roman" w:hAnsi="Times New Roman" w:cs="Times New Roman"/>
          <w:sz w:val="24"/>
          <w:szCs w:val="24"/>
        </w:rPr>
        <w:t>nienewtonowskie</w:t>
      </w:r>
      <w:r w:rsidR="000762A3" w:rsidRPr="009D5984">
        <w:rPr>
          <w:rFonts w:ascii="Times New Roman" w:hAnsi="Times New Roman" w:cs="Times New Roman"/>
          <w:sz w:val="24"/>
          <w:szCs w:val="24"/>
        </w:rPr>
        <w:t>go</w:t>
      </w:r>
      <w:r w:rsidR="00E02E47" w:rsidRPr="009D5984">
        <w:rPr>
          <w:rFonts w:ascii="Times New Roman" w:hAnsi="Times New Roman" w:cs="Times New Roman"/>
          <w:sz w:val="24"/>
          <w:szCs w:val="24"/>
        </w:rPr>
        <w:t xml:space="preserve"> [</w:t>
      </w:r>
      <w:r w:rsidR="0068731F" w:rsidRPr="009D5984">
        <w:rPr>
          <w:rFonts w:ascii="Times New Roman" w:hAnsi="Times New Roman" w:cs="Times New Roman"/>
          <w:sz w:val="24"/>
          <w:szCs w:val="24"/>
        </w:rPr>
        <w:t>19</w:t>
      </w:r>
      <w:r w:rsidR="00E02E47" w:rsidRPr="009D5984">
        <w:rPr>
          <w:rFonts w:ascii="Times New Roman" w:hAnsi="Times New Roman" w:cs="Times New Roman"/>
          <w:sz w:val="24"/>
          <w:szCs w:val="24"/>
        </w:rPr>
        <w:t>].</w:t>
      </w:r>
    </w:p>
    <w:p w14:paraId="706C0AD8" w14:textId="413A0C3B" w:rsidR="000762A3" w:rsidRDefault="00E02E47" w:rsidP="006B3F91">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Emulsje są termodynamicznie niestabilnymi systemami i wykazują naturalną tendencje do rozdzielania faz [</w:t>
      </w:r>
      <w:r w:rsidR="0068731F" w:rsidRPr="00167C64">
        <w:rPr>
          <w:rFonts w:ascii="Times New Roman" w:hAnsi="Times New Roman" w:cs="Times New Roman"/>
          <w:sz w:val="24"/>
          <w:szCs w:val="24"/>
        </w:rPr>
        <w:t>20</w:t>
      </w:r>
      <w:r w:rsidRPr="00167C64">
        <w:rPr>
          <w:rFonts w:ascii="Times New Roman" w:hAnsi="Times New Roman" w:cs="Times New Roman"/>
          <w:sz w:val="24"/>
          <w:szCs w:val="24"/>
        </w:rPr>
        <w:t>]. Zjawisko to wynika z faktu, że kiedy jedna z faz rozproszona jest w drugiej, powierzchnia międzyfazowa jest duża. Systemy olejowo – wodne zmierzają do zminimalizowania tej powierzchni na drodze koalescencji zdyspergowanych kropel. Jeśli emulsja ulega destabilizacji</w:t>
      </w:r>
      <w:r w:rsidR="00681CEF">
        <w:rPr>
          <w:rFonts w:ascii="Times New Roman" w:hAnsi="Times New Roman" w:cs="Times New Roman"/>
          <w:sz w:val="24"/>
          <w:szCs w:val="24"/>
        </w:rPr>
        <w:t>,</w:t>
      </w:r>
      <w:r w:rsidRPr="00167C64">
        <w:rPr>
          <w:rFonts w:ascii="Times New Roman" w:hAnsi="Times New Roman" w:cs="Times New Roman"/>
          <w:sz w:val="24"/>
          <w:szCs w:val="24"/>
        </w:rPr>
        <w:t xml:space="preserve"> w trakcie przepływu przez porowate medium</w:t>
      </w:r>
      <w:r w:rsidR="00681CEF">
        <w:rPr>
          <w:rFonts w:ascii="Times New Roman" w:hAnsi="Times New Roman" w:cs="Times New Roman"/>
          <w:sz w:val="24"/>
          <w:szCs w:val="24"/>
        </w:rPr>
        <w:t>,</w:t>
      </w:r>
      <w:r w:rsidRPr="00167C64">
        <w:rPr>
          <w:rFonts w:ascii="Times New Roman" w:hAnsi="Times New Roman" w:cs="Times New Roman"/>
          <w:sz w:val="24"/>
          <w:szCs w:val="24"/>
        </w:rPr>
        <w:t xml:space="preserve"> następuje depozycja i koalescencja </w:t>
      </w:r>
      <w:r w:rsidR="00180B3E" w:rsidRPr="00167C64">
        <w:rPr>
          <w:rFonts w:ascii="Times New Roman" w:hAnsi="Times New Roman" w:cs="Times New Roman"/>
          <w:sz w:val="24"/>
          <w:szCs w:val="24"/>
        </w:rPr>
        <w:t>kropel</w:t>
      </w:r>
      <w:r w:rsidRPr="00167C64">
        <w:rPr>
          <w:rFonts w:ascii="Times New Roman" w:hAnsi="Times New Roman" w:cs="Times New Roman"/>
          <w:sz w:val="24"/>
          <w:szCs w:val="24"/>
        </w:rPr>
        <w:t xml:space="preserve"> wewnątrz st</w:t>
      </w:r>
      <w:r w:rsidR="00412FA4" w:rsidRPr="00167C64">
        <w:rPr>
          <w:rFonts w:ascii="Times New Roman" w:hAnsi="Times New Roman" w:cs="Times New Roman"/>
          <w:sz w:val="24"/>
          <w:szCs w:val="24"/>
        </w:rPr>
        <w:t>r</w:t>
      </w:r>
      <w:r w:rsidRPr="00167C64">
        <w:rPr>
          <w:rFonts w:ascii="Times New Roman" w:hAnsi="Times New Roman" w:cs="Times New Roman"/>
          <w:sz w:val="24"/>
          <w:szCs w:val="24"/>
        </w:rPr>
        <w:t>ukt</w:t>
      </w:r>
      <w:r w:rsidR="00412FA4" w:rsidRPr="00167C64">
        <w:rPr>
          <w:rFonts w:ascii="Times New Roman" w:hAnsi="Times New Roman" w:cs="Times New Roman"/>
          <w:sz w:val="24"/>
          <w:szCs w:val="24"/>
        </w:rPr>
        <w:t>ur</w:t>
      </w:r>
      <w:r w:rsidRPr="00167C64">
        <w:rPr>
          <w:rFonts w:ascii="Times New Roman" w:hAnsi="Times New Roman" w:cs="Times New Roman"/>
          <w:sz w:val="24"/>
          <w:szCs w:val="24"/>
        </w:rPr>
        <w:t xml:space="preserve">y, prowadząc do </w:t>
      </w:r>
      <w:r w:rsidR="00180B3E" w:rsidRPr="00167C64">
        <w:rPr>
          <w:rFonts w:ascii="Times New Roman" w:hAnsi="Times New Roman" w:cs="Times New Roman"/>
          <w:sz w:val="24"/>
          <w:szCs w:val="24"/>
        </w:rPr>
        <w:t xml:space="preserve">zmian </w:t>
      </w:r>
      <w:r w:rsidR="00561FE8">
        <w:rPr>
          <w:rFonts w:ascii="Times New Roman" w:hAnsi="Times New Roman" w:cs="Times New Roman"/>
          <w:sz w:val="24"/>
          <w:szCs w:val="24"/>
        </w:rPr>
        <w:br/>
      </w:r>
      <w:r w:rsidR="00180B3E" w:rsidRPr="00167C64">
        <w:rPr>
          <w:rFonts w:ascii="Times New Roman" w:hAnsi="Times New Roman" w:cs="Times New Roman"/>
          <w:sz w:val="24"/>
          <w:szCs w:val="24"/>
        </w:rPr>
        <w:t>w charakterze przepływu</w:t>
      </w:r>
      <w:r w:rsidRPr="00167C64">
        <w:rPr>
          <w:rFonts w:ascii="Times New Roman" w:hAnsi="Times New Roman" w:cs="Times New Roman"/>
          <w:sz w:val="24"/>
          <w:szCs w:val="24"/>
        </w:rPr>
        <w:t xml:space="preserve">. </w:t>
      </w:r>
    </w:p>
    <w:p w14:paraId="5ED317FE" w14:textId="795D6180" w:rsidR="00C65897" w:rsidRPr="00167C64" w:rsidRDefault="006B3F91" w:rsidP="00642B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Duże znaczenie ma </w:t>
      </w:r>
      <w:r w:rsidR="002D1BF2" w:rsidRPr="00167C64">
        <w:rPr>
          <w:rFonts w:ascii="Times New Roman" w:hAnsi="Times New Roman" w:cs="Times New Roman"/>
          <w:sz w:val="24"/>
          <w:szCs w:val="24"/>
        </w:rPr>
        <w:t>również p</w:t>
      </w:r>
      <w:r w:rsidR="00E02E47" w:rsidRPr="00167C64">
        <w:rPr>
          <w:rFonts w:ascii="Times New Roman" w:hAnsi="Times New Roman" w:cs="Times New Roman"/>
          <w:sz w:val="24"/>
          <w:szCs w:val="24"/>
        </w:rPr>
        <w:t xml:space="preserve">rędkość </w:t>
      </w:r>
      <w:r w:rsidR="00180B3E" w:rsidRPr="00167C64">
        <w:rPr>
          <w:rFonts w:ascii="Times New Roman" w:hAnsi="Times New Roman" w:cs="Times New Roman"/>
          <w:sz w:val="24"/>
          <w:szCs w:val="24"/>
        </w:rPr>
        <w:t>przemieszczania się</w:t>
      </w:r>
      <w:r w:rsidR="002D1BF2" w:rsidRPr="00167C64">
        <w:rPr>
          <w:rFonts w:ascii="Times New Roman" w:hAnsi="Times New Roman" w:cs="Times New Roman"/>
          <w:sz w:val="24"/>
          <w:szCs w:val="24"/>
        </w:rPr>
        <w:t xml:space="preserve"> </w:t>
      </w:r>
      <w:r w:rsidR="00E02E47" w:rsidRPr="00167C64">
        <w:rPr>
          <w:rFonts w:ascii="Times New Roman" w:hAnsi="Times New Roman" w:cs="Times New Roman"/>
          <w:sz w:val="24"/>
          <w:szCs w:val="24"/>
        </w:rPr>
        <w:t>płynu w złożu</w:t>
      </w:r>
      <w:r>
        <w:rPr>
          <w:rFonts w:ascii="Times New Roman" w:hAnsi="Times New Roman" w:cs="Times New Roman"/>
          <w:sz w:val="24"/>
          <w:szCs w:val="24"/>
        </w:rPr>
        <w:t>.</w:t>
      </w:r>
      <w:r w:rsidR="00F14767" w:rsidRPr="00167C64">
        <w:rPr>
          <w:rFonts w:ascii="Times New Roman" w:hAnsi="Times New Roman" w:cs="Times New Roman"/>
          <w:sz w:val="24"/>
          <w:szCs w:val="24"/>
        </w:rPr>
        <w:t xml:space="preserve"> </w:t>
      </w:r>
      <w:r>
        <w:rPr>
          <w:rFonts w:ascii="Times New Roman" w:hAnsi="Times New Roman" w:cs="Times New Roman"/>
          <w:sz w:val="24"/>
          <w:szCs w:val="24"/>
        </w:rPr>
        <w:t>W</w:t>
      </w:r>
      <w:r w:rsidR="009D5984" w:rsidRPr="009D5984">
        <w:rPr>
          <w:rFonts w:ascii="Times New Roman" w:hAnsi="Times New Roman" w:cs="Times New Roman"/>
          <w:sz w:val="24"/>
          <w:szCs w:val="24"/>
        </w:rPr>
        <w:t>arunkuje</w:t>
      </w:r>
      <w:r w:rsidR="00E02E47" w:rsidRPr="009D5984">
        <w:rPr>
          <w:rFonts w:ascii="Times New Roman" w:hAnsi="Times New Roman" w:cs="Times New Roman"/>
          <w:sz w:val="24"/>
          <w:szCs w:val="24"/>
        </w:rPr>
        <w:t xml:space="preserve"> </w:t>
      </w:r>
      <w:r w:rsidR="00F14767" w:rsidRPr="009D5984">
        <w:rPr>
          <w:rFonts w:ascii="Times New Roman" w:hAnsi="Times New Roman" w:cs="Times New Roman"/>
          <w:sz w:val="24"/>
          <w:szCs w:val="24"/>
        </w:rPr>
        <w:t xml:space="preserve">ona </w:t>
      </w:r>
      <w:r w:rsidR="00E02E47" w:rsidRPr="00167C64">
        <w:rPr>
          <w:rFonts w:ascii="Times New Roman" w:hAnsi="Times New Roman" w:cs="Times New Roman"/>
          <w:sz w:val="24"/>
          <w:szCs w:val="24"/>
        </w:rPr>
        <w:t xml:space="preserve">szybkość ścinania, </w:t>
      </w:r>
      <w:r w:rsidR="00642BD9">
        <w:rPr>
          <w:rFonts w:ascii="Times New Roman" w:hAnsi="Times New Roman" w:cs="Times New Roman"/>
          <w:sz w:val="24"/>
          <w:szCs w:val="24"/>
        </w:rPr>
        <w:t>a w przypadku</w:t>
      </w:r>
      <w:r w:rsidR="00E02E47" w:rsidRPr="00167C64">
        <w:rPr>
          <w:rFonts w:ascii="Times New Roman" w:hAnsi="Times New Roman" w:cs="Times New Roman"/>
          <w:sz w:val="24"/>
          <w:szCs w:val="24"/>
        </w:rPr>
        <w:t xml:space="preserve"> wysokostężonych nienewtonowskich emulsji</w:t>
      </w:r>
      <w:r w:rsidR="00681CEF">
        <w:rPr>
          <w:rFonts w:ascii="Times New Roman" w:hAnsi="Times New Roman" w:cs="Times New Roman"/>
          <w:sz w:val="24"/>
          <w:szCs w:val="24"/>
        </w:rPr>
        <w:t>,</w:t>
      </w:r>
      <w:r w:rsidR="00642BD9">
        <w:rPr>
          <w:rFonts w:ascii="Times New Roman" w:hAnsi="Times New Roman" w:cs="Times New Roman"/>
          <w:sz w:val="24"/>
          <w:szCs w:val="24"/>
        </w:rPr>
        <w:t xml:space="preserve"> od wartości szybkości ścinania będzie zależeć lepkość cieczy </w:t>
      </w:r>
      <w:r w:rsidR="00E02E47" w:rsidRPr="00167C64">
        <w:rPr>
          <w:rFonts w:ascii="Times New Roman" w:hAnsi="Times New Roman" w:cs="Times New Roman"/>
          <w:sz w:val="24"/>
          <w:szCs w:val="24"/>
        </w:rPr>
        <w:t>[</w:t>
      </w:r>
      <w:r w:rsidR="0068731F" w:rsidRPr="00167C64">
        <w:rPr>
          <w:rFonts w:ascii="Times New Roman" w:hAnsi="Times New Roman" w:cs="Times New Roman"/>
          <w:sz w:val="24"/>
          <w:szCs w:val="24"/>
        </w:rPr>
        <w:t>19</w:t>
      </w:r>
      <w:r w:rsidR="00E02E47" w:rsidRPr="00167C64">
        <w:rPr>
          <w:rFonts w:ascii="Times New Roman" w:hAnsi="Times New Roman" w:cs="Times New Roman"/>
          <w:sz w:val="24"/>
          <w:szCs w:val="24"/>
        </w:rPr>
        <w:t xml:space="preserve">]. Wartość prędkości </w:t>
      </w:r>
      <w:r w:rsidR="00F14767" w:rsidRPr="00167C64">
        <w:rPr>
          <w:rFonts w:ascii="Times New Roman" w:hAnsi="Times New Roman" w:cs="Times New Roman"/>
          <w:sz w:val="24"/>
          <w:szCs w:val="24"/>
        </w:rPr>
        <w:t>determinuje</w:t>
      </w:r>
      <w:r w:rsidR="00E02E47" w:rsidRPr="00167C64">
        <w:rPr>
          <w:rFonts w:ascii="Times New Roman" w:hAnsi="Times New Roman" w:cs="Times New Roman"/>
          <w:sz w:val="24"/>
          <w:szCs w:val="24"/>
        </w:rPr>
        <w:t xml:space="preserve"> </w:t>
      </w:r>
      <w:r w:rsidR="00C65897" w:rsidRPr="00167C64">
        <w:rPr>
          <w:rFonts w:ascii="Times New Roman" w:hAnsi="Times New Roman" w:cs="Times New Roman"/>
          <w:sz w:val="24"/>
          <w:szCs w:val="24"/>
        </w:rPr>
        <w:t xml:space="preserve">także </w:t>
      </w:r>
      <w:r w:rsidR="00E02E47" w:rsidRPr="00167C64">
        <w:rPr>
          <w:rFonts w:ascii="Times New Roman" w:hAnsi="Times New Roman" w:cs="Times New Roman"/>
          <w:sz w:val="24"/>
          <w:szCs w:val="24"/>
        </w:rPr>
        <w:t>szybkość wychwytywania kropel oleju w strukturze porowatej.</w:t>
      </w:r>
    </w:p>
    <w:p w14:paraId="1D583D63" w14:textId="77777777" w:rsidR="00E02E47" w:rsidRPr="00167C64" w:rsidRDefault="00E02E47" w:rsidP="00C65897">
      <w:pPr>
        <w:spacing w:before="120" w:after="120"/>
        <w:jc w:val="both"/>
        <w:rPr>
          <w:rFonts w:ascii="Times New Roman" w:hAnsi="Times New Roman" w:cs="Times New Roman"/>
          <w:i/>
          <w:iCs/>
          <w:sz w:val="24"/>
          <w:szCs w:val="24"/>
        </w:rPr>
      </w:pPr>
      <w:r w:rsidRPr="00167C64">
        <w:rPr>
          <w:rFonts w:ascii="Times New Roman" w:hAnsi="Times New Roman" w:cs="Times New Roman"/>
          <w:i/>
          <w:iCs/>
          <w:sz w:val="24"/>
          <w:szCs w:val="24"/>
        </w:rPr>
        <w:t>Redukcja przepuszczalności przy przepływach emulsji O/W</w:t>
      </w:r>
    </w:p>
    <w:p w14:paraId="35DA225B" w14:textId="3C770CC4" w:rsidR="00863F7B" w:rsidRPr="00167C64" w:rsidRDefault="009D5984" w:rsidP="00DD2A2C">
      <w:pPr>
        <w:spacing w:after="0"/>
        <w:ind w:firstLine="708"/>
        <w:jc w:val="both"/>
        <w:rPr>
          <w:rFonts w:ascii="Times New Roman" w:hAnsi="Times New Roman" w:cs="Times New Roman"/>
          <w:sz w:val="24"/>
          <w:szCs w:val="24"/>
        </w:rPr>
      </w:pPr>
      <w:r w:rsidRPr="00B96297">
        <w:rPr>
          <w:rFonts w:ascii="Times New Roman" w:hAnsi="Times New Roman" w:cs="Times New Roman"/>
          <w:sz w:val="24"/>
          <w:szCs w:val="24"/>
        </w:rPr>
        <w:t xml:space="preserve">Podczas </w:t>
      </w:r>
      <w:r w:rsidR="00B96297" w:rsidRPr="00B96297">
        <w:rPr>
          <w:rFonts w:ascii="Times New Roman" w:hAnsi="Times New Roman" w:cs="Times New Roman"/>
          <w:sz w:val="24"/>
          <w:szCs w:val="24"/>
        </w:rPr>
        <w:t>procesu przepływu emulsji</w:t>
      </w:r>
      <w:r w:rsidR="0051064D">
        <w:rPr>
          <w:rFonts w:ascii="Times New Roman" w:hAnsi="Times New Roman" w:cs="Times New Roman"/>
          <w:sz w:val="24"/>
          <w:szCs w:val="24"/>
        </w:rPr>
        <w:t>,</w:t>
      </w:r>
      <w:r w:rsidR="00B96297" w:rsidRPr="00B96297">
        <w:rPr>
          <w:rFonts w:ascii="Times New Roman" w:hAnsi="Times New Roman" w:cs="Times New Roman"/>
          <w:sz w:val="24"/>
          <w:szCs w:val="24"/>
        </w:rPr>
        <w:t xml:space="preserve"> </w:t>
      </w:r>
      <w:r w:rsidR="00863F7B" w:rsidRPr="00167C64">
        <w:rPr>
          <w:rFonts w:ascii="Times New Roman" w:hAnsi="Times New Roman" w:cs="Times New Roman"/>
          <w:sz w:val="24"/>
          <w:szCs w:val="24"/>
        </w:rPr>
        <w:t xml:space="preserve">typu </w:t>
      </w:r>
      <w:r w:rsidR="008C7A0A" w:rsidRPr="00167C64">
        <w:rPr>
          <w:rFonts w:ascii="Times New Roman" w:hAnsi="Times New Roman" w:cs="Times New Roman"/>
          <w:sz w:val="24"/>
          <w:szCs w:val="24"/>
        </w:rPr>
        <w:t>olej w wodzie</w:t>
      </w:r>
      <w:r w:rsidR="0051064D">
        <w:rPr>
          <w:rFonts w:ascii="Times New Roman" w:hAnsi="Times New Roman" w:cs="Times New Roman"/>
          <w:sz w:val="24"/>
          <w:szCs w:val="24"/>
        </w:rPr>
        <w:t>,</w:t>
      </w:r>
      <w:r w:rsidR="00863F7B" w:rsidRPr="00167C64">
        <w:rPr>
          <w:rFonts w:ascii="Times New Roman" w:hAnsi="Times New Roman" w:cs="Times New Roman"/>
          <w:sz w:val="24"/>
          <w:szCs w:val="24"/>
        </w:rPr>
        <w:t xml:space="preserve"> przez medium porowate</w:t>
      </w:r>
      <w:r w:rsidR="00B96297">
        <w:rPr>
          <w:rFonts w:ascii="Times New Roman" w:hAnsi="Times New Roman" w:cs="Times New Roman"/>
          <w:sz w:val="24"/>
          <w:szCs w:val="24"/>
        </w:rPr>
        <w:t>,</w:t>
      </w:r>
      <w:r w:rsidR="00863F7B" w:rsidRPr="00167C64">
        <w:rPr>
          <w:rFonts w:ascii="Times New Roman" w:hAnsi="Times New Roman" w:cs="Times New Roman"/>
          <w:sz w:val="24"/>
          <w:szCs w:val="24"/>
        </w:rPr>
        <w:t xml:space="preserve"> następuje redukcja względnej przepuszczalności</w:t>
      </w:r>
      <w:r w:rsidR="002D1BF2" w:rsidRPr="00167C64">
        <w:rPr>
          <w:rFonts w:ascii="Times New Roman" w:hAnsi="Times New Roman" w:cs="Times New Roman"/>
          <w:sz w:val="24"/>
          <w:szCs w:val="24"/>
        </w:rPr>
        <w:t xml:space="preserve"> </w:t>
      </w:r>
      <w:r w:rsidR="00B96297">
        <w:rPr>
          <w:rFonts w:ascii="Times New Roman" w:hAnsi="Times New Roman" w:cs="Times New Roman"/>
          <w:sz w:val="24"/>
          <w:szCs w:val="24"/>
        </w:rPr>
        <w:t xml:space="preserve">złoża, </w:t>
      </w:r>
      <w:r w:rsidR="002D1BF2" w:rsidRPr="00167C64">
        <w:rPr>
          <w:rFonts w:ascii="Times New Roman" w:hAnsi="Times New Roman" w:cs="Times New Roman"/>
          <w:sz w:val="24"/>
          <w:szCs w:val="24"/>
        </w:rPr>
        <w:t xml:space="preserve">spowodowana blokowaniem </w:t>
      </w:r>
      <w:r w:rsidR="0051064D" w:rsidRPr="00167C64">
        <w:rPr>
          <w:rFonts w:ascii="Times New Roman" w:hAnsi="Times New Roman" w:cs="Times New Roman"/>
          <w:sz w:val="24"/>
          <w:szCs w:val="24"/>
        </w:rPr>
        <w:t xml:space="preserve">porów </w:t>
      </w:r>
      <w:r w:rsidR="002D1BF2" w:rsidRPr="00167C64">
        <w:rPr>
          <w:rFonts w:ascii="Times New Roman" w:hAnsi="Times New Roman" w:cs="Times New Roman"/>
          <w:sz w:val="24"/>
          <w:szCs w:val="24"/>
        </w:rPr>
        <w:t>przez krople olejowe.</w:t>
      </w:r>
      <w:r w:rsidR="00863F7B" w:rsidRPr="00167C64">
        <w:rPr>
          <w:rFonts w:ascii="Times New Roman" w:hAnsi="Times New Roman" w:cs="Times New Roman"/>
          <w:sz w:val="24"/>
          <w:szCs w:val="24"/>
        </w:rPr>
        <w:t xml:space="preserve"> Aby krople fazy wewnętrznej były efektywnym czynnikiem blokującym ich rozmiar musi być większy niż rozmiar </w:t>
      </w:r>
      <w:r w:rsidR="009D4541" w:rsidRPr="00167C64">
        <w:rPr>
          <w:rFonts w:ascii="Times New Roman" w:hAnsi="Times New Roman" w:cs="Times New Roman"/>
          <w:sz w:val="24"/>
          <w:szCs w:val="24"/>
        </w:rPr>
        <w:t>kanału</w:t>
      </w:r>
      <w:r w:rsidR="00863F7B" w:rsidRPr="00167C64">
        <w:rPr>
          <w:rFonts w:ascii="Times New Roman" w:hAnsi="Times New Roman" w:cs="Times New Roman"/>
          <w:sz w:val="24"/>
          <w:szCs w:val="24"/>
        </w:rPr>
        <w:t xml:space="preserve">. W rzeczywistych przypadkach krople olejowe emulsji mają szeroki zakres rozmiarów średnic, podobnie jak rozmiary porów. Stąd mała ilość </w:t>
      </w:r>
      <w:r w:rsidRPr="009D5984">
        <w:rPr>
          <w:rFonts w:ascii="Times New Roman" w:hAnsi="Times New Roman" w:cs="Times New Roman"/>
          <w:sz w:val="24"/>
          <w:szCs w:val="24"/>
        </w:rPr>
        <w:t>zemulsyfikowanego</w:t>
      </w:r>
      <w:r w:rsidR="00863F7B" w:rsidRPr="00167C64">
        <w:rPr>
          <w:rFonts w:ascii="Times New Roman" w:hAnsi="Times New Roman" w:cs="Times New Roman"/>
          <w:sz w:val="24"/>
          <w:szCs w:val="24"/>
        </w:rPr>
        <w:t xml:space="preserve"> oleju może bardzo efektywnie blokować przepływ. Tym bardziej, że gdy emulsja jest wprowadzana do (lub formuje się wewnątrz) porowatego medium</w:t>
      </w:r>
      <w:r w:rsidR="00F4623F" w:rsidRPr="00167C64">
        <w:rPr>
          <w:rFonts w:ascii="Times New Roman" w:hAnsi="Times New Roman" w:cs="Times New Roman"/>
          <w:sz w:val="24"/>
          <w:szCs w:val="24"/>
        </w:rPr>
        <w:t>,</w:t>
      </w:r>
      <w:r w:rsidR="00863F7B" w:rsidRPr="00167C64">
        <w:rPr>
          <w:rFonts w:ascii="Times New Roman" w:hAnsi="Times New Roman" w:cs="Times New Roman"/>
          <w:sz w:val="24"/>
          <w:szCs w:val="24"/>
        </w:rPr>
        <w:t xml:space="preserve"> najpierw wpływa do bardziej przepuszczalnych stref, co wynika z działania sił kapilarnych</w:t>
      </w:r>
      <w:r w:rsidR="001C6DC6" w:rsidRPr="00167C64">
        <w:rPr>
          <w:rFonts w:ascii="Times New Roman" w:hAnsi="Times New Roman" w:cs="Times New Roman"/>
          <w:sz w:val="24"/>
          <w:szCs w:val="24"/>
        </w:rPr>
        <w:t xml:space="preserve">. </w:t>
      </w:r>
      <w:r w:rsidR="00863F7B" w:rsidRPr="00167C64">
        <w:rPr>
          <w:rFonts w:ascii="Times New Roman" w:hAnsi="Times New Roman" w:cs="Times New Roman"/>
          <w:sz w:val="24"/>
          <w:szCs w:val="24"/>
        </w:rPr>
        <w:t>Jak tylko zablokuje te strefy</w:t>
      </w:r>
      <w:r w:rsidR="00A7499E">
        <w:rPr>
          <w:rFonts w:ascii="Times New Roman" w:hAnsi="Times New Roman" w:cs="Times New Roman"/>
          <w:sz w:val="24"/>
          <w:szCs w:val="24"/>
        </w:rPr>
        <w:t>,</w:t>
      </w:r>
      <w:r w:rsidR="00863F7B" w:rsidRPr="00167C64">
        <w:rPr>
          <w:rFonts w:ascii="Times New Roman" w:hAnsi="Times New Roman" w:cs="Times New Roman"/>
          <w:sz w:val="24"/>
          <w:szCs w:val="24"/>
        </w:rPr>
        <w:t xml:space="preserve"> wpływa do mniej przepuszczalnych stref, co powoduje bardziej efektywne rozprzestrzenianie się emulsji wewnątrz struktury. Przedstawione zjawisko blokowania kropel emulsji nazwane jest mechanizmem „cedzenia” (ang. </w:t>
      </w:r>
      <w:proofErr w:type="spellStart"/>
      <w:r w:rsidR="00863F7B" w:rsidRPr="00167C64">
        <w:rPr>
          <w:rFonts w:ascii="Times New Roman" w:hAnsi="Times New Roman" w:cs="Times New Roman"/>
          <w:sz w:val="24"/>
          <w:szCs w:val="24"/>
        </w:rPr>
        <w:t>straining</w:t>
      </w:r>
      <w:proofErr w:type="spellEnd"/>
      <w:r w:rsidR="00863F7B" w:rsidRPr="00167C64">
        <w:rPr>
          <w:rFonts w:ascii="Times New Roman" w:hAnsi="Times New Roman" w:cs="Times New Roman"/>
          <w:sz w:val="24"/>
          <w:szCs w:val="24"/>
        </w:rPr>
        <w:t>) [</w:t>
      </w:r>
      <w:r w:rsidR="0068731F" w:rsidRPr="00167C64">
        <w:rPr>
          <w:rFonts w:ascii="Times New Roman" w:hAnsi="Times New Roman" w:cs="Times New Roman"/>
          <w:sz w:val="24"/>
          <w:szCs w:val="24"/>
        </w:rPr>
        <w:t>20</w:t>
      </w:r>
      <w:r w:rsidR="00863F7B" w:rsidRPr="00167C64">
        <w:rPr>
          <w:rFonts w:ascii="Times New Roman" w:hAnsi="Times New Roman" w:cs="Times New Roman"/>
          <w:sz w:val="24"/>
          <w:szCs w:val="24"/>
        </w:rPr>
        <w:t xml:space="preserve">]. </w:t>
      </w:r>
      <w:r w:rsidR="0068731F" w:rsidRPr="00167C64">
        <w:rPr>
          <w:rFonts w:ascii="Times New Roman" w:hAnsi="Times New Roman" w:cs="Times New Roman"/>
          <w:sz w:val="24"/>
          <w:szCs w:val="24"/>
        </w:rPr>
        <w:t>Jednakże w wyniku badań doświadczalnych zaobserwowano</w:t>
      </w:r>
      <w:r w:rsidR="00863F7B" w:rsidRPr="00167C64">
        <w:rPr>
          <w:rFonts w:ascii="Times New Roman" w:hAnsi="Times New Roman" w:cs="Times New Roman"/>
          <w:sz w:val="24"/>
          <w:szCs w:val="24"/>
        </w:rPr>
        <w:t xml:space="preserve">, że krople o średnicach mniejszych od średnic porów są </w:t>
      </w:r>
      <w:r w:rsidR="00F4623F" w:rsidRPr="00167C64">
        <w:rPr>
          <w:rFonts w:ascii="Times New Roman" w:hAnsi="Times New Roman" w:cs="Times New Roman"/>
          <w:sz w:val="24"/>
          <w:szCs w:val="24"/>
        </w:rPr>
        <w:t xml:space="preserve">także </w:t>
      </w:r>
      <w:r w:rsidR="00863F7B" w:rsidRPr="00167C64">
        <w:rPr>
          <w:rFonts w:ascii="Times New Roman" w:hAnsi="Times New Roman" w:cs="Times New Roman"/>
          <w:sz w:val="24"/>
          <w:szCs w:val="24"/>
        </w:rPr>
        <w:t>wychwytywane na</w:t>
      </w:r>
      <w:r w:rsidR="00F736C5" w:rsidRPr="00167C64">
        <w:rPr>
          <w:rFonts w:ascii="Times New Roman" w:hAnsi="Times New Roman" w:cs="Times New Roman"/>
          <w:sz w:val="24"/>
          <w:szCs w:val="24"/>
        </w:rPr>
        <w:t xml:space="preserve"> powierzchni porowatego medium</w:t>
      </w:r>
      <w:r w:rsidR="00DD2A2C">
        <w:rPr>
          <w:rFonts w:ascii="Times New Roman" w:hAnsi="Times New Roman" w:cs="Times New Roman"/>
          <w:sz w:val="24"/>
          <w:szCs w:val="24"/>
        </w:rPr>
        <w:t xml:space="preserve"> (najczęściej </w:t>
      </w:r>
      <w:r w:rsidR="00DD2A2C" w:rsidRPr="00B96297">
        <w:rPr>
          <w:rFonts w:ascii="Times New Roman" w:hAnsi="Times New Roman" w:cs="Times New Roman"/>
          <w:sz w:val="24"/>
          <w:szCs w:val="24"/>
        </w:rPr>
        <w:t xml:space="preserve">w szczelinach lub kieszeniach </w:t>
      </w:r>
      <w:r w:rsidR="00F532FF" w:rsidRPr="00B96297">
        <w:rPr>
          <w:rFonts w:ascii="Times New Roman" w:hAnsi="Times New Roman" w:cs="Times New Roman"/>
          <w:sz w:val="24"/>
          <w:szCs w:val="24"/>
        </w:rPr>
        <w:t>złoża</w:t>
      </w:r>
      <w:r w:rsidR="00DD2A2C" w:rsidRPr="00B96297">
        <w:rPr>
          <w:rFonts w:ascii="Times New Roman" w:hAnsi="Times New Roman" w:cs="Times New Roman"/>
          <w:sz w:val="24"/>
          <w:szCs w:val="24"/>
        </w:rPr>
        <w:t>).</w:t>
      </w:r>
      <w:r w:rsidR="00DD2A2C">
        <w:rPr>
          <w:rFonts w:ascii="Times New Roman" w:hAnsi="Times New Roman" w:cs="Times New Roman"/>
          <w:sz w:val="24"/>
          <w:szCs w:val="24"/>
        </w:rPr>
        <w:t xml:space="preserve"> </w:t>
      </w:r>
      <w:r w:rsidR="000762A3">
        <w:rPr>
          <w:rFonts w:ascii="Times New Roman" w:hAnsi="Times New Roman" w:cs="Times New Roman"/>
          <w:sz w:val="24"/>
          <w:szCs w:val="24"/>
        </w:rPr>
        <w:t>R</w:t>
      </w:r>
      <w:r w:rsidR="00863F7B" w:rsidRPr="00167C64">
        <w:rPr>
          <w:rFonts w:ascii="Times New Roman" w:hAnsi="Times New Roman" w:cs="Times New Roman"/>
          <w:sz w:val="24"/>
          <w:szCs w:val="24"/>
        </w:rPr>
        <w:t xml:space="preserve">edukcja przepuszczalności </w:t>
      </w:r>
      <w:r w:rsidR="009D4541" w:rsidRPr="00167C64">
        <w:rPr>
          <w:rFonts w:ascii="Times New Roman" w:hAnsi="Times New Roman" w:cs="Times New Roman"/>
          <w:sz w:val="24"/>
          <w:szCs w:val="24"/>
        </w:rPr>
        <w:t>zachodzi</w:t>
      </w:r>
      <w:r w:rsidR="00863F7B" w:rsidRPr="00167C64">
        <w:rPr>
          <w:rFonts w:ascii="Times New Roman" w:hAnsi="Times New Roman" w:cs="Times New Roman"/>
          <w:sz w:val="24"/>
          <w:szCs w:val="24"/>
        </w:rPr>
        <w:t xml:space="preserve"> także na skutek działania innego mechanizmu, nazwanego </w:t>
      </w:r>
      <w:r w:rsidR="00863F7B" w:rsidRPr="00167C64">
        <w:rPr>
          <w:rFonts w:ascii="Times New Roman" w:hAnsi="Times New Roman" w:cs="Times New Roman"/>
          <w:sz w:val="24"/>
          <w:szCs w:val="24"/>
        </w:rPr>
        <w:lastRenderedPageBreak/>
        <w:t>„przyłączaniem” (ang.</w:t>
      </w:r>
      <w:r w:rsidR="00561FE8">
        <w:rPr>
          <w:rFonts w:ascii="Times New Roman" w:hAnsi="Times New Roman" w:cs="Times New Roman"/>
          <w:sz w:val="24"/>
          <w:szCs w:val="24"/>
        </w:rPr>
        <w:t xml:space="preserve"> </w:t>
      </w:r>
      <w:proofErr w:type="spellStart"/>
      <w:r w:rsidR="00863F7B" w:rsidRPr="00167C64">
        <w:rPr>
          <w:rFonts w:ascii="Times New Roman" w:hAnsi="Times New Roman" w:cs="Times New Roman"/>
          <w:sz w:val="24"/>
          <w:szCs w:val="24"/>
        </w:rPr>
        <w:t>interception</w:t>
      </w:r>
      <w:proofErr w:type="spellEnd"/>
      <w:r w:rsidR="00863F7B" w:rsidRPr="00167C64">
        <w:rPr>
          <w:rFonts w:ascii="Times New Roman" w:hAnsi="Times New Roman" w:cs="Times New Roman"/>
          <w:sz w:val="24"/>
          <w:szCs w:val="24"/>
        </w:rPr>
        <w:t>) [</w:t>
      </w:r>
      <w:r w:rsidR="00F736C5" w:rsidRPr="00167C64">
        <w:rPr>
          <w:rFonts w:ascii="Times New Roman" w:hAnsi="Times New Roman" w:cs="Times New Roman"/>
          <w:sz w:val="24"/>
          <w:szCs w:val="24"/>
        </w:rPr>
        <w:t>21, 22</w:t>
      </w:r>
      <w:r w:rsidR="00863F7B" w:rsidRPr="00167C64">
        <w:rPr>
          <w:rFonts w:ascii="Times New Roman" w:hAnsi="Times New Roman" w:cs="Times New Roman"/>
          <w:sz w:val="24"/>
          <w:szCs w:val="24"/>
        </w:rPr>
        <w:t>]. Zakłada on, że krople emulsji mogą być uwięzione w porowatym medium na skutek przyłączania się do ścian porów</w:t>
      </w:r>
      <w:r w:rsidR="00A7499E">
        <w:rPr>
          <w:rFonts w:ascii="Times New Roman" w:hAnsi="Times New Roman" w:cs="Times New Roman"/>
          <w:sz w:val="24"/>
          <w:szCs w:val="24"/>
        </w:rPr>
        <w:t>,</w:t>
      </w:r>
      <w:r w:rsidR="00863F7B" w:rsidRPr="00167C64">
        <w:rPr>
          <w:rFonts w:ascii="Times New Roman" w:hAnsi="Times New Roman" w:cs="Times New Roman"/>
          <w:sz w:val="24"/>
          <w:szCs w:val="24"/>
        </w:rPr>
        <w:t xml:space="preserve"> pod wpływem działania sił van der Waalsa lub sił hydrodynamicznych. Należy jednak podkreślić, że mechanizm ten ma tylko niewielki wpływ na całkowitą redukcję </w:t>
      </w:r>
      <w:r w:rsidR="00863F7B" w:rsidRPr="00DD2A2C">
        <w:rPr>
          <w:rFonts w:ascii="Times New Roman" w:hAnsi="Times New Roman" w:cs="Times New Roman"/>
          <w:sz w:val="24"/>
          <w:szCs w:val="24"/>
        </w:rPr>
        <w:t xml:space="preserve">przepuszczalności </w:t>
      </w:r>
      <w:r w:rsidR="00642BD9">
        <w:rPr>
          <w:rFonts w:ascii="Times New Roman" w:hAnsi="Times New Roman" w:cs="Times New Roman"/>
          <w:sz w:val="24"/>
          <w:szCs w:val="24"/>
        </w:rPr>
        <w:t>złoża </w:t>
      </w:r>
      <w:r w:rsidR="00863F7B" w:rsidRPr="00167C64">
        <w:rPr>
          <w:rFonts w:ascii="Times New Roman" w:hAnsi="Times New Roman" w:cs="Times New Roman"/>
          <w:sz w:val="24"/>
          <w:szCs w:val="24"/>
        </w:rPr>
        <w:t>[</w:t>
      </w:r>
      <w:r w:rsidR="00F736C5" w:rsidRPr="00167C64">
        <w:rPr>
          <w:rFonts w:ascii="Times New Roman" w:hAnsi="Times New Roman" w:cs="Times New Roman"/>
          <w:sz w:val="24"/>
          <w:szCs w:val="24"/>
        </w:rPr>
        <w:t>20</w:t>
      </w:r>
      <w:r w:rsidR="00863F7B" w:rsidRPr="00167C64">
        <w:rPr>
          <w:rFonts w:ascii="Times New Roman" w:hAnsi="Times New Roman" w:cs="Times New Roman"/>
          <w:sz w:val="24"/>
          <w:szCs w:val="24"/>
        </w:rPr>
        <w:t>].</w:t>
      </w:r>
    </w:p>
    <w:p w14:paraId="45FD3A5F" w14:textId="1C182476" w:rsidR="001C6DC6" w:rsidRPr="00167C64" w:rsidRDefault="00863F7B" w:rsidP="00642BD9">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Redukcja przepuszczalności złoża</w:t>
      </w:r>
      <w:r w:rsidR="00A7499E">
        <w:rPr>
          <w:rFonts w:ascii="Times New Roman" w:hAnsi="Times New Roman" w:cs="Times New Roman"/>
          <w:sz w:val="24"/>
          <w:szCs w:val="24"/>
        </w:rPr>
        <w:t>,</w:t>
      </w:r>
      <w:r w:rsidRPr="00167C64">
        <w:rPr>
          <w:rFonts w:ascii="Times New Roman" w:hAnsi="Times New Roman" w:cs="Times New Roman"/>
          <w:sz w:val="24"/>
          <w:szCs w:val="24"/>
        </w:rPr>
        <w:t xml:space="preserve"> podczas przepływu emulsji</w:t>
      </w:r>
      <w:r w:rsidR="00A7499E">
        <w:rPr>
          <w:rFonts w:ascii="Times New Roman" w:hAnsi="Times New Roman" w:cs="Times New Roman"/>
          <w:sz w:val="24"/>
          <w:szCs w:val="24"/>
        </w:rPr>
        <w:t>,</w:t>
      </w:r>
      <w:r w:rsidRPr="00167C64">
        <w:rPr>
          <w:rFonts w:ascii="Times New Roman" w:hAnsi="Times New Roman" w:cs="Times New Roman"/>
          <w:sz w:val="24"/>
          <w:szCs w:val="24"/>
        </w:rPr>
        <w:t xml:space="preserve"> stanowi ważny parametr przy projektowaniu wielu procesów. Przede wszystkim </w:t>
      </w:r>
      <w:r w:rsidR="00C65897" w:rsidRPr="00167C64">
        <w:rPr>
          <w:rFonts w:ascii="Times New Roman" w:hAnsi="Times New Roman" w:cs="Times New Roman"/>
          <w:sz w:val="24"/>
          <w:szCs w:val="24"/>
        </w:rPr>
        <w:t>określa</w:t>
      </w:r>
      <w:r w:rsidRPr="00167C64">
        <w:rPr>
          <w:rFonts w:ascii="Times New Roman" w:hAnsi="Times New Roman" w:cs="Times New Roman"/>
          <w:sz w:val="24"/>
          <w:szCs w:val="24"/>
        </w:rPr>
        <w:t xml:space="preserve"> jakie opory będzie wywoływać złoże przy wtłaczaniu do niego cieczy. Ma to istotne znaczenie w procesach wydobywania ropy naftowej</w:t>
      </w:r>
      <w:r w:rsidR="00A7499E">
        <w:rPr>
          <w:rFonts w:ascii="Times New Roman" w:hAnsi="Times New Roman" w:cs="Times New Roman"/>
          <w:sz w:val="24"/>
          <w:szCs w:val="24"/>
        </w:rPr>
        <w:t>,</w:t>
      </w:r>
      <w:r w:rsidRPr="00167C64">
        <w:rPr>
          <w:rFonts w:ascii="Times New Roman" w:hAnsi="Times New Roman" w:cs="Times New Roman"/>
          <w:sz w:val="24"/>
          <w:szCs w:val="24"/>
        </w:rPr>
        <w:t xml:space="preserve"> gdyż </w:t>
      </w:r>
      <w:r w:rsidR="00C65897" w:rsidRPr="00167C64">
        <w:rPr>
          <w:rFonts w:ascii="Times New Roman" w:hAnsi="Times New Roman" w:cs="Times New Roman"/>
          <w:sz w:val="24"/>
          <w:szCs w:val="24"/>
        </w:rPr>
        <w:t>wpływa na</w:t>
      </w:r>
      <w:r w:rsidRPr="00167C64">
        <w:rPr>
          <w:rFonts w:ascii="Times New Roman" w:hAnsi="Times New Roman" w:cs="Times New Roman"/>
          <w:sz w:val="24"/>
          <w:szCs w:val="24"/>
        </w:rPr>
        <w:t xml:space="preserve"> koszty eksploatacyjne związane m.in. </w:t>
      </w:r>
      <w:r w:rsidR="005A6AE4">
        <w:rPr>
          <w:rFonts w:ascii="Times New Roman" w:hAnsi="Times New Roman" w:cs="Times New Roman"/>
          <w:sz w:val="24"/>
          <w:szCs w:val="24"/>
        </w:rPr>
        <w:br/>
      </w:r>
      <w:r w:rsidRPr="00167C64">
        <w:rPr>
          <w:rFonts w:ascii="Times New Roman" w:hAnsi="Times New Roman" w:cs="Times New Roman"/>
          <w:sz w:val="24"/>
          <w:szCs w:val="24"/>
        </w:rPr>
        <w:t>z doborem odpowiednich pomp. Z tego względu określenie jak będzie zmieniać się przepuszczalność danego złoża</w:t>
      </w:r>
      <w:r w:rsidR="00A7499E">
        <w:rPr>
          <w:rFonts w:ascii="Times New Roman" w:hAnsi="Times New Roman" w:cs="Times New Roman"/>
          <w:sz w:val="24"/>
          <w:szCs w:val="24"/>
        </w:rPr>
        <w:t>,</w:t>
      </w:r>
      <w:r w:rsidRPr="00167C64">
        <w:rPr>
          <w:rFonts w:ascii="Times New Roman" w:hAnsi="Times New Roman" w:cs="Times New Roman"/>
          <w:sz w:val="24"/>
          <w:szCs w:val="24"/>
        </w:rPr>
        <w:t xml:space="preserve"> na skutek przepływu danej emulsji</w:t>
      </w:r>
      <w:r w:rsidR="00A7499E">
        <w:rPr>
          <w:rFonts w:ascii="Times New Roman" w:hAnsi="Times New Roman" w:cs="Times New Roman"/>
          <w:sz w:val="24"/>
          <w:szCs w:val="24"/>
        </w:rPr>
        <w:t>,</w:t>
      </w:r>
      <w:r w:rsidRPr="00167C64">
        <w:rPr>
          <w:rFonts w:ascii="Times New Roman" w:hAnsi="Times New Roman" w:cs="Times New Roman"/>
          <w:sz w:val="24"/>
          <w:szCs w:val="24"/>
        </w:rPr>
        <w:t xml:space="preserve"> nabiera kluczowego znaczenia</w:t>
      </w:r>
      <w:r w:rsidR="003D3735" w:rsidRPr="00167C64">
        <w:rPr>
          <w:rFonts w:ascii="Times New Roman" w:hAnsi="Times New Roman" w:cs="Times New Roman"/>
          <w:sz w:val="24"/>
          <w:szCs w:val="24"/>
        </w:rPr>
        <w:t xml:space="preserve"> dla efektywności i wydajności procesów intensyfikacji wydobycia płynów kopalnianych.</w:t>
      </w:r>
    </w:p>
    <w:p w14:paraId="3BCF27F2" w14:textId="77777777" w:rsidR="00901408" w:rsidRPr="00167C64" w:rsidRDefault="009F6BB9" w:rsidP="00C65897">
      <w:pPr>
        <w:spacing w:before="120" w:after="120"/>
        <w:jc w:val="both"/>
        <w:rPr>
          <w:rFonts w:ascii="Times New Roman" w:hAnsi="Times New Roman" w:cs="Times New Roman"/>
          <w:i/>
          <w:iCs/>
          <w:sz w:val="24"/>
          <w:szCs w:val="24"/>
        </w:rPr>
      </w:pPr>
      <w:r w:rsidRPr="00167C64">
        <w:rPr>
          <w:rFonts w:ascii="Times New Roman" w:hAnsi="Times New Roman" w:cs="Times New Roman"/>
          <w:i/>
          <w:iCs/>
          <w:sz w:val="24"/>
          <w:szCs w:val="24"/>
        </w:rPr>
        <w:t>Opis modelowy transportu emulsji przez porowate media</w:t>
      </w:r>
    </w:p>
    <w:p w14:paraId="123937A7" w14:textId="31B070D6" w:rsidR="00F532FF" w:rsidRDefault="009F6BB9" w:rsidP="00F532F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Analiza przepływu cieczy</w:t>
      </w:r>
      <w:r w:rsidR="00F23C24">
        <w:rPr>
          <w:rFonts w:ascii="Times New Roman" w:hAnsi="Times New Roman" w:cs="Times New Roman"/>
          <w:sz w:val="24"/>
          <w:szCs w:val="24"/>
        </w:rPr>
        <w:t>,</w:t>
      </w:r>
      <w:r w:rsidRPr="00167C64">
        <w:rPr>
          <w:rFonts w:ascii="Times New Roman" w:hAnsi="Times New Roman" w:cs="Times New Roman"/>
          <w:sz w:val="24"/>
          <w:szCs w:val="24"/>
        </w:rPr>
        <w:t xml:space="preserve"> przez ośrodek porowaty</w:t>
      </w:r>
      <w:r w:rsidR="00F23C24">
        <w:rPr>
          <w:rFonts w:ascii="Times New Roman" w:hAnsi="Times New Roman" w:cs="Times New Roman"/>
          <w:sz w:val="24"/>
          <w:szCs w:val="24"/>
        </w:rPr>
        <w:t>,</w:t>
      </w:r>
      <w:r w:rsidRPr="00167C64">
        <w:rPr>
          <w:rFonts w:ascii="Times New Roman" w:hAnsi="Times New Roman" w:cs="Times New Roman"/>
          <w:sz w:val="24"/>
          <w:szCs w:val="24"/>
        </w:rPr>
        <w:t xml:space="preserve"> ma na celu sformułowanie równań </w:t>
      </w:r>
      <w:r w:rsidR="005A6AE4">
        <w:rPr>
          <w:rFonts w:ascii="Times New Roman" w:hAnsi="Times New Roman" w:cs="Times New Roman"/>
          <w:sz w:val="24"/>
          <w:szCs w:val="24"/>
        </w:rPr>
        <w:br/>
      </w:r>
      <w:r w:rsidRPr="00167C64">
        <w:rPr>
          <w:rFonts w:ascii="Times New Roman" w:hAnsi="Times New Roman" w:cs="Times New Roman"/>
          <w:sz w:val="24"/>
          <w:szCs w:val="24"/>
        </w:rPr>
        <w:t xml:space="preserve">i zależności opisujących proces przemieszczania się </w:t>
      </w:r>
      <w:r w:rsidR="00F23C24">
        <w:rPr>
          <w:rFonts w:ascii="Times New Roman" w:hAnsi="Times New Roman" w:cs="Times New Roman"/>
          <w:sz w:val="24"/>
          <w:szCs w:val="24"/>
        </w:rPr>
        <w:t>płynów</w:t>
      </w:r>
      <w:r w:rsidRPr="00167C64">
        <w:rPr>
          <w:rFonts w:ascii="Times New Roman" w:hAnsi="Times New Roman" w:cs="Times New Roman"/>
          <w:sz w:val="24"/>
          <w:szCs w:val="24"/>
        </w:rPr>
        <w:t xml:space="preserve"> przez </w:t>
      </w:r>
      <w:r w:rsidRPr="00DD2A2C">
        <w:rPr>
          <w:rFonts w:ascii="Times New Roman" w:hAnsi="Times New Roman" w:cs="Times New Roman"/>
          <w:sz w:val="24"/>
          <w:szCs w:val="24"/>
        </w:rPr>
        <w:t xml:space="preserve">ośrodek gruntowy lub skalny </w:t>
      </w:r>
      <w:r w:rsidRPr="00167C64">
        <w:rPr>
          <w:rFonts w:ascii="Times New Roman" w:hAnsi="Times New Roman" w:cs="Times New Roman"/>
          <w:sz w:val="24"/>
          <w:szCs w:val="24"/>
        </w:rPr>
        <w:t xml:space="preserve">i jest </w:t>
      </w:r>
      <w:r w:rsidRPr="00DD2A2C">
        <w:rPr>
          <w:rFonts w:ascii="Times New Roman" w:hAnsi="Times New Roman" w:cs="Times New Roman"/>
          <w:sz w:val="24"/>
          <w:szCs w:val="24"/>
        </w:rPr>
        <w:t>domeną kil</w:t>
      </w:r>
      <w:r w:rsidR="00DD2A2C" w:rsidRPr="00DD2A2C">
        <w:rPr>
          <w:rFonts w:ascii="Times New Roman" w:hAnsi="Times New Roman" w:cs="Times New Roman"/>
          <w:sz w:val="24"/>
          <w:szCs w:val="24"/>
        </w:rPr>
        <w:t>k</w:t>
      </w:r>
      <w:r w:rsidRPr="00DD2A2C">
        <w:rPr>
          <w:rFonts w:ascii="Times New Roman" w:hAnsi="Times New Roman" w:cs="Times New Roman"/>
          <w:sz w:val="24"/>
          <w:szCs w:val="24"/>
        </w:rPr>
        <w:t xml:space="preserve">u działów </w:t>
      </w:r>
      <w:r w:rsidRPr="00167C64">
        <w:rPr>
          <w:rFonts w:ascii="Times New Roman" w:hAnsi="Times New Roman" w:cs="Times New Roman"/>
          <w:sz w:val="24"/>
          <w:szCs w:val="24"/>
        </w:rPr>
        <w:t>nauki, w tym hydrologii inżynierskiej, mechaniki gruntów i skał oraz hydrauliki, czy też filtracji [</w:t>
      </w:r>
      <w:r w:rsidR="00DA69EC" w:rsidRPr="00167C64">
        <w:rPr>
          <w:rFonts w:ascii="Times New Roman" w:hAnsi="Times New Roman" w:cs="Times New Roman"/>
          <w:sz w:val="24"/>
          <w:szCs w:val="24"/>
        </w:rPr>
        <w:t>23</w:t>
      </w:r>
      <w:r w:rsidRPr="00167C64">
        <w:rPr>
          <w:rFonts w:ascii="Times New Roman" w:hAnsi="Times New Roman" w:cs="Times New Roman"/>
          <w:sz w:val="24"/>
          <w:szCs w:val="24"/>
        </w:rPr>
        <w:t xml:space="preserve">]. Podczas </w:t>
      </w:r>
      <w:r w:rsidR="00C65897" w:rsidRPr="00167C64">
        <w:rPr>
          <w:rFonts w:ascii="Times New Roman" w:hAnsi="Times New Roman" w:cs="Times New Roman"/>
          <w:sz w:val="24"/>
          <w:szCs w:val="24"/>
        </w:rPr>
        <w:t>rozpatrywania</w:t>
      </w:r>
      <w:r w:rsidRPr="00167C64">
        <w:rPr>
          <w:rFonts w:ascii="Times New Roman" w:hAnsi="Times New Roman" w:cs="Times New Roman"/>
          <w:sz w:val="24"/>
          <w:szCs w:val="24"/>
        </w:rPr>
        <w:t xml:space="preserve"> zjawisk transportu należy uwzględniać </w:t>
      </w:r>
      <w:r w:rsidRPr="00DD2A2C">
        <w:rPr>
          <w:rFonts w:ascii="Times New Roman" w:hAnsi="Times New Roman" w:cs="Times New Roman"/>
          <w:sz w:val="24"/>
          <w:szCs w:val="24"/>
        </w:rPr>
        <w:t>fakt</w:t>
      </w:r>
      <w:r w:rsidR="00DD2A2C" w:rsidRPr="00DD2A2C">
        <w:rPr>
          <w:rFonts w:ascii="Times New Roman" w:hAnsi="Times New Roman" w:cs="Times New Roman"/>
          <w:sz w:val="24"/>
          <w:szCs w:val="24"/>
        </w:rPr>
        <w:t>,</w:t>
      </w:r>
      <w:r w:rsidRPr="00DD2A2C">
        <w:rPr>
          <w:rFonts w:ascii="Times New Roman" w:hAnsi="Times New Roman" w:cs="Times New Roman"/>
          <w:sz w:val="24"/>
          <w:szCs w:val="24"/>
        </w:rPr>
        <w:t xml:space="preserve"> </w:t>
      </w:r>
      <w:r w:rsidR="00DD2A2C" w:rsidRPr="00DD2A2C">
        <w:rPr>
          <w:rFonts w:ascii="Times New Roman" w:hAnsi="Times New Roman" w:cs="Times New Roman"/>
          <w:sz w:val="24"/>
          <w:szCs w:val="24"/>
        </w:rPr>
        <w:t>ż</w:t>
      </w:r>
      <w:r w:rsidRPr="00DD2A2C">
        <w:rPr>
          <w:rFonts w:ascii="Times New Roman" w:hAnsi="Times New Roman" w:cs="Times New Roman"/>
          <w:sz w:val="24"/>
          <w:szCs w:val="24"/>
        </w:rPr>
        <w:t xml:space="preserve">e zarówno </w:t>
      </w:r>
      <w:r w:rsidRPr="00167C64">
        <w:rPr>
          <w:rFonts w:ascii="Times New Roman" w:hAnsi="Times New Roman" w:cs="Times New Roman"/>
          <w:sz w:val="24"/>
          <w:szCs w:val="24"/>
        </w:rPr>
        <w:t>ciecz jak i szkielet ośrodka mo</w:t>
      </w:r>
      <w:r w:rsidR="00F23C24">
        <w:rPr>
          <w:rFonts w:ascii="Times New Roman" w:hAnsi="Times New Roman" w:cs="Times New Roman"/>
          <w:sz w:val="24"/>
          <w:szCs w:val="24"/>
        </w:rPr>
        <w:t>gą</w:t>
      </w:r>
      <w:r w:rsidRPr="00167C64">
        <w:rPr>
          <w:rFonts w:ascii="Times New Roman" w:hAnsi="Times New Roman" w:cs="Times New Roman"/>
          <w:sz w:val="24"/>
          <w:szCs w:val="24"/>
        </w:rPr>
        <w:t xml:space="preserve"> ulegać odkształceniom. Może również występować częściowe upłynnienie ośrodka porowatego w trakcie przepływu. Z tego względu opis </w:t>
      </w:r>
      <w:r w:rsidR="003D3735" w:rsidRPr="00167C64">
        <w:rPr>
          <w:rFonts w:ascii="Times New Roman" w:hAnsi="Times New Roman" w:cs="Times New Roman"/>
          <w:sz w:val="24"/>
          <w:szCs w:val="24"/>
        </w:rPr>
        <w:t>przemieszczania się</w:t>
      </w:r>
      <w:r w:rsidRPr="00167C64">
        <w:rPr>
          <w:rFonts w:ascii="Times New Roman" w:hAnsi="Times New Roman" w:cs="Times New Roman"/>
          <w:sz w:val="24"/>
          <w:szCs w:val="24"/>
        </w:rPr>
        <w:t xml:space="preserve"> cieczy przez ośrodki porowate wymaga skonstruowania odpowiednich modeli, które uwzględniałyby wszystkie stałe i zmienne </w:t>
      </w:r>
      <w:r w:rsidRPr="00DD2A2C">
        <w:rPr>
          <w:rFonts w:ascii="Times New Roman" w:hAnsi="Times New Roman" w:cs="Times New Roman"/>
          <w:sz w:val="24"/>
          <w:szCs w:val="24"/>
        </w:rPr>
        <w:t>paramet</w:t>
      </w:r>
      <w:r w:rsidR="00DA69EC" w:rsidRPr="00DD2A2C">
        <w:rPr>
          <w:rFonts w:ascii="Times New Roman" w:hAnsi="Times New Roman" w:cs="Times New Roman"/>
          <w:sz w:val="24"/>
          <w:szCs w:val="24"/>
        </w:rPr>
        <w:t>ry</w:t>
      </w:r>
      <w:r w:rsidR="00DD2A2C" w:rsidRPr="00DD2A2C">
        <w:rPr>
          <w:rFonts w:ascii="Times New Roman" w:hAnsi="Times New Roman" w:cs="Times New Roman"/>
          <w:sz w:val="24"/>
          <w:szCs w:val="24"/>
        </w:rPr>
        <w:t xml:space="preserve"> emulsji </w:t>
      </w:r>
      <w:r w:rsidR="005A6AE4">
        <w:rPr>
          <w:rFonts w:ascii="Times New Roman" w:hAnsi="Times New Roman" w:cs="Times New Roman"/>
          <w:sz w:val="24"/>
          <w:szCs w:val="24"/>
        </w:rPr>
        <w:br/>
      </w:r>
      <w:r w:rsidR="00DD2A2C" w:rsidRPr="00DD2A2C">
        <w:rPr>
          <w:rFonts w:ascii="Times New Roman" w:hAnsi="Times New Roman" w:cs="Times New Roman"/>
          <w:sz w:val="24"/>
          <w:szCs w:val="24"/>
        </w:rPr>
        <w:t xml:space="preserve">i </w:t>
      </w:r>
      <w:r w:rsidR="00DA69EC" w:rsidRPr="00167C64">
        <w:rPr>
          <w:rFonts w:ascii="Times New Roman" w:hAnsi="Times New Roman" w:cs="Times New Roman"/>
          <w:sz w:val="24"/>
          <w:szCs w:val="24"/>
        </w:rPr>
        <w:t>medium porowatego [</w:t>
      </w:r>
      <w:r w:rsidRPr="00167C64">
        <w:rPr>
          <w:rFonts w:ascii="Times New Roman" w:hAnsi="Times New Roman" w:cs="Times New Roman"/>
          <w:sz w:val="24"/>
          <w:szCs w:val="24"/>
        </w:rPr>
        <w:t>24]. Transport cieczy w ośrodkach porowatych może być rozpatrywany w różnym ujęciu. Istnieje podeście fenomenologiczne, które opiera się na badaniach efektów makroskopowych</w:t>
      </w:r>
      <w:r w:rsidR="00F23C24">
        <w:rPr>
          <w:rFonts w:ascii="Times New Roman" w:hAnsi="Times New Roman" w:cs="Times New Roman"/>
          <w:sz w:val="24"/>
          <w:szCs w:val="24"/>
        </w:rPr>
        <w:t>,</w:t>
      </w:r>
      <w:r w:rsidRPr="00167C64">
        <w:rPr>
          <w:rFonts w:ascii="Times New Roman" w:hAnsi="Times New Roman" w:cs="Times New Roman"/>
          <w:sz w:val="24"/>
          <w:szCs w:val="24"/>
        </w:rPr>
        <w:t xml:space="preserve"> bez wnikania w naturę ruchu cząstek płynu, ani nawet pojedynczych kanalików utworzonych przez pory i szczeliny. Znane jest także podejście mikroskopowe, wnikające w strukturę złoża i rozpatrujące zjawiska przepływu zachodzące wewnątrz medium</w:t>
      </w:r>
      <w:r w:rsidR="005A6AE4">
        <w:rPr>
          <w:rFonts w:ascii="Times New Roman" w:hAnsi="Times New Roman" w:cs="Times New Roman"/>
          <w:sz w:val="24"/>
          <w:szCs w:val="24"/>
        </w:rPr>
        <w:t xml:space="preserve"> </w:t>
      </w:r>
      <w:r w:rsidR="003D3735" w:rsidRPr="00167C64">
        <w:rPr>
          <w:rFonts w:ascii="Times New Roman" w:hAnsi="Times New Roman" w:cs="Times New Roman"/>
          <w:sz w:val="24"/>
          <w:szCs w:val="24"/>
        </w:rPr>
        <w:t>[23]</w:t>
      </w:r>
      <w:r w:rsidR="00F532FF">
        <w:rPr>
          <w:rFonts w:ascii="Times New Roman" w:hAnsi="Times New Roman" w:cs="Times New Roman"/>
          <w:sz w:val="24"/>
          <w:szCs w:val="24"/>
        </w:rPr>
        <w:t>.</w:t>
      </w:r>
    </w:p>
    <w:p w14:paraId="2575B4F4" w14:textId="68885A8D" w:rsidR="00F532FF" w:rsidRDefault="001C6DC6" w:rsidP="00F532F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Dotychczas</w:t>
      </w:r>
      <w:r w:rsidR="00FB0045" w:rsidRPr="00167C64">
        <w:rPr>
          <w:rFonts w:ascii="Times New Roman" w:hAnsi="Times New Roman" w:cs="Times New Roman"/>
          <w:sz w:val="24"/>
          <w:szCs w:val="24"/>
        </w:rPr>
        <w:t xml:space="preserve"> </w:t>
      </w:r>
      <w:r w:rsidRPr="00167C64">
        <w:rPr>
          <w:rFonts w:ascii="Times New Roman" w:hAnsi="Times New Roman" w:cs="Times New Roman"/>
          <w:sz w:val="24"/>
          <w:szCs w:val="24"/>
        </w:rPr>
        <w:t>istniały</w:t>
      </w:r>
      <w:r w:rsidR="00FB0045" w:rsidRPr="00167C64">
        <w:rPr>
          <w:rFonts w:ascii="Times New Roman" w:hAnsi="Times New Roman" w:cs="Times New Roman"/>
          <w:sz w:val="24"/>
          <w:szCs w:val="24"/>
        </w:rPr>
        <w:t xml:space="preserve"> trzy </w:t>
      </w:r>
      <w:r w:rsidRPr="00167C64">
        <w:rPr>
          <w:rFonts w:ascii="Times New Roman" w:hAnsi="Times New Roman" w:cs="Times New Roman"/>
          <w:sz w:val="24"/>
          <w:szCs w:val="24"/>
        </w:rPr>
        <w:t xml:space="preserve">główne </w:t>
      </w:r>
      <w:r w:rsidR="00FB0045" w:rsidRPr="00167C64">
        <w:rPr>
          <w:rFonts w:ascii="Times New Roman" w:hAnsi="Times New Roman" w:cs="Times New Roman"/>
          <w:sz w:val="24"/>
          <w:szCs w:val="24"/>
        </w:rPr>
        <w:t>teorie opisujące przepływ emulsji w porowatych mediach</w:t>
      </w:r>
      <w:r w:rsidR="003D3735" w:rsidRPr="00167C64">
        <w:rPr>
          <w:rFonts w:ascii="Times New Roman" w:hAnsi="Times New Roman" w:cs="Times New Roman"/>
          <w:sz w:val="24"/>
          <w:szCs w:val="24"/>
        </w:rPr>
        <w:t>, na podstawie których opracowano:</w:t>
      </w:r>
      <w:r w:rsidRPr="00167C64">
        <w:rPr>
          <w:rFonts w:ascii="Times New Roman" w:hAnsi="Times New Roman" w:cs="Times New Roman"/>
          <w:sz w:val="24"/>
          <w:szCs w:val="24"/>
        </w:rPr>
        <w:t xml:space="preserve"> </w:t>
      </w:r>
      <w:r w:rsidR="00FB0045" w:rsidRPr="00167C64">
        <w:rPr>
          <w:rFonts w:ascii="Times New Roman" w:hAnsi="Times New Roman" w:cs="Times New Roman"/>
          <w:sz w:val="24"/>
          <w:szCs w:val="24"/>
        </w:rPr>
        <w:t>modele homogeniczne</w:t>
      </w:r>
      <w:r w:rsidRPr="00167C64">
        <w:rPr>
          <w:rFonts w:ascii="Times New Roman" w:hAnsi="Times New Roman" w:cs="Times New Roman"/>
          <w:sz w:val="24"/>
          <w:szCs w:val="24"/>
        </w:rPr>
        <w:t xml:space="preserve">, </w:t>
      </w:r>
      <w:r w:rsidR="00FB0045" w:rsidRPr="00167C64">
        <w:rPr>
          <w:rFonts w:ascii="Times New Roman" w:hAnsi="Times New Roman" w:cs="Times New Roman"/>
          <w:sz w:val="24"/>
          <w:szCs w:val="24"/>
        </w:rPr>
        <w:t>model</w:t>
      </w:r>
      <w:r w:rsidRPr="00167C64">
        <w:rPr>
          <w:rFonts w:ascii="Times New Roman" w:hAnsi="Times New Roman" w:cs="Times New Roman"/>
          <w:sz w:val="24"/>
          <w:szCs w:val="24"/>
        </w:rPr>
        <w:t>e</w:t>
      </w:r>
      <w:r w:rsidR="00FB0045" w:rsidRPr="00167C64">
        <w:rPr>
          <w:rFonts w:ascii="Times New Roman" w:hAnsi="Times New Roman" w:cs="Times New Roman"/>
          <w:sz w:val="24"/>
          <w:szCs w:val="24"/>
        </w:rPr>
        <w:t xml:space="preserve"> opóźnionych kropel</w:t>
      </w:r>
      <w:r w:rsidRPr="00167C64">
        <w:rPr>
          <w:rFonts w:ascii="Times New Roman" w:hAnsi="Times New Roman" w:cs="Times New Roman"/>
          <w:sz w:val="24"/>
          <w:szCs w:val="24"/>
        </w:rPr>
        <w:t xml:space="preserve"> oraz </w:t>
      </w:r>
      <w:r w:rsidR="00FB0045" w:rsidRPr="00167C64">
        <w:rPr>
          <w:rFonts w:ascii="Times New Roman" w:hAnsi="Times New Roman" w:cs="Times New Roman"/>
          <w:sz w:val="24"/>
          <w:szCs w:val="24"/>
        </w:rPr>
        <w:t>modele filtracyjne</w:t>
      </w:r>
      <w:r w:rsidRPr="00167C64">
        <w:rPr>
          <w:rFonts w:ascii="Times New Roman" w:hAnsi="Times New Roman" w:cs="Times New Roman"/>
          <w:sz w:val="24"/>
          <w:szCs w:val="24"/>
        </w:rPr>
        <w:t>.</w:t>
      </w:r>
    </w:p>
    <w:p w14:paraId="67441677" w14:textId="77777777" w:rsidR="00F532FF" w:rsidRDefault="001C6DC6" w:rsidP="00F532FF">
      <w:pPr>
        <w:spacing w:after="0"/>
        <w:ind w:firstLine="708"/>
        <w:jc w:val="both"/>
        <w:rPr>
          <w:rFonts w:ascii="Times New Roman" w:hAnsi="Times New Roman" w:cs="Times New Roman"/>
          <w:sz w:val="24"/>
          <w:szCs w:val="24"/>
        </w:rPr>
      </w:pPr>
      <w:r w:rsidRPr="00DD2A2C">
        <w:rPr>
          <w:rFonts w:ascii="Times New Roman" w:hAnsi="Times New Roman" w:cs="Times New Roman"/>
          <w:sz w:val="24"/>
          <w:szCs w:val="24"/>
        </w:rPr>
        <w:t xml:space="preserve">Założeniem modeli </w:t>
      </w:r>
      <w:r w:rsidRPr="00167C64">
        <w:rPr>
          <w:rFonts w:ascii="Times New Roman" w:hAnsi="Times New Roman" w:cs="Times New Roman"/>
          <w:sz w:val="24"/>
          <w:szCs w:val="24"/>
        </w:rPr>
        <w:t xml:space="preserve">homogenicznych </w:t>
      </w:r>
      <w:r w:rsidR="008D5C34" w:rsidRPr="00167C64">
        <w:rPr>
          <w:rFonts w:ascii="Times New Roman" w:hAnsi="Times New Roman" w:cs="Times New Roman"/>
          <w:sz w:val="24"/>
          <w:szCs w:val="24"/>
        </w:rPr>
        <w:t xml:space="preserve">było to, </w:t>
      </w:r>
      <w:r w:rsidRPr="00167C64">
        <w:rPr>
          <w:rFonts w:ascii="Times New Roman" w:hAnsi="Times New Roman" w:cs="Times New Roman"/>
          <w:sz w:val="24"/>
          <w:szCs w:val="24"/>
        </w:rPr>
        <w:t>ż</w:t>
      </w:r>
      <w:r w:rsidR="008D5C34" w:rsidRPr="00167C64">
        <w:rPr>
          <w:rFonts w:ascii="Times New Roman" w:hAnsi="Times New Roman" w:cs="Times New Roman"/>
          <w:sz w:val="24"/>
          <w:szCs w:val="24"/>
        </w:rPr>
        <w:t xml:space="preserve">e emulsja </w:t>
      </w:r>
      <w:r w:rsidRPr="00167C64">
        <w:rPr>
          <w:rFonts w:ascii="Times New Roman" w:hAnsi="Times New Roman" w:cs="Times New Roman"/>
          <w:sz w:val="24"/>
          <w:szCs w:val="24"/>
        </w:rPr>
        <w:t>stanowi</w:t>
      </w:r>
      <w:r w:rsidR="008D5C34" w:rsidRPr="00167C64">
        <w:rPr>
          <w:rFonts w:ascii="Times New Roman" w:hAnsi="Times New Roman" w:cs="Times New Roman"/>
          <w:sz w:val="24"/>
          <w:szCs w:val="24"/>
        </w:rPr>
        <w:t xml:space="preserve"> ciągł</w:t>
      </w:r>
      <w:r w:rsidR="00FF0075" w:rsidRPr="00167C64">
        <w:rPr>
          <w:rFonts w:ascii="Times New Roman" w:hAnsi="Times New Roman" w:cs="Times New Roman"/>
          <w:sz w:val="24"/>
          <w:szCs w:val="24"/>
        </w:rPr>
        <w:t>e</w:t>
      </w:r>
      <w:r w:rsidR="008D5C34" w:rsidRPr="00167C64">
        <w:rPr>
          <w:rFonts w:ascii="Times New Roman" w:hAnsi="Times New Roman" w:cs="Times New Roman"/>
          <w:sz w:val="24"/>
          <w:szCs w:val="24"/>
        </w:rPr>
        <w:t xml:space="preserve"> medium</w:t>
      </w:r>
      <w:r w:rsidR="003D3735" w:rsidRPr="00167C64">
        <w:rPr>
          <w:rFonts w:ascii="Times New Roman" w:hAnsi="Times New Roman" w:cs="Times New Roman"/>
          <w:sz w:val="24"/>
          <w:szCs w:val="24"/>
        </w:rPr>
        <w:t>,</w:t>
      </w:r>
      <w:r w:rsidR="008D5C34" w:rsidRPr="00167C64">
        <w:rPr>
          <w:rFonts w:ascii="Times New Roman" w:hAnsi="Times New Roman" w:cs="Times New Roman"/>
          <w:sz w:val="24"/>
          <w:szCs w:val="24"/>
        </w:rPr>
        <w:t xml:space="preserve"> czyli </w:t>
      </w:r>
      <w:r w:rsidRPr="00167C64">
        <w:rPr>
          <w:rFonts w:ascii="Times New Roman" w:hAnsi="Times New Roman" w:cs="Times New Roman"/>
          <w:sz w:val="24"/>
          <w:szCs w:val="24"/>
        </w:rPr>
        <w:t xml:space="preserve">jest </w:t>
      </w:r>
      <w:r w:rsidR="008D5C34" w:rsidRPr="00167C64">
        <w:rPr>
          <w:rFonts w:ascii="Times New Roman" w:hAnsi="Times New Roman" w:cs="Times New Roman"/>
          <w:sz w:val="24"/>
          <w:szCs w:val="24"/>
        </w:rPr>
        <w:t xml:space="preserve">jednofazowym płynem. Zatem mikroskopijne cechy (krople) emulsji były całkowicie zaniedbywane podczas opisu. </w:t>
      </w:r>
      <w:r w:rsidR="007103EE" w:rsidRPr="00167C64">
        <w:rPr>
          <w:rFonts w:ascii="Times New Roman" w:hAnsi="Times New Roman" w:cs="Times New Roman"/>
          <w:sz w:val="24"/>
          <w:szCs w:val="24"/>
        </w:rPr>
        <w:t>Pomijane</w:t>
      </w:r>
      <w:r w:rsidR="008D5C34" w:rsidRPr="00167C64">
        <w:rPr>
          <w:rFonts w:ascii="Times New Roman" w:hAnsi="Times New Roman" w:cs="Times New Roman"/>
          <w:sz w:val="24"/>
          <w:szCs w:val="24"/>
        </w:rPr>
        <w:t xml:space="preserve"> były także oddziaływania pomiędzy kroplami </w:t>
      </w:r>
      <w:r w:rsidR="003D3735" w:rsidRPr="00167C64">
        <w:rPr>
          <w:rFonts w:ascii="Times New Roman" w:hAnsi="Times New Roman" w:cs="Times New Roman"/>
          <w:sz w:val="24"/>
          <w:szCs w:val="24"/>
        </w:rPr>
        <w:t xml:space="preserve">fazy wewnętrznej </w:t>
      </w:r>
      <w:r w:rsidR="008D5C34" w:rsidRPr="00167C64">
        <w:rPr>
          <w:rFonts w:ascii="Times New Roman" w:hAnsi="Times New Roman" w:cs="Times New Roman"/>
          <w:sz w:val="24"/>
          <w:szCs w:val="24"/>
        </w:rPr>
        <w:t xml:space="preserve">emulsji oraz powierzchnią medium. </w:t>
      </w:r>
      <w:r w:rsidR="003D3735" w:rsidRPr="00167C64">
        <w:rPr>
          <w:rFonts w:ascii="Times New Roman" w:hAnsi="Times New Roman" w:cs="Times New Roman"/>
          <w:sz w:val="24"/>
          <w:szCs w:val="24"/>
        </w:rPr>
        <w:t>P</w:t>
      </w:r>
      <w:r w:rsidR="008D5C34" w:rsidRPr="00167C64">
        <w:rPr>
          <w:rFonts w:ascii="Times New Roman" w:hAnsi="Times New Roman" w:cs="Times New Roman"/>
          <w:sz w:val="24"/>
          <w:szCs w:val="24"/>
        </w:rPr>
        <w:t xml:space="preserve">rzepływ w porowatych złożach był modelowany wykorzystując dobrze znane </w:t>
      </w:r>
      <w:r w:rsidR="00231CCC" w:rsidRPr="00167C64">
        <w:rPr>
          <w:rFonts w:ascii="Times New Roman" w:hAnsi="Times New Roman" w:cs="Times New Roman"/>
          <w:sz w:val="24"/>
          <w:szCs w:val="24"/>
        </w:rPr>
        <w:t>newtonowskie</w:t>
      </w:r>
      <w:r w:rsidR="008D5C34" w:rsidRPr="00167C64">
        <w:rPr>
          <w:rFonts w:ascii="Times New Roman" w:hAnsi="Times New Roman" w:cs="Times New Roman"/>
          <w:sz w:val="24"/>
          <w:szCs w:val="24"/>
        </w:rPr>
        <w:t xml:space="preserve"> lub nienewtonowskie koncepcje służące do opisu przepływu cieczy przez medium porowate [</w:t>
      </w:r>
      <w:r w:rsidR="00DA69EC" w:rsidRPr="00167C64">
        <w:rPr>
          <w:rFonts w:ascii="Times New Roman" w:hAnsi="Times New Roman" w:cs="Times New Roman"/>
          <w:sz w:val="24"/>
          <w:szCs w:val="24"/>
        </w:rPr>
        <w:t>20</w:t>
      </w:r>
      <w:r w:rsidR="008D5C34" w:rsidRPr="00167C64">
        <w:rPr>
          <w:rFonts w:ascii="Times New Roman" w:hAnsi="Times New Roman" w:cs="Times New Roman"/>
          <w:sz w:val="24"/>
          <w:szCs w:val="24"/>
        </w:rPr>
        <w:t>].</w:t>
      </w:r>
    </w:p>
    <w:p w14:paraId="3B72C91E" w14:textId="2B8EC23C" w:rsidR="00F532FF" w:rsidRDefault="008D5C34" w:rsidP="00F532F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Mode</w:t>
      </w:r>
      <w:r w:rsidR="00B34BBD" w:rsidRPr="00167C64">
        <w:rPr>
          <w:rFonts w:ascii="Times New Roman" w:hAnsi="Times New Roman" w:cs="Times New Roman"/>
          <w:sz w:val="24"/>
          <w:szCs w:val="24"/>
        </w:rPr>
        <w:t>le</w:t>
      </w:r>
      <w:r w:rsidR="001C6DC6" w:rsidRPr="00167C64">
        <w:rPr>
          <w:rFonts w:ascii="Times New Roman" w:hAnsi="Times New Roman" w:cs="Times New Roman"/>
          <w:sz w:val="24"/>
          <w:szCs w:val="24"/>
        </w:rPr>
        <w:t xml:space="preserve"> opóźnionych kropel</w:t>
      </w:r>
      <w:r w:rsidRPr="00167C64">
        <w:rPr>
          <w:rFonts w:ascii="Times New Roman" w:hAnsi="Times New Roman" w:cs="Times New Roman"/>
          <w:sz w:val="24"/>
          <w:szCs w:val="24"/>
        </w:rPr>
        <w:t xml:space="preserve"> opart</w:t>
      </w:r>
      <w:r w:rsidR="00B34BBD" w:rsidRPr="00167C64">
        <w:rPr>
          <w:rFonts w:ascii="Times New Roman" w:hAnsi="Times New Roman" w:cs="Times New Roman"/>
          <w:sz w:val="24"/>
          <w:szCs w:val="24"/>
        </w:rPr>
        <w:t>e</w:t>
      </w:r>
      <w:r w:rsidRPr="00167C64">
        <w:rPr>
          <w:rFonts w:ascii="Times New Roman" w:hAnsi="Times New Roman" w:cs="Times New Roman"/>
          <w:sz w:val="24"/>
          <w:szCs w:val="24"/>
        </w:rPr>
        <w:t xml:space="preserve"> </w:t>
      </w:r>
      <w:r w:rsidR="001C6DC6" w:rsidRPr="00167C64">
        <w:rPr>
          <w:rFonts w:ascii="Times New Roman" w:hAnsi="Times New Roman" w:cs="Times New Roman"/>
          <w:sz w:val="24"/>
          <w:szCs w:val="24"/>
        </w:rPr>
        <w:t>został</w:t>
      </w:r>
      <w:r w:rsidR="00B34BBD" w:rsidRPr="00167C64">
        <w:rPr>
          <w:rFonts w:ascii="Times New Roman" w:hAnsi="Times New Roman" w:cs="Times New Roman"/>
          <w:sz w:val="24"/>
          <w:szCs w:val="24"/>
        </w:rPr>
        <w:t>y</w:t>
      </w:r>
      <w:r w:rsidR="001C6DC6" w:rsidRPr="00167C64">
        <w:rPr>
          <w:rFonts w:ascii="Times New Roman" w:hAnsi="Times New Roman" w:cs="Times New Roman"/>
          <w:sz w:val="24"/>
          <w:szCs w:val="24"/>
        </w:rPr>
        <w:t xml:space="preserve"> </w:t>
      </w:r>
      <w:r w:rsidR="00D13CCA" w:rsidRPr="00167C64">
        <w:rPr>
          <w:rFonts w:ascii="Times New Roman" w:hAnsi="Times New Roman" w:cs="Times New Roman"/>
          <w:sz w:val="24"/>
          <w:szCs w:val="24"/>
        </w:rPr>
        <w:t xml:space="preserve">na założeniu, </w:t>
      </w:r>
      <w:r w:rsidR="00D13CCA" w:rsidRPr="00DD2A2C">
        <w:rPr>
          <w:rFonts w:ascii="Times New Roman" w:hAnsi="Times New Roman" w:cs="Times New Roman"/>
          <w:sz w:val="24"/>
          <w:szCs w:val="24"/>
        </w:rPr>
        <w:t xml:space="preserve">że </w:t>
      </w:r>
      <w:r w:rsidR="00DD2A2C" w:rsidRPr="00DD2A2C">
        <w:rPr>
          <w:rFonts w:ascii="Times New Roman" w:hAnsi="Times New Roman" w:cs="Times New Roman"/>
          <w:sz w:val="24"/>
          <w:szCs w:val="24"/>
        </w:rPr>
        <w:t xml:space="preserve">w chwili gdy </w:t>
      </w:r>
      <w:r w:rsidRPr="00DD2A2C">
        <w:rPr>
          <w:rFonts w:ascii="Times New Roman" w:hAnsi="Times New Roman" w:cs="Times New Roman"/>
          <w:sz w:val="24"/>
          <w:szCs w:val="24"/>
        </w:rPr>
        <w:t xml:space="preserve">krople </w:t>
      </w:r>
      <w:r w:rsidRPr="00167C64">
        <w:rPr>
          <w:rFonts w:ascii="Times New Roman" w:hAnsi="Times New Roman" w:cs="Times New Roman"/>
          <w:sz w:val="24"/>
          <w:szCs w:val="24"/>
        </w:rPr>
        <w:t xml:space="preserve">olejowe emulsji </w:t>
      </w:r>
      <w:r w:rsidR="003D3735" w:rsidRPr="00167C64">
        <w:rPr>
          <w:rFonts w:ascii="Times New Roman" w:hAnsi="Times New Roman" w:cs="Times New Roman"/>
          <w:sz w:val="24"/>
          <w:szCs w:val="24"/>
        </w:rPr>
        <w:t>wpływają</w:t>
      </w:r>
      <w:r w:rsidRPr="00167C64">
        <w:rPr>
          <w:rFonts w:ascii="Times New Roman" w:hAnsi="Times New Roman" w:cs="Times New Roman"/>
          <w:sz w:val="24"/>
          <w:szCs w:val="24"/>
        </w:rPr>
        <w:t xml:space="preserve"> do poru, którego średnica jest mniejsza niż średnica kropli, deformują się i spłaszczają. Podczas tego procesu poddawane są one działaniu sił oporu kapilarnego i w rezultacie przemieszczają się w porowatym medium wolniej niż faza </w:t>
      </w:r>
      <w:r w:rsidRPr="00DD2A2C">
        <w:rPr>
          <w:rFonts w:ascii="Times New Roman" w:hAnsi="Times New Roman" w:cs="Times New Roman"/>
          <w:sz w:val="24"/>
          <w:szCs w:val="24"/>
        </w:rPr>
        <w:t>ciągła</w:t>
      </w:r>
      <w:r w:rsidR="00C21AA9" w:rsidRPr="00DD2A2C">
        <w:rPr>
          <w:rFonts w:ascii="Times New Roman" w:hAnsi="Times New Roman" w:cs="Times New Roman"/>
          <w:sz w:val="24"/>
          <w:szCs w:val="24"/>
        </w:rPr>
        <w:t xml:space="preserve"> emulsji</w:t>
      </w:r>
      <w:r w:rsidRPr="00DD2A2C">
        <w:rPr>
          <w:rFonts w:ascii="Times New Roman" w:hAnsi="Times New Roman" w:cs="Times New Roman"/>
          <w:sz w:val="24"/>
          <w:szCs w:val="24"/>
        </w:rPr>
        <w:t xml:space="preserve">. </w:t>
      </w:r>
      <w:r w:rsidR="00973581" w:rsidRPr="00DD2A2C">
        <w:rPr>
          <w:rFonts w:ascii="Times New Roman" w:hAnsi="Times New Roman" w:cs="Times New Roman"/>
          <w:sz w:val="24"/>
          <w:szCs w:val="24"/>
        </w:rPr>
        <w:t>M</w:t>
      </w:r>
      <w:r w:rsidRPr="00DD2A2C">
        <w:rPr>
          <w:rFonts w:ascii="Times New Roman" w:hAnsi="Times New Roman" w:cs="Times New Roman"/>
          <w:sz w:val="24"/>
          <w:szCs w:val="24"/>
        </w:rPr>
        <w:t xml:space="preserve">odel </w:t>
      </w:r>
      <w:r w:rsidRPr="00167C64">
        <w:rPr>
          <w:rFonts w:ascii="Times New Roman" w:hAnsi="Times New Roman" w:cs="Times New Roman"/>
          <w:sz w:val="24"/>
          <w:szCs w:val="24"/>
        </w:rPr>
        <w:t xml:space="preserve">ten zakłada, że wszystkie krople emulsji </w:t>
      </w:r>
      <w:r w:rsidRPr="00DD2A2C">
        <w:rPr>
          <w:rFonts w:ascii="Times New Roman" w:hAnsi="Times New Roman" w:cs="Times New Roman"/>
          <w:sz w:val="24"/>
          <w:szCs w:val="24"/>
        </w:rPr>
        <w:t>p</w:t>
      </w:r>
      <w:r w:rsidR="00DD2A2C" w:rsidRPr="00DD2A2C">
        <w:rPr>
          <w:rFonts w:ascii="Times New Roman" w:hAnsi="Times New Roman" w:cs="Times New Roman"/>
          <w:sz w:val="24"/>
          <w:szCs w:val="24"/>
        </w:rPr>
        <w:t>rzepływają</w:t>
      </w:r>
      <w:r w:rsidRPr="00DD2A2C">
        <w:rPr>
          <w:rFonts w:ascii="Times New Roman" w:hAnsi="Times New Roman" w:cs="Times New Roman"/>
          <w:sz w:val="24"/>
          <w:szCs w:val="24"/>
        </w:rPr>
        <w:t xml:space="preserve"> </w:t>
      </w:r>
      <w:r w:rsidRPr="00167C64">
        <w:rPr>
          <w:rFonts w:ascii="Times New Roman" w:hAnsi="Times New Roman" w:cs="Times New Roman"/>
          <w:sz w:val="24"/>
          <w:szCs w:val="24"/>
        </w:rPr>
        <w:t xml:space="preserve">przez porowate medium i nie są wychwytywane </w:t>
      </w:r>
      <w:r w:rsidRPr="00DD2A2C">
        <w:rPr>
          <w:rFonts w:ascii="Times New Roman" w:hAnsi="Times New Roman" w:cs="Times New Roman"/>
          <w:sz w:val="24"/>
          <w:szCs w:val="24"/>
        </w:rPr>
        <w:t>wewnątrz</w:t>
      </w:r>
      <w:r w:rsidR="00973581" w:rsidRPr="00DD2A2C">
        <w:rPr>
          <w:rFonts w:ascii="Times New Roman" w:hAnsi="Times New Roman" w:cs="Times New Roman"/>
          <w:sz w:val="24"/>
          <w:szCs w:val="24"/>
        </w:rPr>
        <w:t xml:space="preserve"> </w:t>
      </w:r>
      <w:r w:rsidR="00C21AA9" w:rsidRPr="00DD2A2C">
        <w:rPr>
          <w:rFonts w:ascii="Times New Roman" w:hAnsi="Times New Roman" w:cs="Times New Roman"/>
          <w:sz w:val="24"/>
          <w:szCs w:val="24"/>
        </w:rPr>
        <w:t xml:space="preserve">jego </w:t>
      </w:r>
      <w:r w:rsidR="00973581" w:rsidRPr="00DD2A2C">
        <w:rPr>
          <w:rFonts w:ascii="Times New Roman" w:hAnsi="Times New Roman" w:cs="Times New Roman"/>
          <w:sz w:val="24"/>
          <w:szCs w:val="24"/>
        </w:rPr>
        <w:t>struktury</w:t>
      </w:r>
      <w:r w:rsidR="00973581" w:rsidRPr="00167C64">
        <w:rPr>
          <w:rFonts w:ascii="Times New Roman" w:hAnsi="Times New Roman" w:cs="Times New Roman"/>
          <w:sz w:val="24"/>
          <w:szCs w:val="24"/>
        </w:rPr>
        <w:t>, a jedynie ulegają opóźnieniu</w:t>
      </w:r>
      <w:r w:rsidRPr="00167C64">
        <w:rPr>
          <w:rFonts w:ascii="Times New Roman" w:hAnsi="Times New Roman" w:cs="Times New Roman"/>
          <w:sz w:val="24"/>
          <w:szCs w:val="24"/>
        </w:rPr>
        <w:t xml:space="preserve">. Jednakże, </w:t>
      </w:r>
      <w:r w:rsidRPr="00167C64">
        <w:rPr>
          <w:rFonts w:ascii="Times New Roman" w:hAnsi="Times New Roman" w:cs="Times New Roman"/>
          <w:sz w:val="24"/>
          <w:szCs w:val="24"/>
        </w:rPr>
        <w:lastRenderedPageBreak/>
        <w:t xml:space="preserve">dowody eksperymentalne sugerują, </w:t>
      </w:r>
      <w:r w:rsidR="003D3735" w:rsidRPr="00167C64">
        <w:rPr>
          <w:rFonts w:ascii="Times New Roman" w:hAnsi="Times New Roman" w:cs="Times New Roman"/>
          <w:sz w:val="24"/>
          <w:szCs w:val="24"/>
        </w:rPr>
        <w:t xml:space="preserve">że krople są </w:t>
      </w:r>
      <w:r w:rsidR="003D3735" w:rsidRPr="00DD2A2C">
        <w:rPr>
          <w:rFonts w:ascii="Times New Roman" w:hAnsi="Times New Roman" w:cs="Times New Roman"/>
          <w:sz w:val="24"/>
          <w:szCs w:val="24"/>
        </w:rPr>
        <w:t xml:space="preserve">zatrzymywane, </w:t>
      </w:r>
      <w:r w:rsidR="00DD2A2C" w:rsidRPr="00DD2A2C">
        <w:rPr>
          <w:rFonts w:ascii="Times New Roman" w:hAnsi="Times New Roman" w:cs="Times New Roman"/>
          <w:sz w:val="24"/>
          <w:szCs w:val="24"/>
        </w:rPr>
        <w:t>w</w:t>
      </w:r>
      <w:r w:rsidR="003D3735" w:rsidRPr="00DD2A2C">
        <w:rPr>
          <w:rFonts w:ascii="Times New Roman" w:hAnsi="Times New Roman" w:cs="Times New Roman"/>
          <w:sz w:val="24"/>
          <w:szCs w:val="24"/>
        </w:rPr>
        <w:t xml:space="preserve">skutek </w:t>
      </w:r>
      <w:r w:rsidR="003D3735" w:rsidRPr="00167C64">
        <w:rPr>
          <w:rFonts w:ascii="Times New Roman" w:hAnsi="Times New Roman" w:cs="Times New Roman"/>
          <w:sz w:val="24"/>
          <w:szCs w:val="24"/>
        </w:rPr>
        <w:t xml:space="preserve">czego dochodzi do nieodwracalnej redukcji przepuszczalności złoża </w:t>
      </w:r>
      <w:r w:rsidRPr="00167C64">
        <w:rPr>
          <w:rFonts w:ascii="Times New Roman" w:hAnsi="Times New Roman" w:cs="Times New Roman"/>
          <w:sz w:val="24"/>
          <w:szCs w:val="24"/>
        </w:rPr>
        <w:t>[</w:t>
      </w:r>
      <w:r w:rsidR="00913439" w:rsidRPr="00167C64">
        <w:rPr>
          <w:rFonts w:ascii="Times New Roman" w:hAnsi="Times New Roman" w:cs="Times New Roman"/>
          <w:sz w:val="24"/>
          <w:szCs w:val="24"/>
        </w:rPr>
        <w:t>20, 25</w:t>
      </w:r>
      <w:r w:rsidRPr="00167C64">
        <w:rPr>
          <w:rFonts w:ascii="Times New Roman" w:hAnsi="Times New Roman" w:cs="Times New Roman"/>
          <w:sz w:val="24"/>
          <w:szCs w:val="24"/>
        </w:rPr>
        <w:t>].</w:t>
      </w:r>
    </w:p>
    <w:p w14:paraId="475D467D" w14:textId="210F0F76" w:rsidR="00B34BBD" w:rsidRPr="00167C64" w:rsidRDefault="00B34BBD" w:rsidP="00F532F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Kolejną grupę stanowią </w:t>
      </w:r>
      <w:r w:rsidR="008D5C34" w:rsidRPr="00167C64">
        <w:rPr>
          <w:rFonts w:ascii="Times New Roman" w:hAnsi="Times New Roman" w:cs="Times New Roman"/>
          <w:sz w:val="24"/>
          <w:szCs w:val="24"/>
        </w:rPr>
        <w:t>modele filtracyjne</w:t>
      </w:r>
      <w:r w:rsidRPr="00167C64">
        <w:rPr>
          <w:rFonts w:ascii="Times New Roman" w:hAnsi="Times New Roman" w:cs="Times New Roman"/>
          <w:sz w:val="24"/>
          <w:szCs w:val="24"/>
        </w:rPr>
        <w:t xml:space="preserve">, które oparte zostały na </w:t>
      </w:r>
      <w:r w:rsidR="008D5C34" w:rsidRPr="00167C64">
        <w:rPr>
          <w:rFonts w:ascii="Times New Roman" w:hAnsi="Times New Roman" w:cs="Times New Roman"/>
          <w:sz w:val="24"/>
          <w:szCs w:val="24"/>
        </w:rPr>
        <w:t xml:space="preserve">zasadach </w:t>
      </w:r>
      <w:r w:rsidR="00C21AA9">
        <w:rPr>
          <w:rFonts w:ascii="Times New Roman" w:hAnsi="Times New Roman" w:cs="Times New Roman"/>
          <w:sz w:val="24"/>
          <w:szCs w:val="24"/>
        </w:rPr>
        <w:t xml:space="preserve">filtracji </w:t>
      </w:r>
      <w:r w:rsidR="008D5C34" w:rsidRPr="00167C64">
        <w:rPr>
          <w:rFonts w:ascii="Times New Roman" w:hAnsi="Times New Roman" w:cs="Times New Roman"/>
          <w:sz w:val="24"/>
          <w:szCs w:val="24"/>
        </w:rPr>
        <w:t>głębokozłożow</w:t>
      </w:r>
      <w:r w:rsidR="0067099C">
        <w:rPr>
          <w:rFonts w:ascii="Times New Roman" w:hAnsi="Times New Roman" w:cs="Times New Roman"/>
          <w:sz w:val="24"/>
          <w:szCs w:val="24"/>
        </w:rPr>
        <w:t>ej</w:t>
      </w:r>
      <w:r w:rsidR="008D5C34" w:rsidRPr="00167C64">
        <w:rPr>
          <w:rFonts w:ascii="Times New Roman" w:hAnsi="Times New Roman" w:cs="Times New Roman"/>
          <w:sz w:val="24"/>
          <w:szCs w:val="24"/>
        </w:rPr>
        <w:t xml:space="preserve"> (ang. </w:t>
      </w:r>
      <w:proofErr w:type="spellStart"/>
      <w:r w:rsidR="008D5C34" w:rsidRPr="00167C64">
        <w:rPr>
          <w:rFonts w:ascii="Times New Roman" w:hAnsi="Times New Roman" w:cs="Times New Roman"/>
          <w:sz w:val="24"/>
          <w:szCs w:val="24"/>
        </w:rPr>
        <w:t>deep-bed</w:t>
      </w:r>
      <w:proofErr w:type="spellEnd"/>
      <w:r w:rsidR="008D5C34" w:rsidRPr="00167C64">
        <w:rPr>
          <w:rFonts w:ascii="Times New Roman" w:hAnsi="Times New Roman" w:cs="Times New Roman"/>
          <w:sz w:val="24"/>
          <w:szCs w:val="24"/>
        </w:rPr>
        <w:t xml:space="preserve"> </w:t>
      </w:r>
      <w:proofErr w:type="spellStart"/>
      <w:r w:rsidR="008D5C34" w:rsidRPr="00167C64">
        <w:rPr>
          <w:rFonts w:ascii="Times New Roman" w:hAnsi="Times New Roman" w:cs="Times New Roman"/>
          <w:sz w:val="24"/>
          <w:szCs w:val="24"/>
        </w:rPr>
        <w:t>filtration</w:t>
      </w:r>
      <w:proofErr w:type="spellEnd"/>
      <w:r w:rsidR="00D831B0" w:rsidRPr="00167C64">
        <w:rPr>
          <w:rFonts w:ascii="Times New Roman" w:hAnsi="Times New Roman" w:cs="Times New Roman"/>
          <w:sz w:val="24"/>
          <w:szCs w:val="24"/>
        </w:rPr>
        <w:t>)</w:t>
      </w:r>
      <w:r w:rsidR="008D5C34" w:rsidRPr="00167C64">
        <w:rPr>
          <w:rFonts w:ascii="Times New Roman" w:hAnsi="Times New Roman" w:cs="Times New Roman"/>
          <w:sz w:val="24"/>
          <w:szCs w:val="24"/>
        </w:rPr>
        <w:t xml:space="preserve"> [</w:t>
      </w:r>
      <w:r w:rsidR="00913439" w:rsidRPr="00167C64">
        <w:rPr>
          <w:rFonts w:ascii="Times New Roman" w:hAnsi="Times New Roman" w:cs="Times New Roman"/>
          <w:sz w:val="24"/>
          <w:szCs w:val="24"/>
        </w:rPr>
        <w:t>26</w:t>
      </w:r>
      <w:r w:rsidR="008D5C34" w:rsidRPr="00167C64">
        <w:rPr>
          <w:rFonts w:ascii="Times New Roman" w:hAnsi="Times New Roman" w:cs="Times New Roman"/>
          <w:sz w:val="24"/>
          <w:szCs w:val="24"/>
        </w:rPr>
        <w:t xml:space="preserve">]. </w:t>
      </w:r>
      <w:r w:rsidR="00D831B0" w:rsidRPr="00167C64">
        <w:rPr>
          <w:rFonts w:ascii="Times New Roman" w:hAnsi="Times New Roman" w:cs="Times New Roman"/>
          <w:sz w:val="24"/>
          <w:szCs w:val="24"/>
        </w:rPr>
        <w:t>W teorii tej założono</w:t>
      </w:r>
      <w:r w:rsidR="008D5C34" w:rsidRPr="00167C64">
        <w:rPr>
          <w:rFonts w:ascii="Times New Roman" w:hAnsi="Times New Roman" w:cs="Times New Roman"/>
          <w:sz w:val="24"/>
          <w:szCs w:val="24"/>
        </w:rPr>
        <w:t xml:space="preserve">, że krople emulsji nie </w:t>
      </w:r>
      <w:r w:rsidR="008D5C34" w:rsidRPr="00B96297">
        <w:rPr>
          <w:rFonts w:ascii="Times New Roman" w:hAnsi="Times New Roman" w:cs="Times New Roman"/>
          <w:sz w:val="24"/>
          <w:szCs w:val="24"/>
        </w:rPr>
        <w:t xml:space="preserve">tylko </w:t>
      </w:r>
      <w:r w:rsidR="00F532FF" w:rsidRPr="00B96297">
        <w:rPr>
          <w:rFonts w:ascii="Times New Roman" w:hAnsi="Times New Roman" w:cs="Times New Roman"/>
          <w:sz w:val="24"/>
          <w:szCs w:val="24"/>
        </w:rPr>
        <w:t xml:space="preserve">ulegają wyhamowaniu </w:t>
      </w:r>
      <w:r w:rsidR="008D5C34" w:rsidRPr="00B96297">
        <w:rPr>
          <w:rFonts w:ascii="Times New Roman" w:hAnsi="Times New Roman" w:cs="Times New Roman"/>
          <w:sz w:val="24"/>
          <w:szCs w:val="24"/>
        </w:rPr>
        <w:t>w porowatym medium</w:t>
      </w:r>
      <w:r w:rsidR="008D5C34" w:rsidRPr="00167C64">
        <w:rPr>
          <w:rFonts w:ascii="Times New Roman" w:hAnsi="Times New Roman" w:cs="Times New Roman"/>
          <w:sz w:val="24"/>
          <w:szCs w:val="24"/>
        </w:rPr>
        <w:t xml:space="preserve">, ale także są wychwytywane w </w:t>
      </w:r>
      <w:r w:rsidR="00B96297">
        <w:rPr>
          <w:rFonts w:ascii="Times New Roman" w:hAnsi="Times New Roman" w:cs="Times New Roman"/>
          <w:sz w:val="24"/>
          <w:szCs w:val="24"/>
        </w:rPr>
        <w:t>strukturze</w:t>
      </w:r>
      <w:r w:rsidR="008D5C34" w:rsidRPr="00167C64">
        <w:rPr>
          <w:rFonts w:ascii="Times New Roman" w:hAnsi="Times New Roman" w:cs="Times New Roman"/>
          <w:sz w:val="24"/>
          <w:szCs w:val="24"/>
        </w:rPr>
        <w:t xml:space="preserve"> porów. </w:t>
      </w:r>
      <w:r w:rsidR="003D3735" w:rsidRPr="00167C64">
        <w:rPr>
          <w:rFonts w:ascii="Times New Roman" w:hAnsi="Times New Roman" w:cs="Times New Roman"/>
          <w:sz w:val="24"/>
          <w:szCs w:val="24"/>
        </w:rPr>
        <w:t>Uwięzienie</w:t>
      </w:r>
      <w:r w:rsidR="008D5C34" w:rsidRPr="00167C64">
        <w:rPr>
          <w:rFonts w:ascii="Times New Roman" w:hAnsi="Times New Roman" w:cs="Times New Roman"/>
          <w:sz w:val="24"/>
          <w:szCs w:val="24"/>
        </w:rPr>
        <w:t xml:space="preserve"> kropel odbywa się na skutek dwóch</w:t>
      </w:r>
      <w:r w:rsidR="001E54ED" w:rsidRPr="00167C64">
        <w:rPr>
          <w:rFonts w:ascii="Times New Roman" w:hAnsi="Times New Roman" w:cs="Times New Roman"/>
          <w:sz w:val="24"/>
          <w:szCs w:val="24"/>
        </w:rPr>
        <w:t>,</w:t>
      </w:r>
      <w:r w:rsidR="008D5C34" w:rsidRPr="00167C64">
        <w:rPr>
          <w:rFonts w:ascii="Times New Roman" w:hAnsi="Times New Roman" w:cs="Times New Roman"/>
          <w:sz w:val="24"/>
          <w:szCs w:val="24"/>
        </w:rPr>
        <w:t xml:space="preserve"> omówionych wcześniej</w:t>
      </w:r>
      <w:r w:rsidR="001E54ED" w:rsidRPr="00167C64">
        <w:rPr>
          <w:rFonts w:ascii="Times New Roman" w:hAnsi="Times New Roman" w:cs="Times New Roman"/>
          <w:sz w:val="24"/>
          <w:szCs w:val="24"/>
        </w:rPr>
        <w:t>,</w:t>
      </w:r>
      <w:r w:rsidR="008D5C34" w:rsidRPr="00167C64">
        <w:rPr>
          <w:rFonts w:ascii="Times New Roman" w:hAnsi="Times New Roman" w:cs="Times New Roman"/>
          <w:sz w:val="24"/>
          <w:szCs w:val="24"/>
        </w:rPr>
        <w:t xml:space="preserve"> mechanizmów wychwytywania: cedzenia i przyłączania.</w:t>
      </w:r>
      <w:r w:rsidRPr="00167C64">
        <w:rPr>
          <w:rFonts w:ascii="Times New Roman" w:hAnsi="Times New Roman" w:cs="Times New Roman"/>
          <w:sz w:val="24"/>
          <w:szCs w:val="24"/>
        </w:rPr>
        <w:t xml:space="preserve"> </w:t>
      </w:r>
      <w:r w:rsidR="008D5C34" w:rsidRPr="00167C64">
        <w:rPr>
          <w:rFonts w:ascii="Times New Roman" w:hAnsi="Times New Roman" w:cs="Times New Roman"/>
          <w:sz w:val="24"/>
          <w:szCs w:val="24"/>
        </w:rPr>
        <w:t xml:space="preserve">Model filtracyjny ograniczony jest do monodyspersyjnych, stabilnych, niskostężonych emulsji typu O/W. </w:t>
      </w:r>
      <w:r w:rsidR="001E54ED" w:rsidRPr="00167C64">
        <w:rPr>
          <w:rFonts w:ascii="Times New Roman" w:hAnsi="Times New Roman" w:cs="Times New Roman"/>
          <w:sz w:val="24"/>
          <w:szCs w:val="24"/>
        </w:rPr>
        <w:t xml:space="preserve">Koncepcja modelu filtracyjnego stała się bardzo powszechna przy opisie zjawisk transportu emulsji przez złoża porowate i jest </w:t>
      </w:r>
      <w:r w:rsidR="001E54ED" w:rsidRPr="00F532FF">
        <w:rPr>
          <w:rFonts w:ascii="Times New Roman" w:hAnsi="Times New Roman" w:cs="Times New Roman"/>
          <w:sz w:val="24"/>
          <w:szCs w:val="24"/>
        </w:rPr>
        <w:t xml:space="preserve">aktualna do </w:t>
      </w:r>
      <w:r w:rsidR="00F532FF" w:rsidRPr="00F532FF">
        <w:rPr>
          <w:rFonts w:ascii="Times New Roman" w:hAnsi="Times New Roman" w:cs="Times New Roman"/>
          <w:sz w:val="24"/>
          <w:szCs w:val="24"/>
        </w:rPr>
        <w:t>dzisiaj.</w:t>
      </w:r>
    </w:p>
    <w:p w14:paraId="0D804314" w14:textId="3CB1F5D6" w:rsidR="001D3D7B" w:rsidRDefault="00D253B7" w:rsidP="00642BD9">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Należy </w:t>
      </w:r>
      <w:r w:rsidR="001D3D7B">
        <w:rPr>
          <w:rFonts w:ascii="Times New Roman" w:hAnsi="Times New Roman" w:cs="Times New Roman"/>
          <w:sz w:val="24"/>
          <w:szCs w:val="24"/>
        </w:rPr>
        <w:t xml:space="preserve">jednak </w:t>
      </w:r>
      <w:r w:rsidRPr="00167C64">
        <w:rPr>
          <w:rFonts w:ascii="Times New Roman" w:hAnsi="Times New Roman" w:cs="Times New Roman"/>
          <w:sz w:val="24"/>
          <w:szCs w:val="24"/>
        </w:rPr>
        <w:t xml:space="preserve">podkreślić, </w:t>
      </w:r>
      <w:r w:rsidR="00973581" w:rsidRPr="00167C64">
        <w:rPr>
          <w:rFonts w:ascii="Times New Roman" w:hAnsi="Times New Roman" w:cs="Times New Roman"/>
          <w:sz w:val="24"/>
          <w:szCs w:val="24"/>
        </w:rPr>
        <w:t xml:space="preserve">że </w:t>
      </w:r>
      <w:r w:rsidRPr="00167C64">
        <w:rPr>
          <w:rFonts w:ascii="Times New Roman" w:hAnsi="Times New Roman" w:cs="Times New Roman"/>
          <w:sz w:val="24"/>
          <w:szCs w:val="24"/>
        </w:rPr>
        <w:t>główne rozważania w literaturze przedmiotu dotyczą p</w:t>
      </w:r>
      <w:r w:rsidR="00973581" w:rsidRPr="00167C64">
        <w:rPr>
          <w:rFonts w:ascii="Times New Roman" w:hAnsi="Times New Roman" w:cs="Times New Roman"/>
          <w:sz w:val="24"/>
          <w:szCs w:val="24"/>
        </w:rPr>
        <w:t>rzepływu emulsji niskostężonych. B</w:t>
      </w:r>
      <w:r w:rsidRPr="00167C64">
        <w:rPr>
          <w:rFonts w:ascii="Times New Roman" w:hAnsi="Times New Roman" w:cs="Times New Roman"/>
          <w:sz w:val="24"/>
          <w:szCs w:val="24"/>
        </w:rPr>
        <w:t>rak jest natomiast badań doświadczalnych oraz modelowania zjawisk przepływu emulsji wysokostężonych (nienewtonowskich) w mediach porowatych. Natomiast i</w:t>
      </w:r>
      <w:r w:rsidR="00E12258" w:rsidRPr="00167C64">
        <w:rPr>
          <w:rFonts w:ascii="Times New Roman" w:hAnsi="Times New Roman" w:cs="Times New Roman"/>
          <w:sz w:val="24"/>
          <w:szCs w:val="24"/>
        </w:rPr>
        <w:t>stniejące w literaturze modele</w:t>
      </w:r>
      <w:r w:rsidR="0067099C">
        <w:rPr>
          <w:rFonts w:ascii="Times New Roman" w:hAnsi="Times New Roman" w:cs="Times New Roman"/>
          <w:sz w:val="24"/>
          <w:szCs w:val="24"/>
        </w:rPr>
        <w:t>,</w:t>
      </w:r>
      <w:r w:rsidR="00E12258" w:rsidRPr="00167C64">
        <w:rPr>
          <w:rFonts w:ascii="Times New Roman" w:hAnsi="Times New Roman" w:cs="Times New Roman"/>
          <w:sz w:val="24"/>
          <w:szCs w:val="24"/>
        </w:rPr>
        <w:t xml:space="preserve"> opisujące przepływ </w:t>
      </w:r>
      <w:r w:rsidR="00973581" w:rsidRPr="00167C64">
        <w:rPr>
          <w:rFonts w:ascii="Times New Roman" w:hAnsi="Times New Roman" w:cs="Times New Roman"/>
          <w:sz w:val="24"/>
          <w:szCs w:val="24"/>
        </w:rPr>
        <w:t xml:space="preserve">niskostężonych </w:t>
      </w:r>
      <w:r w:rsidR="00E12258" w:rsidRPr="00167C64">
        <w:rPr>
          <w:rFonts w:ascii="Times New Roman" w:hAnsi="Times New Roman" w:cs="Times New Roman"/>
          <w:sz w:val="24"/>
          <w:szCs w:val="24"/>
        </w:rPr>
        <w:t>układów zdyspergowanych</w:t>
      </w:r>
      <w:r w:rsidR="0067099C">
        <w:rPr>
          <w:rFonts w:ascii="Times New Roman" w:hAnsi="Times New Roman" w:cs="Times New Roman"/>
          <w:sz w:val="24"/>
          <w:szCs w:val="24"/>
        </w:rPr>
        <w:t>,</w:t>
      </w:r>
      <w:r w:rsidR="00E12258" w:rsidRPr="00167C64">
        <w:rPr>
          <w:rFonts w:ascii="Times New Roman" w:hAnsi="Times New Roman" w:cs="Times New Roman"/>
          <w:sz w:val="24"/>
          <w:szCs w:val="24"/>
        </w:rPr>
        <w:t xml:space="preserve"> </w:t>
      </w:r>
      <w:r w:rsidR="007F2589" w:rsidRPr="00167C64">
        <w:rPr>
          <w:rFonts w:ascii="Times New Roman" w:hAnsi="Times New Roman" w:cs="Times New Roman"/>
          <w:sz w:val="24"/>
          <w:szCs w:val="24"/>
        </w:rPr>
        <w:t>pozwalają</w:t>
      </w:r>
      <w:r w:rsidR="00E12258" w:rsidRPr="00167C64">
        <w:rPr>
          <w:rFonts w:ascii="Times New Roman" w:hAnsi="Times New Roman" w:cs="Times New Roman"/>
          <w:sz w:val="24"/>
          <w:szCs w:val="24"/>
        </w:rPr>
        <w:t xml:space="preserve"> </w:t>
      </w:r>
      <w:r w:rsidR="007F2589" w:rsidRPr="00167C64">
        <w:rPr>
          <w:rFonts w:ascii="Times New Roman" w:hAnsi="Times New Roman" w:cs="Times New Roman"/>
          <w:sz w:val="24"/>
          <w:szCs w:val="24"/>
        </w:rPr>
        <w:t xml:space="preserve">jedynie na </w:t>
      </w:r>
      <w:r w:rsidR="00E12258" w:rsidRPr="00167C64">
        <w:rPr>
          <w:rFonts w:ascii="Times New Roman" w:hAnsi="Times New Roman" w:cs="Times New Roman"/>
          <w:sz w:val="24"/>
          <w:szCs w:val="24"/>
        </w:rPr>
        <w:t xml:space="preserve">przewidywanie zmian przepuszczalności </w:t>
      </w:r>
      <w:r w:rsidR="00973581" w:rsidRPr="00167C64">
        <w:rPr>
          <w:rFonts w:ascii="Times New Roman" w:hAnsi="Times New Roman" w:cs="Times New Roman"/>
          <w:sz w:val="24"/>
          <w:szCs w:val="24"/>
        </w:rPr>
        <w:t xml:space="preserve">porowatego medium </w:t>
      </w:r>
      <w:r w:rsidR="00E12258" w:rsidRPr="00167C64">
        <w:rPr>
          <w:rFonts w:ascii="Times New Roman" w:hAnsi="Times New Roman" w:cs="Times New Roman"/>
          <w:sz w:val="24"/>
          <w:szCs w:val="24"/>
        </w:rPr>
        <w:t xml:space="preserve">w trakcie przepływu </w:t>
      </w:r>
      <w:r w:rsidR="00F532FF" w:rsidRPr="00F532FF">
        <w:rPr>
          <w:rFonts w:ascii="Times New Roman" w:hAnsi="Times New Roman" w:cs="Times New Roman"/>
          <w:sz w:val="24"/>
          <w:szCs w:val="24"/>
        </w:rPr>
        <w:t>emulsji</w:t>
      </w:r>
      <w:r w:rsidR="00F532FF" w:rsidRPr="00186D5F">
        <w:rPr>
          <w:rFonts w:ascii="Times New Roman" w:hAnsi="Times New Roman" w:cs="Times New Roman"/>
          <w:sz w:val="24"/>
          <w:szCs w:val="24"/>
        </w:rPr>
        <w:t>.</w:t>
      </w:r>
      <w:r w:rsidR="00E12258" w:rsidRPr="00167C64">
        <w:rPr>
          <w:rFonts w:ascii="Times New Roman" w:hAnsi="Times New Roman" w:cs="Times New Roman"/>
          <w:sz w:val="24"/>
          <w:szCs w:val="24"/>
        </w:rPr>
        <w:t xml:space="preserve"> </w:t>
      </w:r>
      <w:r w:rsidR="007F2589" w:rsidRPr="00167C64">
        <w:rPr>
          <w:rFonts w:ascii="Times New Roman" w:hAnsi="Times New Roman" w:cs="Times New Roman"/>
          <w:sz w:val="24"/>
          <w:szCs w:val="24"/>
        </w:rPr>
        <w:t>Ponadto,</w:t>
      </w:r>
      <w:r w:rsidR="00E12258" w:rsidRPr="00167C64">
        <w:rPr>
          <w:rFonts w:ascii="Times New Roman" w:hAnsi="Times New Roman" w:cs="Times New Roman"/>
          <w:sz w:val="24"/>
          <w:szCs w:val="24"/>
        </w:rPr>
        <w:t xml:space="preserve"> ze względu na skomplikowaną formę oraz dużą liczbę zależnych od siebie parametrów, zastosowanie tych modeli w praktyce jest ograniczone.</w:t>
      </w:r>
    </w:p>
    <w:p w14:paraId="4CAF1096" w14:textId="480ABB15" w:rsidR="004037FC" w:rsidRPr="00167C64" w:rsidRDefault="00D831B0" w:rsidP="00642BD9">
      <w:pPr>
        <w:spacing w:after="0"/>
        <w:ind w:firstLine="709"/>
        <w:jc w:val="both"/>
        <w:rPr>
          <w:rFonts w:ascii="Times New Roman" w:hAnsi="Times New Roman" w:cs="Times New Roman"/>
          <w:sz w:val="24"/>
          <w:szCs w:val="24"/>
        </w:rPr>
      </w:pPr>
      <w:r w:rsidRPr="00F532FF">
        <w:rPr>
          <w:rFonts w:ascii="Times New Roman" w:hAnsi="Times New Roman" w:cs="Times New Roman"/>
          <w:sz w:val="24"/>
          <w:szCs w:val="24"/>
        </w:rPr>
        <w:t xml:space="preserve">Istnieje jednak inne </w:t>
      </w:r>
      <w:r w:rsidRPr="00167C64">
        <w:rPr>
          <w:rFonts w:ascii="Times New Roman" w:hAnsi="Times New Roman" w:cs="Times New Roman"/>
          <w:sz w:val="24"/>
          <w:szCs w:val="24"/>
        </w:rPr>
        <w:t xml:space="preserve">podejście do modelowania przepływu emulsji, które opiera się na </w:t>
      </w:r>
      <w:r w:rsidR="00E12258" w:rsidRPr="00167C64">
        <w:rPr>
          <w:rFonts w:ascii="Times New Roman" w:hAnsi="Times New Roman" w:cs="Times New Roman"/>
          <w:sz w:val="24"/>
          <w:szCs w:val="24"/>
        </w:rPr>
        <w:t xml:space="preserve">koncepcji wiązek kapilar reprezentujących złoże porowate. </w:t>
      </w:r>
      <w:r w:rsidR="00AF119F" w:rsidRPr="00167C64">
        <w:rPr>
          <w:rFonts w:ascii="Times New Roman" w:hAnsi="Times New Roman" w:cs="Times New Roman"/>
          <w:sz w:val="24"/>
          <w:szCs w:val="24"/>
        </w:rPr>
        <w:t>Jak dowiodłam</w:t>
      </w:r>
      <w:r w:rsidR="00590D8D" w:rsidRPr="00167C64">
        <w:rPr>
          <w:rFonts w:ascii="Times New Roman" w:hAnsi="Times New Roman" w:cs="Times New Roman"/>
          <w:sz w:val="24"/>
          <w:szCs w:val="24"/>
        </w:rPr>
        <w:t xml:space="preserve"> na podstawie swoich prac, z</w:t>
      </w:r>
      <w:r w:rsidR="00E12258" w:rsidRPr="00167C64">
        <w:rPr>
          <w:rFonts w:ascii="Times New Roman" w:hAnsi="Times New Roman" w:cs="Times New Roman"/>
          <w:sz w:val="24"/>
          <w:szCs w:val="24"/>
        </w:rPr>
        <w:t>ależności oparte na tej koncepcji</w:t>
      </w:r>
      <w:r w:rsidR="007F2589" w:rsidRPr="00167C64">
        <w:rPr>
          <w:rFonts w:ascii="Times New Roman" w:hAnsi="Times New Roman" w:cs="Times New Roman"/>
          <w:sz w:val="24"/>
          <w:szCs w:val="24"/>
        </w:rPr>
        <w:t>,</w:t>
      </w:r>
      <w:r w:rsidR="00E12258" w:rsidRPr="00167C64">
        <w:rPr>
          <w:rFonts w:ascii="Times New Roman" w:hAnsi="Times New Roman" w:cs="Times New Roman"/>
          <w:sz w:val="24"/>
          <w:szCs w:val="24"/>
        </w:rPr>
        <w:t xml:space="preserve"> w sposób bardziej miarodajny</w:t>
      </w:r>
      <w:r w:rsidR="007F2589" w:rsidRPr="00167C64">
        <w:rPr>
          <w:rFonts w:ascii="Times New Roman" w:hAnsi="Times New Roman" w:cs="Times New Roman"/>
          <w:sz w:val="24"/>
          <w:szCs w:val="24"/>
        </w:rPr>
        <w:t>,</w:t>
      </w:r>
      <w:r w:rsidR="00590D8D" w:rsidRPr="00167C64">
        <w:rPr>
          <w:rFonts w:ascii="Times New Roman" w:hAnsi="Times New Roman" w:cs="Times New Roman"/>
          <w:sz w:val="24"/>
          <w:szCs w:val="24"/>
        </w:rPr>
        <w:t xml:space="preserve"> pozwalają</w:t>
      </w:r>
      <w:r w:rsidR="00E12258" w:rsidRPr="00167C64">
        <w:rPr>
          <w:rFonts w:ascii="Times New Roman" w:hAnsi="Times New Roman" w:cs="Times New Roman"/>
          <w:sz w:val="24"/>
          <w:szCs w:val="24"/>
        </w:rPr>
        <w:t xml:space="preserve"> uchwycić mechanizmy zachodzące podczas przemieszczania się układów emulsyjnych </w:t>
      </w:r>
      <w:r w:rsidR="00186D5F">
        <w:rPr>
          <w:rFonts w:ascii="Times New Roman" w:hAnsi="Times New Roman" w:cs="Times New Roman"/>
          <w:sz w:val="24"/>
          <w:szCs w:val="24"/>
        </w:rPr>
        <w:br/>
      </w:r>
      <w:r w:rsidR="00E12258" w:rsidRPr="00167C64">
        <w:rPr>
          <w:rFonts w:ascii="Times New Roman" w:hAnsi="Times New Roman" w:cs="Times New Roman"/>
          <w:sz w:val="24"/>
          <w:szCs w:val="24"/>
        </w:rPr>
        <w:t>w</w:t>
      </w:r>
      <w:r w:rsidR="00186D5F">
        <w:rPr>
          <w:rFonts w:ascii="Times New Roman" w:hAnsi="Times New Roman" w:cs="Times New Roman"/>
          <w:sz w:val="24"/>
          <w:szCs w:val="24"/>
        </w:rPr>
        <w:t xml:space="preserve"> </w:t>
      </w:r>
      <w:r w:rsidR="00E12258" w:rsidRPr="00167C64">
        <w:rPr>
          <w:rFonts w:ascii="Times New Roman" w:hAnsi="Times New Roman" w:cs="Times New Roman"/>
          <w:sz w:val="24"/>
          <w:szCs w:val="24"/>
        </w:rPr>
        <w:t>strukturach porowatych.</w:t>
      </w:r>
    </w:p>
    <w:p w14:paraId="55927943" w14:textId="14CAE8EE" w:rsidR="00FE27F9" w:rsidRPr="00B96297" w:rsidRDefault="0046667C" w:rsidP="00B96297">
      <w:pPr>
        <w:pStyle w:val="Nagwek3"/>
        <w:spacing w:beforeLines="120" w:before="288" w:after="120"/>
        <w:rPr>
          <w:rFonts w:ascii="Times New Roman" w:hAnsi="Times New Roman" w:cs="Times New Roman"/>
          <w:color w:val="000000" w:themeColor="text1"/>
          <w:sz w:val="24"/>
          <w:szCs w:val="24"/>
        </w:rPr>
      </w:pPr>
      <w:bookmarkStart w:id="11" w:name="_Toc150348944"/>
      <w:r w:rsidRPr="00FE6052">
        <w:rPr>
          <w:rFonts w:ascii="Times New Roman" w:hAnsi="Times New Roman" w:cs="Times New Roman"/>
          <w:color w:val="000000" w:themeColor="text1"/>
          <w:sz w:val="24"/>
          <w:szCs w:val="24"/>
        </w:rPr>
        <w:t xml:space="preserve">4.3.3. </w:t>
      </w:r>
      <w:r w:rsidR="00834B49" w:rsidRPr="00FE6052">
        <w:rPr>
          <w:rFonts w:ascii="Times New Roman" w:hAnsi="Times New Roman" w:cs="Times New Roman"/>
          <w:color w:val="000000" w:themeColor="text1"/>
          <w:sz w:val="24"/>
          <w:szCs w:val="24"/>
        </w:rPr>
        <w:t>Omówienie prac i osiągniętych wyników</w:t>
      </w:r>
      <w:bookmarkEnd w:id="11"/>
    </w:p>
    <w:p w14:paraId="64B2BF45" w14:textId="79E61619" w:rsidR="001D3D7B" w:rsidRDefault="00D253B7" w:rsidP="00186D5F">
      <w:pPr>
        <w:spacing w:before="200"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Celem </w:t>
      </w:r>
      <w:r w:rsidR="00634D73" w:rsidRPr="00167C64">
        <w:rPr>
          <w:rFonts w:ascii="Times New Roman" w:hAnsi="Times New Roman" w:cs="Times New Roman"/>
          <w:sz w:val="24"/>
          <w:szCs w:val="24"/>
        </w:rPr>
        <w:t xml:space="preserve">mojego </w:t>
      </w:r>
      <w:r w:rsidRPr="00167C64">
        <w:rPr>
          <w:rFonts w:ascii="Times New Roman" w:hAnsi="Times New Roman" w:cs="Times New Roman"/>
          <w:sz w:val="24"/>
          <w:szCs w:val="24"/>
        </w:rPr>
        <w:t xml:space="preserve">Osiągnięcia </w:t>
      </w:r>
      <w:r w:rsidR="000551EC" w:rsidRPr="00167C64">
        <w:rPr>
          <w:rFonts w:ascii="Times New Roman" w:hAnsi="Times New Roman" w:cs="Times New Roman"/>
          <w:sz w:val="24"/>
          <w:szCs w:val="24"/>
        </w:rPr>
        <w:t>N</w:t>
      </w:r>
      <w:r w:rsidRPr="00167C64">
        <w:rPr>
          <w:rFonts w:ascii="Times New Roman" w:hAnsi="Times New Roman" w:cs="Times New Roman"/>
          <w:sz w:val="24"/>
          <w:szCs w:val="24"/>
        </w:rPr>
        <w:t xml:space="preserve">aukowego </w:t>
      </w:r>
      <w:r w:rsidR="00302C3A" w:rsidRPr="00167C64">
        <w:rPr>
          <w:rFonts w:ascii="Times New Roman" w:hAnsi="Times New Roman" w:cs="Times New Roman"/>
          <w:sz w:val="24"/>
          <w:szCs w:val="24"/>
        </w:rPr>
        <w:t>było</w:t>
      </w:r>
      <w:r w:rsidRPr="00167C64">
        <w:rPr>
          <w:rFonts w:ascii="Times New Roman" w:hAnsi="Times New Roman" w:cs="Times New Roman"/>
          <w:sz w:val="24"/>
          <w:szCs w:val="24"/>
        </w:rPr>
        <w:t xml:space="preserve"> kompleksowe rozpatrzenie mechanizm</w:t>
      </w:r>
      <w:r w:rsidR="000551EC" w:rsidRPr="00167C64">
        <w:rPr>
          <w:rFonts w:ascii="Times New Roman" w:hAnsi="Times New Roman" w:cs="Times New Roman"/>
          <w:sz w:val="24"/>
          <w:szCs w:val="24"/>
        </w:rPr>
        <w:t>ó</w:t>
      </w:r>
      <w:r w:rsidRPr="00167C64">
        <w:rPr>
          <w:rFonts w:ascii="Times New Roman" w:hAnsi="Times New Roman" w:cs="Times New Roman"/>
          <w:sz w:val="24"/>
          <w:szCs w:val="24"/>
        </w:rPr>
        <w:t>w zachodzących podczas przepływu układów emulsyjnych w medium porowatym</w:t>
      </w:r>
      <w:r w:rsidR="000551EC" w:rsidRPr="00167C64">
        <w:rPr>
          <w:rFonts w:ascii="Times New Roman" w:hAnsi="Times New Roman" w:cs="Times New Roman"/>
          <w:sz w:val="24"/>
          <w:szCs w:val="24"/>
        </w:rPr>
        <w:t xml:space="preserve">. Aby było to możliwe </w:t>
      </w:r>
      <w:r w:rsidR="00634D73" w:rsidRPr="00167C64">
        <w:rPr>
          <w:rFonts w:ascii="Times New Roman" w:hAnsi="Times New Roman" w:cs="Times New Roman"/>
          <w:sz w:val="24"/>
          <w:szCs w:val="24"/>
        </w:rPr>
        <w:t>wykonałam</w:t>
      </w:r>
      <w:r w:rsidR="000551EC" w:rsidRPr="00167C64">
        <w:rPr>
          <w:rFonts w:ascii="Times New Roman" w:hAnsi="Times New Roman" w:cs="Times New Roman"/>
          <w:sz w:val="24"/>
          <w:szCs w:val="24"/>
        </w:rPr>
        <w:t xml:space="preserve"> </w:t>
      </w:r>
      <w:r w:rsidR="00086A19" w:rsidRPr="00167C64">
        <w:rPr>
          <w:rFonts w:ascii="Times New Roman" w:hAnsi="Times New Roman" w:cs="Times New Roman"/>
          <w:sz w:val="24"/>
          <w:szCs w:val="24"/>
        </w:rPr>
        <w:t xml:space="preserve">różnorodne </w:t>
      </w:r>
      <w:r w:rsidR="000551EC" w:rsidRPr="00167C64">
        <w:rPr>
          <w:rFonts w:ascii="Times New Roman" w:hAnsi="Times New Roman" w:cs="Times New Roman"/>
          <w:sz w:val="24"/>
          <w:szCs w:val="24"/>
        </w:rPr>
        <w:t xml:space="preserve">prace badawcze </w:t>
      </w:r>
      <w:r w:rsidR="00086A19" w:rsidRPr="00167C64">
        <w:rPr>
          <w:rFonts w:ascii="Times New Roman" w:hAnsi="Times New Roman" w:cs="Times New Roman"/>
          <w:sz w:val="24"/>
          <w:szCs w:val="24"/>
        </w:rPr>
        <w:t xml:space="preserve">ujmujące zagadnienia ruchu układów </w:t>
      </w:r>
      <w:r w:rsidR="00086A19" w:rsidRPr="00F532FF">
        <w:rPr>
          <w:rFonts w:ascii="Times New Roman" w:hAnsi="Times New Roman" w:cs="Times New Roman"/>
          <w:sz w:val="24"/>
          <w:szCs w:val="24"/>
        </w:rPr>
        <w:t>dyspersyjnych w różnym kontekście.</w:t>
      </w:r>
    </w:p>
    <w:p w14:paraId="2DEADCB6" w14:textId="43AC4C15" w:rsidR="001D3D7B" w:rsidRDefault="00614640" w:rsidP="00186D5F">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W pierwszej kolejności analizie poddany został transport </w:t>
      </w:r>
      <w:r w:rsidR="00302C3A" w:rsidRPr="00167C64">
        <w:rPr>
          <w:rFonts w:ascii="Times New Roman" w:hAnsi="Times New Roman" w:cs="Times New Roman"/>
          <w:sz w:val="24"/>
          <w:szCs w:val="24"/>
        </w:rPr>
        <w:t xml:space="preserve">cieczy </w:t>
      </w:r>
      <w:r w:rsidRPr="00167C64">
        <w:rPr>
          <w:rFonts w:ascii="Times New Roman" w:hAnsi="Times New Roman" w:cs="Times New Roman"/>
          <w:sz w:val="24"/>
          <w:szCs w:val="24"/>
        </w:rPr>
        <w:t xml:space="preserve">przez złoża ziarniste przy różnej sile napędowej procesu. </w:t>
      </w:r>
      <w:r w:rsidR="001141A6" w:rsidRPr="00167C64">
        <w:rPr>
          <w:rFonts w:ascii="Times New Roman" w:hAnsi="Times New Roman" w:cs="Times New Roman"/>
          <w:sz w:val="24"/>
          <w:szCs w:val="24"/>
        </w:rPr>
        <w:t>Rozpatrywa</w:t>
      </w:r>
      <w:r w:rsidR="00634D73" w:rsidRPr="00167C64">
        <w:rPr>
          <w:rFonts w:ascii="Times New Roman" w:hAnsi="Times New Roman" w:cs="Times New Roman"/>
          <w:sz w:val="24"/>
          <w:szCs w:val="24"/>
        </w:rPr>
        <w:t>łam</w:t>
      </w:r>
      <w:r w:rsidR="001141A6" w:rsidRPr="00167C64">
        <w:rPr>
          <w:rFonts w:ascii="Times New Roman" w:hAnsi="Times New Roman" w:cs="Times New Roman"/>
          <w:sz w:val="24"/>
          <w:szCs w:val="24"/>
        </w:rPr>
        <w:t xml:space="preserve"> zjawiska zachodzące podczas przepływów grawitacyjnych</w:t>
      </w:r>
      <w:r w:rsidR="006901C0" w:rsidRPr="00167C64">
        <w:rPr>
          <w:rFonts w:ascii="Times New Roman" w:hAnsi="Times New Roman" w:cs="Times New Roman"/>
          <w:sz w:val="24"/>
          <w:szCs w:val="24"/>
        </w:rPr>
        <w:t xml:space="preserve"> </w:t>
      </w:r>
      <w:r w:rsidR="006901C0" w:rsidRPr="00BE6515">
        <w:rPr>
          <w:rFonts w:ascii="Times New Roman" w:hAnsi="Times New Roman" w:cs="Times New Roman"/>
          <w:b/>
          <w:bCs/>
          <w:sz w:val="24"/>
          <w:szCs w:val="24"/>
        </w:rPr>
        <w:t>[A2, A3]</w:t>
      </w:r>
      <w:r w:rsidR="006901C0" w:rsidRPr="00167C64">
        <w:rPr>
          <w:rFonts w:ascii="Times New Roman" w:hAnsi="Times New Roman" w:cs="Times New Roman"/>
          <w:sz w:val="24"/>
          <w:szCs w:val="24"/>
        </w:rPr>
        <w:t xml:space="preserve"> </w:t>
      </w:r>
      <w:r w:rsidR="001141A6" w:rsidRPr="00167C64">
        <w:rPr>
          <w:rFonts w:ascii="Times New Roman" w:hAnsi="Times New Roman" w:cs="Times New Roman"/>
          <w:sz w:val="24"/>
          <w:szCs w:val="24"/>
        </w:rPr>
        <w:t>oraz wymuszonych</w:t>
      </w:r>
      <w:r w:rsidR="006901C0" w:rsidRPr="00167C64">
        <w:rPr>
          <w:rFonts w:ascii="Times New Roman" w:hAnsi="Times New Roman" w:cs="Times New Roman"/>
          <w:sz w:val="24"/>
          <w:szCs w:val="24"/>
        </w:rPr>
        <w:t xml:space="preserve"> </w:t>
      </w:r>
      <w:r w:rsidR="006901C0" w:rsidRPr="00BE6515">
        <w:rPr>
          <w:rFonts w:ascii="Times New Roman" w:hAnsi="Times New Roman" w:cs="Times New Roman"/>
          <w:b/>
          <w:sz w:val="24"/>
          <w:szCs w:val="24"/>
        </w:rPr>
        <w:t>[A1. A4]</w:t>
      </w:r>
      <w:r w:rsidR="001141A6" w:rsidRPr="00167C64">
        <w:rPr>
          <w:rFonts w:ascii="Times New Roman" w:hAnsi="Times New Roman" w:cs="Times New Roman"/>
          <w:sz w:val="24"/>
          <w:szCs w:val="24"/>
        </w:rPr>
        <w:t>. Br</w:t>
      </w:r>
      <w:r w:rsidR="00634D73" w:rsidRPr="00167C64">
        <w:rPr>
          <w:rFonts w:ascii="Times New Roman" w:hAnsi="Times New Roman" w:cs="Times New Roman"/>
          <w:sz w:val="24"/>
          <w:szCs w:val="24"/>
        </w:rPr>
        <w:t>ałam</w:t>
      </w:r>
      <w:r w:rsidR="001141A6" w:rsidRPr="00167C64">
        <w:rPr>
          <w:rFonts w:ascii="Times New Roman" w:hAnsi="Times New Roman" w:cs="Times New Roman"/>
          <w:sz w:val="24"/>
          <w:szCs w:val="24"/>
        </w:rPr>
        <w:t xml:space="preserve"> pod uwagę</w:t>
      </w:r>
      <w:r w:rsidR="00634D73" w:rsidRPr="00167C64">
        <w:rPr>
          <w:rFonts w:ascii="Times New Roman" w:hAnsi="Times New Roman" w:cs="Times New Roman"/>
          <w:sz w:val="24"/>
          <w:szCs w:val="24"/>
        </w:rPr>
        <w:t xml:space="preserve"> zarówno</w:t>
      </w:r>
      <w:r w:rsidR="001141A6" w:rsidRPr="00167C64">
        <w:rPr>
          <w:rFonts w:ascii="Times New Roman" w:hAnsi="Times New Roman" w:cs="Times New Roman"/>
          <w:sz w:val="24"/>
          <w:szCs w:val="24"/>
        </w:rPr>
        <w:t xml:space="preserve"> emulsje rozcieńczone</w:t>
      </w:r>
      <w:r w:rsidR="00634D73" w:rsidRPr="00167C64">
        <w:rPr>
          <w:rFonts w:ascii="Times New Roman" w:hAnsi="Times New Roman" w:cs="Times New Roman"/>
          <w:sz w:val="24"/>
          <w:szCs w:val="24"/>
        </w:rPr>
        <w:t>, jak i</w:t>
      </w:r>
      <w:r w:rsidR="001141A6" w:rsidRPr="00167C64">
        <w:rPr>
          <w:rFonts w:ascii="Times New Roman" w:hAnsi="Times New Roman" w:cs="Times New Roman"/>
          <w:sz w:val="24"/>
          <w:szCs w:val="24"/>
        </w:rPr>
        <w:t xml:space="preserve"> o wysokim stężeniu fazy wewnętrznej</w:t>
      </w:r>
      <w:r w:rsidR="006901C0" w:rsidRPr="00167C64">
        <w:rPr>
          <w:rFonts w:ascii="Times New Roman" w:hAnsi="Times New Roman" w:cs="Times New Roman"/>
          <w:sz w:val="24"/>
          <w:szCs w:val="24"/>
        </w:rPr>
        <w:t xml:space="preserve"> </w:t>
      </w:r>
      <w:r w:rsidR="006901C0" w:rsidRPr="00167C64">
        <w:rPr>
          <w:rFonts w:ascii="Times New Roman" w:hAnsi="Times New Roman" w:cs="Times New Roman"/>
          <w:b/>
          <w:sz w:val="24"/>
          <w:szCs w:val="24"/>
        </w:rPr>
        <w:t>[A5]</w:t>
      </w:r>
      <w:r w:rsidR="001141A6" w:rsidRPr="00167C64">
        <w:rPr>
          <w:rFonts w:ascii="Times New Roman" w:hAnsi="Times New Roman" w:cs="Times New Roman"/>
          <w:sz w:val="24"/>
          <w:szCs w:val="24"/>
        </w:rPr>
        <w:t xml:space="preserve">. </w:t>
      </w:r>
      <w:r w:rsidR="00037AED" w:rsidRPr="00167C64">
        <w:rPr>
          <w:rFonts w:ascii="Times New Roman" w:hAnsi="Times New Roman" w:cs="Times New Roman"/>
          <w:sz w:val="24"/>
          <w:szCs w:val="24"/>
        </w:rPr>
        <w:t>Wyniki tych badań stanowiły podstawę do opracowania różnorodnych modeli matematycznych</w:t>
      </w:r>
      <w:r w:rsidR="00BE6515">
        <w:rPr>
          <w:rFonts w:ascii="Times New Roman" w:hAnsi="Times New Roman" w:cs="Times New Roman"/>
          <w:sz w:val="24"/>
          <w:szCs w:val="24"/>
        </w:rPr>
        <w:t>,</w:t>
      </w:r>
      <w:r w:rsidR="00037AED" w:rsidRPr="00167C64">
        <w:rPr>
          <w:rFonts w:ascii="Times New Roman" w:hAnsi="Times New Roman" w:cs="Times New Roman"/>
          <w:sz w:val="24"/>
          <w:szCs w:val="24"/>
        </w:rPr>
        <w:t xml:space="preserve"> umożliwiających prognozowanie zachodzących </w:t>
      </w:r>
      <w:r w:rsidR="00037AED" w:rsidRPr="00F532FF">
        <w:rPr>
          <w:rFonts w:ascii="Times New Roman" w:hAnsi="Times New Roman" w:cs="Times New Roman"/>
          <w:sz w:val="24"/>
          <w:szCs w:val="24"/>
        </w:rPr>
        <w:t>procesów</w:t>
      </w:r>
      <w:r w:rsidR="001D3D7B" w:rsidRPr="00F532FF">
        <w:rPr>
          <w:rFonts w:ascii="Times New Roman" w:hAnsi="Times New Roman" w:cs="Times New Roman"/>
          <w:sz w:val="24"/>
          <w:szCs w:val="24"/>
        </w:rPr>
        <w:t xml:space="preserve"> przepływowych</w:t>
      </w:r>
      <w:r w:rsidR="00037AED" w:rsidRPr="00F532FF">
        <w:rPr>
          <w:rFonts w:ascii="Times New Roman" w:hAnsi="Times New Roman" w:cs="Times New Roman"/>
          <w:sz w:val="24"/>
          <w:szCs w:val="24"/>
        </w:rPr>
        <w:t xml:space="preserve">. </w:t>
      </w:r>
      <w:r w:rsidR="00037AED" w:rsidRPr="00167C64">
        <w:rPr>
          <w:rFonts w:ascii="Times New Roman" w:hAnsi="Times New Roman" w:cs="Times New Roman"/>
          <w:sz w:val="24"/>
          <w:szCs w:val="24"/>
        </w:rPr>
        <w:t xml:space="preserve">Następnie, w celu </w:t>
      </w:r>
      <w:r w:rsidR="00CB2D46" w:rsidRPr="00632004">
        <w:rPr>
          <w:rFonts w:ascii="Times New Roman" w:hAnsi="Times New Roman" w:cs="Times New Roman"/>
          <w:sz w:val="24"/>
          <w:szCs w:val="24"/>
        </w:rPr>
        <w:t>pogłębienia</w:t>
      </w:r>
      <w:r w:rsidR="00037AED" w:rsidRPr="00632004">
        <w:rPr>
          <w:rFonts w:ascii="Times New Roman" w:hAnsi="Times New Roman" w:cs="Times New Roman"/>
          <w:sz w:val="24"/>
          <w:szCs w:val="24"/>
        </w:rPr>
        <w:t xml:space="preserve"> wglądu w st</w:t>
      </w:r>
      <w:r w:rsidR="00634D73" w:rsidRPr="00632004">
        <w:rPr>
          <w:rFonts w:ascii="Times New Roman" w:hAnsi="Times New Roman" w:cs="Times New Roman"/>
          <w:sz w:val="24"/>
          <w:szCs w:val="24"/>
        </w:rPr>
        <w:t xml:space="preserve">rukturę </w:t>
      </w:r>
      <w:r w:rsidR="00634D73" w:rsidRPr="00167C64">
        <w:rPr>
          <w:rFonts w:ascii="Times New Roman" w:hAnsi="Times New Roman" w:cs="Times New Roman"/>
          <w:sz w:val="24"/>
          <w:szCs w:val="24"/>
        </w:rPr>
        <w:t>medium porowatego, podjęłam</w:t>
      </w:r>
      <w:r w:rsidR="00037AED" w:rsidRPr="00167C64">
        <w:rPr>
          <w:rFonts w:ascii="Times New Roman" w:hAnsi="Times New Roman" w:cs="Times New Roman"/>
          <w:sz w:val="24"/>
          <w:szCs w:val="24"/>
        </w:rPr>
        <w:t xml:space="preserve"> badania transportu emulsji </w:t>
      </w:r>
      <w:r w:rsidR="00B43865">
        <w:rPr>
          <w:rFonts w:ascii="Times New Roman" w:hAnsi="Times New Roman" w:cs="Times New Roman"/>
          <w:sz w:val="24"/>
          <w:szCs w:val="24"/>
        </w:rPr>
        <w:br/>
      </w:r>
      <w:r w:rsidR="00037AED" w:rsidRPr="00167C64">
        <w:rPr>
          <w:rFonts w:ascii="Times New Roman" w:hAnsi="Times New Roman" w:cs="Times New Roman"/>
          <w:sz w:val="24"/>
          <w:szCs w:val="24"/>
        </w:rPr>
        <w:t xml:space="preserve">w mikrokapilarach. </w:t>
      </w:r>
      <w:r w:rsidR="00DF39DD" w:rsidRPr="00167C64">
        <w:rPr>
          <w:rFonts w:ascii="Times New Roman" w:hAnsi="Times New Roman" w:cs="Times New Roman"/>
          <w:sz w:val="24"/>
          <w:szCs w:val="24"/>
        </w:rPr>
        <w:t>Analizowa</w:t>
      </w:r>
      <w:r w:rsidR="00634D73" w:rsidRPr="00167C64">
        <w:rPr>
          <w:rFonts w:ascii="Times New Roman" w:hAnsi="Times New Roman" w:cs="Times New Roman"/>
          <w:sz w:val="24"/>
          <w:szCs w:val="24"/>
        </w:rPr>
        <w:t>łam</w:t>
      </w:r>
      <w:r w:rsidR="00DF39DD" w:rsidRPr="00167C64">
        <w:rPr>
          <w:rFonts w:ascii="Times New Roman" w:hAnsi="Times New Roman" w:cs="Times New Roman"/>
          <w:sz w:val="24"/>
          <w:szCs w:val="24"/>
        </w:rPr>
        <w:t xml:space="preserve"> zarówno przemieszczani</w:t>
      </w:r>
      <w:r w:rsidR="00281CC6" w:rsidRPr="00167C64">
        <w:rPr>
          <w:rFonts w:ascii="Times New Roman" w:hAnsi="Times New Roman" w:cs="Times New Roman"/>
          <w:sz w:val="24"/>
          <w:szCs w:val="24"/>
        </w:rPr>
        <w:t>e</w:t>
      </w:r>
      <w:r w:rsidR="00DF39DD" w:rsidRPr="00167C64">
        <w:rPr>
          <w:rFonts w:ascii="Times New Roman" w:hAnsi="Times New Roman" w:cs="Times New Roman"/>
          <w:sz w:val="24"/>
          <w:szCs w:val="24"/>
        </w:rPr>
        <w:t xml:space="preserve"> się pojedynczych kropel</w:t>
      </w:r>
      <w:r w:rsidR="00B43865">
        <w:rPr>
          <w:rFonts w:ascii="Times New Roman" w:hAnsi="Times New Roman" w:cs="Times New Roman"/>
          <w:sz w:val="24"/>
          <w:szCs w:val="24"/>
        </w:rPr>
        <w:t>,</w:t>
      </w:r>
      <w:r w:rsidR="00DF39DD" w:rsidRPr="00167C64">
        <w:rPr>
          <w:rFonts w:ascii="Times New Roman" w:hAnsi="Times New Roman" w:cs="Times New Roman"/>
          <w:sz w:val="24"/>
          <w:szCs w:val="24"/>
        </w:rPr>
        <w:t xml:space="preserve"> </w:t>
      </w:r>
      <w:r w:rsidR="00DF39DD" w:rsidRPr="00186D5F">
        <w:rPr>
          <w:rFonts w:ascii="Times New Roman" w:hAnsi="Times New Roman" w:cs="Times New Roman"/>
          <w:sz w:val="24"/>
          <w:szCs w:val="24"/>
        </w:rPr>
        <w:t xml:space="preserve">jak </w:t>
      </w:r>
      <w:r w:rsidR="00B67C1C">
        <w:rPr>
          <w:rFonts w:ascii="Times New Roman" w:hAnsi="Times New Roman" w:cs="Times New Roman"/>
          <w:sz w:val="24"/>
          <w:szCs w:val="24"/>
        </w:rPr>
        <w:br/>
      </w:r>
      <w:r w:rsidR="001D3D7B" w:rsidRPr="00186D5F">
        <w:rPr>
          <w:rFonts w:ascii="Times New Roman" w:hAnsi="Times New Roman" w:cs="Times New Roman"/>
          <w:sz w:val="24"/>
          <w:szCs w:val="24"/>
        </w:rPr>
        <w:t xml:space="preserve">i </w:t>
      </w:r>
      <w:r w:rsidR="00DF39DD" w:rsidRPr="00167C64">
        <w:rPr>
          <w:rFonts w:ascii="Times New Roman" w:hAnsi="Times New Roman" w:cs="Times New Roman"/>
          <w:sz w:val="24"/>
          <w:szCs w:val="24"/>
        </w:rPr>
        <w:t>układów polidyspersyjnych</w:t>
      </w:r>
      <w:r w:rsidR="006901C0" w:rsidRPr="00167C64">
        <w:rPr>
          <w:rFonts w:ascii="Times New Roman" w:hAnsi="Times New Roman" w:cs="Times New Roman"/>
          <w:sz w:val="24"/>
          <w:szCs w:val="24"/>
        </w:rPr>
        <w:t xml:space="preserve"> </w:t>
      </w:r>
      <w:r w:rsidR="006901C0" w:rsidRPr="00167C64">
        <w:rPr>
          <w:rFonts w:ascii="Times New Roman" w:hAnsi="Times New Roman" w:cs="Times New Roman"/>
          <w:b/>
          <w:sz w:val="24"/>
          <w:szCs w:val="24"/>
        </w:rPr>
        <w:t>[A6, A7]</w:t>
      </w:r>
      <w:r w:rsidR="00DF39DD" w:rsidRPr="00167C64">
        <w:rPr>
          <w:rFonts w:ascii="Times New Roman" w:hAnsi="Times New Roman" w:cs="Times New Roman"/>
          <w:sz w:val="24"/>
          <w:szCs w:val="24"/>
        </w:rPr>
        <w:t>. Wspomagając się możliwościami druku 3D</w:t>
      </w:r>
      <w:r w:rsidR="00281CC6" w:rsidRPr="00167C64">
        <w:rPr>
          <w:rFonts w:ascii="Times New Roman" w:hAnsi="Times New Roman" w:cs="Times New Roman"/>
          <w:sz w:val="24"/>
          <w:szCs w:val="24"/>
        </w:rPr>
        <w:t>,</w:t>
      </w:r>
      <w:r w:rsidR="00DF39DD" w:rsidRPr="00167C64">
        <w:rPr>
          <w:rFonts w:ascii="Times New Roman" w:hAnsi="Times New Roman" w:cs="Times New Roman"/>
          <w:sz w:val="24"/>
          <w:szCs w:val="24"/>
        </w:rPr>
        <w:t xml:space="preserve"> wykorzyst</w:t>
      </w:r>
      <w:r w:rsidR="00634D73" w:rsidRPr="00167C64">
        <w:rPr>
          <w:rFonts w:ascii="Times New Roman" w:hAnsi="Times New Roman" w:cs="Times New Roman"/>
          <w:sz w:val="24"/>
          <w:szCs w:val="24"/>
        </w:rPr>
        <w:t>ałam</w:t>
      </w:r>
      <w:r w:rsidR="00DF39DD" w:rsidRPr="00167C64">
        <w:rPr>
          <w:rFonts w:ascii="Times New Roman" w:hAnsi="Times New Roman" w:cs="Times New Roman"/>
          <w:sz w:val="24"/>
          <w:szCs w:val="24"/>
        </w:rPr>
        <w:t xml:space="preserve"> w badaniach różnorodne sieci kapilarne, w tym</w:t>
      </w:r>
      <w:r w:rsidR="00B43865">
        <w:rPr>
          <w:rFonts w:ascii="Times New Roman" w:hAnsi="Times New Roman" w:cs="Times New Roman"/>
          <w:sz w:val="24"/>
          <w:szCs w:val="24"/>
        </w:rPr>
        <w:t>:</w:t>
      </w:r>
      <w:r w:rsidR="00DF39DD" w:rsidRPr="00167C64">
        <w:rPr>
          <w:rFonts w:ascii="Times New Roman" w:hAnsi="Times New Roman" w:cs="Times New Roman"/>
          <w:sz w:val="24"/>
          <w:szCs w:val="24"/>
        </w:rPr>
        <w:t xml:space="preserve"> rozgałęzienia, przewężenia </w:t>
      </w:r>
      <w:r w:rsidR="00B67C1C">
        <w:rPr>
          <w:rFonts w:ascii="Times New Roman" w:hAnsi="Times New Roman" w:cs="Times New Roman"/>
          <w:sz w:val="24"/>
          <w:szCs w:val="24"/>
        </w:rPr>
        <w:br/>
      </w:r>
      <w:r w:rsidR="00DF39DD" w:rsidRPr="00167C64">
        <w:rPr>
          <w:rFonts w:ascii="Times New Roman" w:hAnsi="Times New Roman" w:cs="Times New Roman"/>
          <w:sz w:val="24"/>
          <w:szCs w:val="24"/>
        </w:rPr>
        <w:t>i skrzyżowania</w:t>
      </w:r>
      <w:r w:rsidR="00281CC6" w:rsidRPr="00167C64">
        <w:rPr>
          <w:rFonts w:ascii="Times New Roman" w:hAnsi="Times New Roman" w:cs="Times New Roman"/>
          <w:sz w:val="24"/>
          <w:szCs w:val="24"/>
        </w:rPr>
        <w:t xml:space="preserve">. </w:t>
      </w:r>
    </w:p>
    <w:p w14:paraId="43EFA163" w14:textId="77777777" w:rsidR="001023B9" w:rsidRDefault="001023B9" w:rsidP="00186D5F">
      <w:pPr>
        <w:spacing w:after="0"/>
        <w:ind w:firstLine="709"/>
        <w:jc w:val="both"/>
        <w:rPr>
          <w:rFonts w:ascii="Times New Roman" w:hAnsi="Times New Roman" w:cs="Times New Roman"/>
          <w:sz w:val="24"/>
          <w:szCs w:val="24"/>
        </w:rPr>
      </w:pPr>
    </w:p>
    <w:p w14:paraId="5B0F320C" w14:textId="77777777" w:rsidR="001023B9" w:rsidRDefault="001023B9" w:rsidP="00186D5F">
      <w:pPr>
        <w:spacing w:after="0"/>
        <w:ind w:firstLine="709"/>
        <w:jc w:val="both"/>
        <w:rPr>
          <w:rFonts w:ascii="Times New Roman" w:hAnsi="Times New Roman" w:cs="Times New Roman"/>
          <w:sz w:val="24"/>
          <w:szCs w:val="24"/>
        </w:rPr>
      </w:pPr>
    </w:p>
    <w:p w14:paraId="4BB9B05A" w14:textId="449583F4" w:rsidR="001D3D7B" w:rsidRPr="001D3D7B" w:rsidRDefault="00281CC6" w:rsidP="00B67C1C">
      <w:pPr>
        <w:spacing w:after="0"/>
        <w:ind w:firstLine="709"/>
        <w:jc w:val="both"/>
        <w:rPr>
          <w:rFonts w:ascii="Times New Roman" w:hAnsi="Times New Roman" w:cs="Times New Roman"/>
          <w:color w:val="FF0000"/>
          <w:sz w:val="24"/>
          <w:szCs w:val="24"/>
        </w:rPr>
      </w:pPr>
      <w:r w:rsidRPr="00167C64">
        <w:rPr>
          <w:rFonts w:ascii="Times New Roman" w:hAnsi="Times New Roman" w:cs="Times New Roman"/>
          <w:sz w:val="24"/>
          <w:szCs w:val="24"/>
        </w:rPr>
        <w:lastRenderedPageBreak/>
        <w:t>W kolejnym kroku podję</w:t>
      </w:r>
      <w:r w:rsidR="00634D73" w:rsidRPr="00167C64">
        <w:rPr>
          <w:rFonts w:ascii="Times New Roman" w:hAnsi="Times New Roman" w:cs="Times New Roman"/>
          <w:sz w:val="24"/>
          <w:szCs w:val="24"/>
        </w:rPr>
        <w:t xml:space="preserve">łam </w:t>
      </w:r>
      <w:r w:rsidRPr="00167C64">
        <w:rPr>
          <w:rFonts w:ascii="Times New Roman" w:hAnsi="Times New Roman" w:cs="Times New Roman"/>
          <w:sz w:val="24"/>
          <w:szCs w:val="24"/>
        </w:rPr>
        <w:t xml:space="preserve">się </w:t>
      </w:r>
      <w:r w:rsidR="00634D73" w:rsidRPr="00167C64">
        <w:rPr>
          <w:rFonts w:ascii="Times New Roman" w:hAnsi="Times New Roman" w:cs="Times New Roman"/>
          <w:sz w:val="24"/>
          <w:szCs w:val="24"/>
        </w:rPr>
        <w:t>również</w:t>
      </w:r>
      <w:r w:rsidRPr="00167C64">
        <w:rPr>
          <w:rFonts w:ascii="Times New Roman" w:hAnsi="Times New Roman" w:cs="Times New Roman"/>
          <w:sz w:val="24"/>
          <w:szCs w:val="24"/>
        </w:rPr>
        <w:t xml:space="preserve"> prac nad zagadnieniami transportu nanoukładów poprzez r</w:t>
      </w:r>
      <w:r w:rsidR="00634D73" w:rsidRPr="00167C64">
        <w:rPr>
          <w:rFonts w:ascii="Times New Roman" w:hAnsi="Times New Roman" w:cs="Times New Roman"/>
          <w:sz w:val="24"/>
          <w:szCs w:val="24"/>
        </w:rPr>
        <w:t>ozmaite</w:t>
      </w:r>
      <w:r w:rsidRPr="00167C64">
        <w:rPr>
          <w:rFonts w:ascii="Times New Roman" w:hAnsi="Times New Roman" w:cs="Times New Roman"/>
          <w:sz w:val="24"/>
          <w:szCs w:val="24"/>
        </w:rPr>
        <w:t xml:space="preserve"> przegrody. </w:t>
      </w:r>
      <w:r w:rsidR="003B0E07" w:rsidRPr="00167C64">
        <w:rPr>
          <w:rFonts w:ascii="Times New Roman" w:hAnsi="Times New Roman" w:cs="Times New Roman"/>
          <w:sz w:val="24"/>
          <w:szCs w:val="24"/>
        </w:rPr>
        <w:t>W celu jak najlepszego uchwycenia wszystkich mechanizmów w</w:t>
      </w:r>
      <w:r w:rsidRPr="00167C64">
        <w:rPr>
          <w:rFonts w:ascii="Times New Roman" w:hAnsi="Times New Roman" w:cs="Times New Roman"/>
          <w:sz w:val="24"/>
          <w:szCs w:val="24"/>
        </w:rPr>
        <w:t>ykonywa</w:t>
      </w:r>
      <w:r w:rsidR="00634D73"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w:t>
      </w:r>
      <w:r w:rsidR="003B0E07" w:rsidRPr="00167C64">
        <w:rPr>
          <w:rFonts w:ascii="Times New Roman" w:hAnsi="Times New Roman" w:cs="Times New Roman"/>
          <w:sz w:val="24"/>
          <w:szCs w:val="24"/>
        </w:rPr>
        <w:t xml:space="preserve">zarówno </w:t>
      </w:r>
      <w:r w:rsidRPr="00167C64">
        <w:rPr>
          <w:rFonts w:ascii="Times New Roman" w:hAnsi="Times New Roman" w:cs="Times New Roman"/>
          <w:sz w:val="24"/>
          <w:szCs w:val="24"/>
        </w:rPr>
        <w:t>standardowe testy dyfuzyjne</w:t>
      </w:r>
      <w:r w:rsidR="003B0E07" w:rsidRPr="00167C64">
        <w:rPr>
          <w:rFonts w:ascii="Times New Roman" w:hAnsi="Times New Roman" w:cs="Times New Roman"/>
          <w:sz w:val="24"/>
          <w:szCs w:val="24"/>
        </w:rPr>
        <w:t>,</w:t>
      </w:r>
      <w:r w:rsidRPr="00167C64">
        <w:rPr>
          <w:rFonts w:ascii="Times New Roman" w:hAnsi="Times New Roman" w:cs="Times New Roman"/>
          <w:sz w:val="24"/>
          <w:szCs w:val="24"/>
        </w:rPr>
        <w:t xml:space="preserve"> </w:t>
      </w:r>
      <w:r w:rsidR="003B0E07" w:rsidRPr="00167C64">
        <w:rPr>
          <w:rFonts w:ascii="Times New Roman" w:hAnsi="Times New Roman" w:cs="Times New Roman"/>
          <w:sz w:val="24"/>
          <w:szCs w:val="24"/>
        </w:rPr>
        <w:t>jak i</w:t>
      </w:r>
      <w:r w:rsidRPr="00167C64">
        <w:rPr>
          <w:rFonts w:ascii="Times New Roman" w:hAnsi="Times New Roman" w:cs="Times New Roman"/>
          <w:sz w:val="24"/>
          <w:szCs w:val="24"/>
        </w:rPr>
        <w:t xml:space="preserve"> przeprowadza</w:t>
      </w:r>
      <w:r w:rsidR="00634D73"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w:t>
      </w:r>
      <w:r w:rsidR="003B0E07" w:rsidRPr="00167C64">
        <w:rPr>
          <w:rFonts w:ascii="Times New Roman" w:hAnsi="Times New Roman" w:cs="Times New Roman"/>
          <w:sz w:val="24"/>
          <w:szCs w:val="24"/>
        </w:rPr>
        <w:t>różnorodne symulacje numeryczne</w:t>
      </w:r>
      <w:r w:rsidR="006901C0" w:rsidRPr="00167C64">
        <w:rPr>
          <w:rFonts w:ascii="Times New Roman" w:hAnsi="Times New Roman" w:cs="Times New Roman"/>
          <w:sz w:val="24"/>
          <w:szCs w:val="24"/>
        </w:rPr>
        <w:t xml:space="preserve"> </w:t>
      </w:r>
      <w:r w:rsidR="006901C0" w:rsidRPr="00167C64">
        <w:rPr>
          <w:rFonts w:ascii="Times New Roman" w:hAnsi="Times New Roman" w:cs="Times New Roman"/>
          <w:b/>
          <w:sz w:val="24"/>
          <w:szCs w:val="24"/>
        </w:rPr>
        <w:t>[A8, A9]</w:t>
      </w:r>
      <w:r w:rsidR="003B0E07" w:rsidRPr="00167C64">
        <w:rPr>
          <w:rFonts w:ascii="Times New Roman" w:hAnsi="Times New Roman" w:cs="Times New Roman"/>
          <w:sz w:val="24"/>
          <w:szCs w:val="24"/>
        </w:rPr>
        <w:t xml:space="preserve">. </w:t>
      </w:r>
      <w:r w:rsidR="009D0A33" w:rsidRPr="00167C64">
        <w:rPr>
          <w:rFonts w:ascii="Times New Roman" w:hAnsi="Times New Roman" w:cs="Times New Roman"/>
          <w:sz w:val="24"/>
          <w:szCs w:val="24"/>
        </w:rPr>
        <w:t>Podję</w:t>
      </w:r>
      <w:r w:rsidR="00634D73" w:rsidRPr="00167C64">
        <w:rPr>
          <w:rFonts w:ascii="Times New Roman" w:hAnsi="Times New Roman" w:cs="Times New Roman"/>
          <w:sz w:val="24"/>
          <w:szCs w:val="24"/>
        </w:rPr>
        <w:t>łam się także</w:t>
      </w:r>
      <w:r w:rsidR="009D0A33" w:rsidRPr="00167C64">
        <w:rPr>
          <w:rFonts w:ascii="Times New Roman" w:hAnsi="Times New Roman" w:cs="Times New Roman"/>
          <w:sz w:val="24"/>
          <w:szCs w:val="24"/>
        </w:rPr>
        <w:t xml:space="preserve"> </w:t>
      </w:r>
      <w:r w:rsidR="00634D73" w:rsidRPr="00167C64">
        <w:rPr>
          <w:rFonts w:ascii="Times New Roman" w:hAnsi="Times New Roman" w:cs="Times New Roman"/>
          <w:sz w:val="24"/>
          <w:szCs w:val="24"/>
        </w:rPr>
        <w:t>prac</w:t>
      </w:r>
      <w:r w:rsidR="00045FE0" w:rsidRPr="00167C64">
        <w:rPr>
          <w:rFonts w:ascii="Times New Roman" w:hAnsi="Times New Roman" w:cs="Times New Roman"/>
          <w:sz w:val="24"/>
          <w:szCs w:val="24"/>
        </w:rPr>
        <w:t xml:space="preserve"> nad</w:t>
      </w:r>
      <w:r w:rsidR="009D0A33" w:rsidRPr="00167C64">
        <w:rPr>
          <w:rFonts w:ascii="Times New Roman" w:hAnsi="Times New Roman" w:cs="Times New Roman"/>
          <w:sz w:val="24"/>
          <w:szCs w:val="24"/>
        </w:rPr>
        <w:t xml:space="preserve"> przemieszczani</w:t>
      </w:r>
      <w:r w:rsidR="00045FE0" w:rsidRPr="00167C64">
        <w:rPr>
          <w:rFonts w:ascii="Times New Roman" w:hAnsi="Times New Roman" w:cs="Times New Roman"/>
          <w:sz w:val="24"/>
          <w:szCs w:val="24"/>
        </w:rPr>
        <w:t>em</w:t>
      </w:r>
      <w:r w:rsidR="009D0A33" w:rsidRPr="00167C64">
        <w:rPr>
          <w:rFonts w:ascii="Times New Roman" w:hAnsi="Times New Roman" w:cs="Times New Roman"/>
          <w:sz w:val="24"/>
          <w:szCs w:val="24"/>
        </w:rPr>
        <w:t xml:space="preserve"> się układów emulsyjnych pod wpływem działania sił kapilarnych </w:t>
      </w:r>
      <w:r w:rsidR="00045FE0" w:rsidRPr="00167C64">
        <w:rPr>
          <w:rFonts w:ascii="Times New Roman" w:hAnsi="Times New Roman" w:cs="Times New Roman"/>
          <w:sz w:val="24"/>
          <w:szCs w:val="24"/>
        </w:rPr>
        <w:t>i prowadz</w:t>
      </w:r>
      <w:r w:rsidR="00634D73" w:rsidRPr="00167C64">
        <w:rPr>
          <w:rFonts w:ascii="Times New Roman" w:hAnsi="Times New Roman" w:cs="Times New Roman"/>
          <w:sz w:val="24"/>
          <w:szCs w:val="24"/>
        </w:rPr>
        <w:t>iłam</w:t>
      </w:r>
      <w:r w:rsidR="00045FE0" w:rsidRPr="00167C64">
        <w:rPr>
          <w:rFonts w:ascii="Times New Roman" w:hAnsi="Times New Roman" w:cs="Times New Roman"/>
          <w:sz w:val="24"/>
          <w:szCs w:val="24"/>
        </w:rPr>
        <w:t xml:space="preserve"> badania procesu nasiąkania</w:t>
      </w:r>
      <w:r w:rsidR="006901C0" w:rsidRPr="00167C64">
        <w:rPr>
          <w:rFonts w:ascii="Times New Roman" w:hAnsi="Times New Roman" w:cs="Times New Roman"/>
          <w:sz w:val="24"/>
          <w:szCs w:val="24"/>
        </w:rPr>
        <w:t xml:space="preserve"> </w:t>
      </w:r>
      <w:r w:rsidR="006901C0" w:rsidRPr="00167C64">
        <w:rPr>
          <w:rFonts w:ascii="Times New Roman" w:hAnsi="Times New Roman" w:cs="Times New Roman"/>
          <w:b/>
          <w:sz w:val="24"/>
          <w:szCs w:val="24"/>
        </w:rPr>
        <w:t>[A10]</w:t>
      </w:r>
      <w:r w:rsidR="00045FE0" w:rsidRPr="00167C64">
        <w:rPr>
          <w:rFonts w:ascii="Times New Roman" w:hAnsi="Times New Roman" w:cs="Times New Roman"/>
          <w:sz w:val="24"/>
          <w:szCs w:val="24"/>
        </w:rPr>
        <w:t>. Rozpatrywa</w:t>
      </w:r>
      <w:r w:rsidR="00634D73" w:rsidRPr="00167C64">
        <w:rPr>
          <w:rFonts w:ascii="Times New Roman" w:hAnsi="Times New Roman" w:cs="Times New Roman"/>
          <w:sz w:val="24"/>
          <w:szCs w:val="24"/>
        </w:rPr>
        <w:t>łam</w:t>
      </w:r>
      <w:r w:rsidR="00045FE0" w:rsidRPr="00167C64">
        <w:rPr>
          <w:rFonts w:ascii="Times New Roman" w:hAnsi="Times New Roman" w:cs="Times New Roman"/>
          <w:sz w:val="24"/>
          <w:szCs w:val="24"/>
        </w:rPr>
        <w:t xml:space="preserve"> </w:t>
      </w:r>
      <w:r w:rsidR="00634D73" w:rsidRPr="00167C64">
        <w:rPr>
          <w:rFonts w:ascii="Times New Roman" w:hAnsi="Times New Roman" w:cs="Times New Roman"/>
          <w:sz w:val="24"/>
          <w:szCs w:val="24"/>
        </w:rPr>
        <w:t xml:space="preserve">również </w:t>
      </w:r>
      <w:r w:rsidR="00045FE0" w:rsidRPr="00167C64">
        <w:rPr>
          <w:rFonts w:ascii="Times New Roman" w:hAnsi="Times New Roman" w:cs="Times New Roman"/>
          <w:sz w:val="24"/>
          <w:szCs w:val="24"/>
        </w:rPr>
        <w:t>zjawiska zachodzące w układach emulsyjnych</w:t>
      </w:r>
      <w:r w:rsidR="00B43865">
        <w:rPr>
          <w:rFonts w:ascii="Times New Roman" w:hAnsi="Times New Roman" w:cs="Times New Roman"/>
          <w:sz w:val="24"/>
          <w:szCs w:val="24"/>
        </w:rPr>
        <w:t>,</w:t>
      </w:r>
      <w:r w:rsidR="00045FE0" w:rsidRPr="00167C64">
        <w:rPr>
          <w:rFonts w:ascii="Times New Roman" w:hAnsi="Times New Roman" w:cs="Times New Roman"/>
          <w:sz w:val="24"/>
          <w:szCs w:val="24"/>
        </w:rPr>
        <w:t xml:space="preserve"> w obecności niezwartych cząstek ciała</w:t>
      </w:r>
      <w:r w:rsidR="00622D2A" w:rsidRPr="00167C64">
        <w:rPr>
          <w:rFonts w:ascii="Times New Roman" w:hAnsi="Times New Roman" w:cs="Times New Roman"/>
          <w:sz w:val="24"/>
          <w:szCs w:val="24"/>
        </w:rPr>
        <w:t xml:space="preserve"> stałego</w:t>
      </w:r>
      <w:r w:rsidR="00045FE0" w:rsidRPr="00167C64">
        <w:rPr>
          <w:rFonts w:ascii="Times New Roman" w:hAnsi="Times New Roman" w:cs="Times New Roman"/>
          <w:sz w:val="24"/>
          <w:szCs w:val="24"/>
        </w:rPr>
        <w:t>. Analizowa</w:t>
      </w:r>
      <w:r w:rsidR="00634D73" w:rsidRPr="00167C64">
        <w:rPr>
          <w:rFonts w:ascii="Times New Roman" w:hAnsi="Times New Roman" w:cs="Times New Roman"/>
          <w:sz w:val="24"/>
          <w:szCs w:val="24"/>
        </w:rPr>
        <w:t>łam</w:t>
      </w:r>
      <w:r w:rsidR="00045FE0" w:rsidRPr="00167C64">
        <w:rPr>
          <w:rFonts w:ascii="Times New Roman" w:hAnsi="Times New Roman" w:cs="Times New Roman"/>
          <w:sz w:val="24"/>
          <w:szCs w:val="24"/>
        </w:rPr>
        <w:t xml:space="preserve"> sytuację</w:t>
      </w:r>
      <w:r w:rsidR="00D76AA7" w:rsidRPr="00167C64">
        <w:rPr>
          <w:rFonts w:ascii="Times New Roman" w:hAnsi="Times New Roman" w:cs="Times New Roman"/>
          <w:sz w:val="24"/>
          <w:szCs w:val="24"/>
        </w:rPr>
        <w:t>,</w:t>
      </w:r>
      <w:r w:rsidR="00045FE0" w:rsidRPr="00167C64">
        <w:rPr>
          <w:rFonts w:ascii="Times New Roman" w:hAnsi="Times New Roman" w:cs="Times New Roman"/>
          <w:sz w:val="24"/>
          <w:szCs w:val="24"/>
        </w:rPr>
        <w:t xml:space="preserve"> gdzie cząstki te </w:t>
      </w:r>
      <w:r w:rsidR="00D76AA7" w:rsidRPr="00167C64">
        <w:rPr>
          <w:rFonts w:ascii="Times New Roman" w:hAnsi="Times New Roman" w:cs="Times New Roman"/>
          <w:sz w:val="24"/>
          <w:szCs w:val="24"/>
        </w:rPr>
        <w:t>były</w:t>
      </w:r>
      <w:r w:rsidR="00045FE0" w:rsidRPr="00167C64">
        <w:rPr>
          <w:rFonts w:ascii="Times New Roman" w:hAnsi="Times New Roman" w:cs="Times New Roman"/>
          <w:sz w:val="24"/>
          <w:szCs w:val="24"/>
        </w:rPr>
        <w:t xml:space="preserve"> </w:t>
      </w:r>
      <w:r w:rsidR="00622D2A" w:rsidRPr="00167C64">
        <w:rPr>
          <w:rFonts w:ascii="Times New Roman" w:hAnsi="Times New Roman" w:cs="Times New Roman"/>
          <w:sz w:val="24"/>
          <w:szCs w:val="24"/>
        </w:rPr>
        <w:t xml:space="preserve">rzędu </w:t>
      </w:r>
      <w:r w:rsidR="00045FE0" w:rsidRPr="00167C64">
        <w:rPr>
          <w:rFonts w:ascii="Times New Roman" w:hAnsi="Times New Roman" w:cs="Times New Roman"/>
          <w:sz w:val="24"/>
          <w:szCs w:val="24"/>
        </w:rPr>
        <w:t xml:space="preserve">wielkości kropel fazy rozproszonej emulsji i </w:t>
      </w:r>
      <w:r w:rsidR="00634D73" w:rsidRPr="00167C64">
        <w:rPr>
          <w:rFonts w:ascii="Times New Roman" w:hAnsi="Times New Roman" w:cs="Times New Roman"/>
          <w:sz w:val="24"/>
          <w:szCs w:val="24"/>
        </w:rPr>
        <w:t xml:space="preserve">wówczas </w:t>
      </w:r>
      <w:r w:rsidR="00045FE0" w:rsidRPr="00167C64">
        <w:rPr>
          <w:rFonts w:ascii="Times New Roman" w:hAnsi="Times New Roman" w:cs="Times New Roman"/>
          <w:sz w:val="24"/>
          <w:szCs w:val="24"/>
        </w:rPr>
        <w:t>bada</w:t>
      </w:r>
      <w:r w:rsidR="00634D73" w:rsidRPr="00167C64">
        <w:rPr>
          <w:rFonts w:ascii="Times New Roman" w:hAnsi="Times New Roman" w:cs="Times New Roman"/>
          <w:sz w:val="24"/>
          <w:szCs w:val="24"/>
        </w:rPr>
        <w:t>łam</w:t>
      </w:r>
      <w:r w:rsidR="00045FE0" w:rsidRPr="00167C64">
        <w:rPr>
          <w:rFonts w:ascii="Times New Roman" w:hAnsi="Times New Roman" w:cs="Times New Roman"/>
          <w:sz w:val="24"/>
          <w:szCs w:val="24"/>
        </w:rPr>
        <w:t xml:space="preserve"> proces sedymentacji</w:t>
      </w:r>
      <w:r w:rsidR="006901C0" w:rsidRPr="00167C64">
        <w:rPr>
          <w:rFonts w:ascii="Times New Roman" w:hAnsi="Times New Roman" w:cs="Times New Roman"/>
          <w:sz w:val="24"/>
          <w:szCs w:val="24"/>
        </w:rPr>
        <w:t xml:space="preserve"> </w:t>
      </w:r>
      <w:r w:rsidR="006901C0" w:rsidRPr="00167C64">
        <w:rPr>
          <w:rFonts w:ascii="Times New Roman" w:hAnsi="Times New Roman" w:cs="Times New Roman"/>
          <w:b/>
          <w:sz w:val="24"/>
          <w:szCs w:val="24"/>
        </w:rPr>
        <w:t>[A11]</w:t>
      </w:r>
      <w:r w:rsidR="00045FE0" w:rsidRPr="00167C64">
        <w:rPr>
          <w:rFonts w:ascii="Times New Roman" w:hAnsi="Times New Roman" w:cs="Times New Roman"/>
          <w:sz w:val="24"/>
          <w:szCs w:val="24"/>
        </w:rPr>
        <w:t xml:space="preserve"> oraz bra</w:t>
      </w:r>
      <w:r w:rsidR="00634D73" w:rsidRPr="00167C64">
        <w:rPr>
          <w:rFonts w:ascii="Times New Roman" w:hAnsi="Times New Roman" w:cs="Times New Roman"/>
          <w:sz w:val="24"/>
          <w:szCs w:val="24"/>
        </w:rPr>
        <w:t>łam</w:t>
      </w:r>
      <w:r w:rsidR="00045FE0" w:rsidRPr="00167C64">
        <w:rPr>
          <w:rFonts w:ascii="Times New Roman" w:hAnsi="Times New Roman" w:cs="Times New Roman"/>
          <w:sz w:val="24"/>
          <w:szCs w:val="24"/>
        </w:rPr>
        <w:t xml:space="preserve"> pod uwagę </w:t>
      </w:r>
      <w:r w:rsidR="00D76AA7" w:rsidRPr="00167C64">
        <w:rPr>
          <w:rFonts w:ascii="Times New Roman" w:hAnsi="Times New Roman" w:cs="Times New Roman"/>
          <w:sz w:val="24"/>
          <w:szCs w:val="24"/>
        </w:rPr>
        <w:t>przypadek,</w:t>
      </w:r>
      <w:r w:rsidR="00045FE0" w:rsidRPr="00167C64">
        <w:rPr>
          <w:rFonts w:ascii="Times New Roman" w:hAnsi="Times New Roman" w:cs="Times New Roman"/>
          <w:sz w:val="24"/>
          <w:szCs w:val="24"/>
        </w:rPr>
        <w:t xml:space="preserve"> gdzie cząstki </w:t>
      </w:r>
      <w:r w:rsidR="00D76AA7" w:rsidRPr="00167C64">
        <w:rPr>
          <w:rFonts w:ascii="Times New Roman" w:hAnsi="Times New Roman" w:cs="Times New Roman"/>
          <w:sz w:val="24"/>
          <w:szCs w:val="24"/>
        </w:rPr>
        <w:t>były</w:t>
      </w:r>
      <w:r w:rsidR="00045FE0" w:rsidRPr="00167C64">
        <w:rPr>
          <w:rFonts w:ascii="Times New Roman" w:hAnsi="Times New Roman" w:cs="Times New Roman"/>
          <w:sz w:val="24"/>
          <w:szCs w:val="24"/>
        </w:rPr>
        <w:t xml:space="preserve"> znacznie mniejsze od wielkości kropel olejowych i </w:t>
      </w:r>
      <w:r w:rsidR="00634D73" w:rsidRPr="00167C64">
        <w:rPr>
          <w:rFonts w:ascii="Times New Roman" w:hAnsi="Times New Roman" w:cs="Times New Roman"/>
          <w:sz w:val="24"/>
          <w:szCs w:val="24"/>
        </w:rPr>
        <w:t xml:space="preserve">wtedy </w:t>
      </w:r>
      <w:r w:rsidR="00045FE0" w:rsidRPr="00167C64">
        <w:rPr>
          <w:rFonts w:ascii="Times New Roman" w:hAnsi="Times New Roman" w:cs="Times New Roman"/>
          <w:sz w:val="24"/>
          <w:szCs w:val="24"/>
        </w:rPr>
        <w:t>rozpatrywa</w:t>
      </w:r>
      <w:r w:rsidR="00634D73" w:rsidRPr="00167C64">
        <w:rPr>
          <w:rFonts w:ascii="Times New Roman" w:hAnsi="Times New Roman" w:cs="Times New Roman"/>
          <w:sz w:val="24"/>
          <w:szCs w:val="24"/>
        </w:rPr>
        <w:t>łam</w:t>
      </w:r>
      <w:r w:rsidR="00045FE0" w:rsidRPr="00167C64">
        <w:rPr>
          <w:rFonts w:ascii="Times New Roman" w:hAnsi="Times New Roman" w:cs="Times New Roman"/>
          <w:sz w:val="24"/>
          <w:szCs w:val="24"/>
        </w:rPr>
        <w:t xml:space="preserve"> zagadnienia stabilizacji </w:t>
      </w:r>
      <w:r w:rsidR="00045FE0" w:rsidRPr="00CB2D46">
        <w:rPr>
          <w:rFonts w:ascii="Times New Roman" w:hAnsi="Times New Roman" w:cs="Times New Roman"/>
          <w:sz w:val="24"/>
          <w:szCs w:val="24"/>
        </w:rPr>
        <w:t>emulsji</w:t>
      </w:r>
      <w:r w:rsidR="00B327D9" w:rsidRPr="00CB2D46">
        <w:rPr>
          <w:rFonts w:ascii="Times New Roman" w:hAnsi="Times New Roman" w:cs="Times New Roman"/>
          <w:sz w:val="24"/>
          <w:szCs w:val="24"/>
        </w:rPr>
        <w:t xml:space="preserve"> </w:t>
      </w:r>
      <w:r w:rsidR="00B67C1C">
        <w:rPr>
          <w:rFonts w:ascii="Times New Roman" w:hAnsi="Times New Roman" w:cs="Times New Roman"/>
          <w:sz w:val="24"/>
          <w:szCs w:val="24"/>
        </w:rPr>
        <w:br/>
      </w:r>
      <w:r w:rsidR="00B327D9" w:rsidRPr="00CB2D46">
        <w:rPr>
          <w:rFonts w:ascii="Times New Roman" w:hAnsi="Times New Roman" w:cs="Times New Roman"/>
          <w:sz w:val="24"/>
          <w:szCs w:val="24"/>
        </w:rPr>
        <w:t xml:space="preserve">z </w:t>
      </w:r>
      <w:r w:rsidR="00CB2D46" w:rsidRPr="00CB2D46">
        <w:rPr>
          <w:rFonts w:ascii="Times New Roman" w:hAnsi="Times New Roman" w:cs="Times New Roman"/>
          <w:sz w:val="24"/>
          <w:szCs w:val="24"/>
        </w:rPr>
        <w:t>zastosowaniem</w:t>
      </w:r>
      <w:r w:rsidR="00B327D9" w:rsidRPr="00CB2D46">
        <w:rPr>
          <w:rFonts w:ascii="Times New Roman" w:hAnsi="Times New Roman" w:cs="Times New Roman"/>
          <w:sz w:val="24"/>
          <w:szCs w:val="24"/>
        </w:rPr>
        <w:t xml:space="preserve"> ciał stałych</w:t>
      </w:r>
      <w:r w:rsidR="006901C0" w:rsidRPr="00CB2D46">
        <w:rPr>
          <w:rFonts w:ascii="Times New Roman" w:hAnsi="Times New Roman" w:cs="Times New Roman"/>
          <w:sz w:val="24"/>
          <w:szCs w:val="24"/>
        </w:rPr>
        <w:t xml:space="preserve"> </w:t>
      </w:r>
      <w:r w:rsidR="006901C0" w:rsidRPr="00CB2D46">
        <w:rPr>
          <w:rFonts w:ascii="Times New Roman" w:hAnsi="Times New Roman" w:cs="Times New Roman"/>
          <w:b/>
          <w:sz w:val="24"/>
          <w:szCs w:val="24"/>
        </w:rPr>
        <w:t>[A12]</w:t>
      </w:r>
      <w:r w:rsidR="00045FE0" w:rsidRPr="00B43865">
        <w:rPr>
          <w:rFonts w:ascii="Times New Roman" w:hAnsi="Times New Roman" w:cs="Times New Roman"/>
          <w:bCs/>
          <w:sz w:val="24"/>
          <w:szCs w:val="24"/>
        </w:rPr>
        <w:t>.</w:t>
      </w:r>
      <w:r w:rsidR="00045FE0" w:rsidRPr="00CB2D46">
        <w:rPr>
          <w:rFonts w:ascii="Times New Roman" w:hAnsi="Times New Roman" w:cs="Times New Roman"/>
          <w:sz w:val="24"/>
          <w:szCs w:val="24"/>
        </w:rPr>
        <w:t xml:space="preserve"> </w:t>
      </w:r>
    </w:p>
    <w:p w14:paraId="7DA073FB" w14:textId="36F3FF28" w:rsidR="006D4DC7" w:rsidRPr="00167C64" w:rsidRDefault="006D4DC7" w:rsidP="00642BD9">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Przedstawiane osiągnięcie habilitacyjne </w:t>
      </w:r>
      <w:r w:rsidR="00EB187C" w:rsidRPr="00167C64">
        <w:rPr>
          <w:rFonts w:ascii="Times New Roman" w:hAnsi="Times New Roman" w:cs="Times New Roman"/>
          <w:sz w:val="24"/>
          <w:szCs w:val="24"/>
        </w:rPr>
        <w:t>składa się z</w:t>
      </w:r>
      <w:r w:rsidRPr="00167C64">
        <w:rPr>
          <w:rFonts w:ascii="Times New Roman" w:hAnsi="Times New Roman" w:cs="Times New Roman"/>
          <w:sz w:val="24"/>
          <w:szCs w:val="24"/>
        </w:rPr>
        <w:t xml:space="preserve"> cykl</w:t>
      </w:r>
      <w:r w:rsidR="00EB187C" w:rsidRPr="00167C64">
        <w:rPr>
          <w:rFonts w:ascii="Times New Roman" w:hAnsi="Times New Roman" w:cs="Times New Roman"/>
          <w:sz w:val="24"/>
          <w:szCs w:val="24"/>
        </w:rPr>
        <w:t>u</w:t>
      </w:r>
      <w:r w:rsidRPr="00167C64">
        <w:rPr>
          <w:rFonts w:ascii="Times New Roman" w:hAnsi="Times New Roman" w:cs="Times New Roman"/>
          <w:sz w:val="24"/>
          <w:szCs w:val="24"/>
        </w:rPr>
        <w:t xml:space="preserve"> 12 prac, w których </w:t>
      </w:r>
      <w:r w:rsidR="00EB187C" w:rsidRPr="00167C64">
        <w:rPr>
          <w:rFonts w:ascii="Times New Roman" w:hAnsi="Times New Roman" w:cs="Times New Roman"/>
          <w:sz w:val="24"/>
          <w:szCs w:val="24"/>
        </w:rPr>
        <w:t xml:space="preserve">zagadnienia transportu emulsji przez struktury porowate zostały ujęte w różnym kontekście. Poniżej dokonam prezentacji tych prac z podziałem tematycznym rozpatrywanych zjawisk. </w:t>
      </w:r>
      <w:r w:rsidR="004959F4" w:rsidRPr="00167C64">
        <w:rPr>
          <w:rFonts w:ascii="Times New Roman" w:hAnsi="Times New Roman" w:cs="Times New Roman"/>
          <w:sz w:val="24"/>
          <w:szCs w:val="24"/>
        </w:rPr>
        <w:t>Przedstawię główne założenia, zastosowane metody badawcze, osiągnięte wyniki, a także zaznaczę, w jaki sposób przyczyniły się one do poszerzenia wiedzy na temat transportu emulsji przez struktury porowate. Wskażę również elementy nowości i oryginalności zawart</w:t>
      </w:r>
      <w:r w:rsidR="00622D2A" w:rsidRPr="00167C64">
        <w:rPr>
          <w:rFonts w:ascii="Times New Roman" w:hAnsi="Times New Roman" w:cs="Times New Roman"/>
          <w:sz w:val="24"/>
          <w:szCs w:val="24"/>
        </w:rPr>
        <w:t>e</w:t>
      </w:r>
      <w:r w:rsidR="004959F4" w:rsidRPr="00167C64">
        <w:rPr>
          <w:rFonts w:ascii="Times New Roman" w:hAnsi="Times New Roman" w:cs="Times New Roman"/>
          <w:sz w:val="24"/>
          <w:szCs w:val="24"/>
        </w:rPr>
        <w:t xml:space="preserve"> w tych pracach.</w:t>
      </w:r>
    </w:p>
    <w:p w14:paraId="7AB6C421" w14:textId="1651FE29" w:rsidR="00FE27F9" w:rsidRPr="00632004" w:rsidRDefault="00FE27F9" w:rsidP="00632004">
      <w:pPr>
        <w:pStyle w:val="Nagwek4"/>
        <w:numPr>
          <w:ilvl w:val="3"/>
          <w:numId w:val="38"/>
        </w:numPr>
        <w:spacing w:after="120"/>
        <w:rPr>
          <w:rFonts w:ascii="Times New Roman" w:hAnsi="Times New Roman" w:cs="Times New Roman"/>
          <w:color w:val="FF0000"/>
          <w:sz w:val="24"/>
          <w:szCs w:val="24"/>
        </w:rPr>
      </w:pPr>
      <w:r w:rsidRPr="00167C64">
        <w:rPr>
          <w:rFonts w:ascii="Times New Roman" w:hAnsi="Times New Roman" w:cs="Times New Roman"/>
          <w:color w:val="000000" w:themeColor="text1"/>
          <w:sz w:val="24"/>
          <w:szCs w:val="24"/>
        </w:rPr>
        <w:t>W</w:t>
      </w:r>
      <w:r w:rsidR="00F91812" w:rsidRPr="00167C64">
        <w:rPr>
          <w:rFonts w:ascii="Times New Roman" w:hAnsi="Times New Roman" w:cs="Times New Roman"/>
          <w:color w:val="000000" w:themeColor="text1"/>
          <w:sz w:val="24"/>
          <w:szCs w:val="24"/>
        </w:rPr>
        <w:t>ymywanie substancji wysokole</w:t>
      </w:r>
      <w:r w:rsidRPr="00167C64">
        <w:rPr>
          <w:rFonts w:ascii="Times New Roman" w:hAnsi="Times New Roman" w:cs="Times New Roman"/>
          <w:color w:val="000000" w:themeColor="text1"/>
          <w:sz w:val="24"/>
          <w:szCs w:val="24"/>
        </w:rPr>
        <w:t>pkich i emulsyfikacja samoczynna</w:t>
      </w:r>
      <w:r w:rsidR="00976C72">
        <w:rPr>
          <w:rFonts w:ascii="Times New Roman" w:hAnsi="Times New Roman" w:cs="Times New Roman"/>
          <w:color w:val="000000" w:themeColor="text1"/>
          <w:sz w:val="24"/>
          <w:szCs w:val="24"/>
        </w:rPr>
        <w:t xml:space="preserve"> </w:t>
      </w:r>
    </w:p>
    <w:p w14:paraId="6D2E1235" w14:textId="396DAFE1" w:rsidR="000F23EF" w:rsidRPr="00167C64" w:rsidRDefault="00C04588" w:rsidP="00632004">
      <w:pPr>
        <w:spacing w:after="0"/>
        <w:ind w:firstLine="709"/>
        <w:jc w:val="both"/>
        <w:rPr>
          <w:rFonts w:ascii="Times New Roman" w:hAnsi="Times New Roman" w:cs="Times New Roman"/>
          <w:iCs/>
          <w:sz w:val="24"/>
          <w:szCs w:val="24"/>
        </w:rPr>
      </w:pPr>
      <w:r w:rsidRPr="00167C64">
        <w:rPr>
          <w:rFonts w:ascii="Times New Roman" w:hAnsi="Times New Roman" w:cs="Times New Roman"/>
          <w:iCs/>
          <w:sz w:val="24"/>
          <w:szCs w:val="24"/>
        </w:rPr>
        <w:t>Zagadnieni</w:t>
      </w:r>
      <w:r w:rsidR="00BE024A" w:rsidRPr="00167C64">
        <w:rPr>
          <w:rFonts w:ascii="Times New Roman" w:hAnsi="Times New Roman" w:cs="Times New Roman"/>
          <w:iCs/>
          <w:sz w:val="24"/>
          <w:szCs w:val="24"/>
        </w:rPr>
        <w:t>a</w:t>
      </w:r>
      <w:r w:rsidRPr="00167C64">
        <w:rPr>
          <w:rFonts w:ascii="Times New Roman" w:hAnsi="Times New Roman" w:cs="Times New Roman"/>
          <w:iCs/>
          <w:sz w:val="24"/>
          <w:szCs w:val="24"/>
        </w:rPr>
        <w:t xml:space="preserve"> </w:t>
      </w:r>
      <w:r w:rsidR="00F42C11" w:rsidRPr="00167C64">
        <w:rPr>
          <w:rFonts w:ascii="Times New Roman" w:hAnsi="Times New Roman" w:cs="Times New Roman"/>
          <w:iCs/>
          <w:sz w:val="24"/>
          <w:szCs w:val="24"/>
        </w:rPr>
        <w:t>transportu</w:t>
      </w:r>
      <w:r w:rsidRPr="00167C64">
        <w:rPr>
          <w:rFonts w:ascii="Times New Roman" w:hAnsi="Times New Roman" w:cs="Times New Roman"/>
          <w:iCs/>
          <w:sz w:val="24"/>
          <w:szCs w:val="24"/>
        </w:rPr>
        <w:t xml:space="preserve"> emulsji</w:t>
      </w:r>
      <w:r w:rsidR="00F031DC">
        <w:rPr>
          <w:rFonts w:ascii="Times New Roman" w:hAnsi="Times New Roman" w:cs="Times New Roman"/>
          <w:iCs/>
          <w:sz w:val="24"/>
          <w:szCs w:val="24"/>
        </w:rPr>
        <w:t>,</w:t>
      </w:r>
      <w:r w:rsidRPr="00167C64">
        <w:rPr>
          <w:rFonts w:ascii="Times New Roman" w:hAnsi="Times New Roman" w:cs="Times New Roman"/>
          <w:iCs/>
          <w:sz w:val="24"/>
          <w:szCs w:val="24"/>
        </w:rPr>
        <w:t xml:space="preserve"> przez struktury porowate</w:t>
      </w:r>
      <w:r w:rsidR="00F031DC">
        <w:rPr>
          <w:rFonts w:ascii="Times New Roman" w:hAnsi="Times New Roman" w:cs="Times New Roman"/>
          <w:iCs/>
          <w:sz w:val="24"/>
          <w:szCs w:val="24"/>
        </w:rPr>
        <w:t>,</w:t>
      </w:r>
      <w:r w:rsidRPr="00167C64">
        <w:rPr>
          <w:rFonts w:ascii="Times New Roman" w:hAnsi="Times New Roman" w:cs="Times New Roman"/>
          <w:iCs/>
          <w:sz w:val="24"/>
          <w:szCs w:val="24"/>
        </w:rPr>
        <w:t xml:space="preserve"> </w:t>
      </w:r>
      <w:r w:rsidR="00F42C11" w:rsidRPr="00167C64">
        <w:rPr>
          <w:rFonts w:ascii="Times New Roman" w:hAnsi="Times New Roman" w:cs="Times New Roman"/>
          <w:iCs/>
          <w:sz w:val="24"/>
          <w:szCs w:val="24"/>
        </w:rPr>
        <w:t>zyskały moje zainteresowanie</w:t>
      </w:r>
      <w:r w:rsidRPr="00167C64">
        <w:rPr>
          <w:rFonts w:ascii="Times New Roman" w:hAnsi="Times New Roman" w:cs="Times New Roman"/>
          <w:iCs/>
          <w:sz w:val="24"/>
          <w:szCs w:val="24"/>
        </w:rPr>
        <w:t xml:space="preserve"> już w </w:t>
      </w:r>
      <w:r w:rsidR="0058724D" w:rsidRPr="00167C64">
        <w:rPr>
          <w:rFonts w:ascii="Times New Roman" w:hAnsi="Times New Roman" w:cs="Times New Roman"/>
          <w:iCs/>
          <w:sz w:val="24"/>
          <w:szCs w:val="24"/>
        </w:rPr>
        <w:t>trakcie prowadzenia badań nad wymywanie</w:t>
      </w:r>
      <w:r w:rsidR="00F42C11" w:rsidRPr="00167C64">
        <w:rPr>
          <w:rFonts w:ascii="Times New Roman" w:hAnsi="Times New Roman" w:cs="Times New Roman"/>
          <w:iCs/>
          <w:sz w:val="24"/>
          <w:szCs w:val="24"/>
        </w:rPr>
        <w:t>m</w:t>
      </w:r>
      <w:r w:rsidR="0058724D" w:rsidRPr="00167C64">
        <w:rPr>
          <w:rFonts w:ascii="Times New Roman" w:hAnsi="Times New Roman" w:cs="Times New Roman"/>
          <w:iCs/>
          <w:sz w:val="24"/>
          <w:szCs w:val="24"/>
        </w:rPr>
        <w:t xml:space="preserve"> substancji wysokolepkich ze złóż ziarnistych. Badania te polegały na ciśnieniowym przepuszczani</w:t>
      </w:r>
      <w:r w:rsidR="00BE024A" w:rsidRPr="00167C64">
        <w:rPr>
          <w:rFonts w:ascii="Times New Roman" w:hAnsi="Times New Roman" w:cs="Times New Roman"/>
          <w:iCs/>
          <w:sz w:val="24"/>
          <w:szCs w:val="24"/>
        </w:rPr>
        <w:t>u</w:t>
      </w:r>
      <w:r w:rsidR="0058724D" w:rsidRPr="00167C64">
        <w:rPr>
          <w:rFonts w:ascii="Times New Roman" w:hAnsi="Times New Roman" w:cs="Times New Roman"/>
          <w:iCs/>
          <w:sz w:val="24"/>
          <w:szCs w:val="24"/>
        </w:rPr>
        <w:t xml:space="preserve"> przez nasycone olejem złoże cieczy o niskiej lepkości (wody oraz jej roztworów ze środkami powierzchniowo-czynnymi). Prace te były prowadzone pod kątem usuwania substancji ropopochodnych ze złóż</w:t>
      </w:r>
      <w:r w:rsidR="00F031DC">
        <w:rPr>
          <w:rFonts w:ascii="Times New Roman" w:hAnsi="Times New Roman" w:cs="Times New Roman"/>
          <w:iCs/>
          <w:sz w:val="24"/>
          <w:szCs w:val="24"/>
        </w:rPr>
        <w:t>,</w:t>
      </w:r>
      <w:r w:rsidR="0058724D" w:rsidRPr="00167C64">
        <w:rPr>
          <w:rFonts w:ascii="Times New Roman" w:hAnsi="Times New Roman" w:cs="Times New Roman"/>
          <w:iCs/>
          <w:sz w:val="24"/>
          <w:szCs w:val="24"/>
        </w:rPr>
        <w:t xml:space="preserve"> w kont</w:t>
      </w:r>
      <w:r w:rsidR="00F031DC">
        <w:rPr>
          <w:rFonts w:ascii="Times New Roman" w:hAnsi="Times New Roman" w:cs="Times New Roman"/>
          <w:iCs/>
          <w:sz w:val="24"/>
          <w:szCs w:val="24"/>
        </w:rPr>
        <w:t>ekście</w:t>
      </w:r>
      <w:r w:rsidR="0058724D" w:rsidRPr="00167C64">
        <w:rPr>
          <w:rFonts w:ascii="Times New Roman" w:hAnsi="Times New Roman" w:cs="Times New Roman"/>
          <w:iCs/>
          <w:sz w:val="24"/>
          <w:szCs w:val="24"/>
        </w:rPr>
        <w:t xml:space="preserve"> intensyfikacji wydobycia ropy naftowej oraz remediacji gruntów z substancji węglowodorowych. W pracy</w:t>
      </w:r>
      <w:r w:rsidR="0058724D" w:rsidRPr="00167C64">
        <w:rPr>
          <w:rFonts w:ascii="Times New Roman" w:hAnsi="Times New Roman" w:cs="Times New Roman"/>
          <w:b/>
          <w:iCs/>
          <w:sz w:val="24"/>
          <w:szCs w:val="24"/>
        </w:rPr>
        <w:t xml:space="preserve"> </w:t>
      </w:r>
      <w:r w:rsidR="000F23EF" w:rsidRPr="00167C64">
        <w:rPr>
          <w:rFonts w:ascii="Times New Roman" w:hAnsi="Times New Roman" w:cs="Times New Roman"/>
          <w:b/>
          <w:iCs/>
          <w:sz w:val="24"/>
          <w:szCs w:val="24"/>
        </w:rPr>
        <w:t>[</w:t>
      </w:r>
      <w:r w:rsidR="0058724D" w:rsidRPr="00167C64">
        <w:rPr>
          <w:rFonts w:ascii="Times New Roman" w:hAnsi="Times New Roman" w:cs="Times New Roman"/>
          <w:b/>
          <w:iCs/>
          <w:sz w:val="24"/>
          <w:szCs w:val="24"/>
        </w:rPr>
        <w:t>A1</w:t>
      </w:r>
      <w:r w:rsidR="000F23EF" w:rsidRPr="00167C64">
        <w:rPr>
          <w:rFonts w:ascii="Times New Roman" w:hAnsi="Times New Roman" w:cs="Times New Roman"/>
          <w:b/>
          <w:iCs/>
          <w:sz w:val="24"/>
          <w:szCs w:val="24"/>
        </w:rPr>
        <w:t>]</w:t>
      </w:r>
      <w:r w:rsidR="0058724D" w:rsidRPr="00167C64">
        <w:rPr>
          <w:rFonts w:ascii="Times New Roman" w:hAnsi="Times New Roman" w:cs="Times New Roman"/>
          <w:iCs/>
          <w:sz w:val="24"/>
          <w:szCs w:val="24"/>
        </w:rPr>
        <w:t xml:space="preserve"> </w:t>
      </w:r>
      <w:r w:rsidR="000F23EF" w:rsidRPr="00167C64">
        <w:rPr>
          <w:rFonts w:ascii="Times New Roman" w:hAnsi="Times New Roman" w:cs="Times New Roman"/>
          <w:iCs/>
          <w:sz w:val="24"/>
          <w:szCs w:val="24"/>
        </w:rPr>
        <w:t>zawarłam</w:t>
      </w:r>
      <w:r w:rsidR="0058724D" w:rsidRPr="00167C64">
        <w:rPr>
          <w:rFonts w:ascii="Times New Roman" w:hAnsi="Times New Roman" w:cs="Times New Roman"/>
          <w:iCs/>
          <w:sz w:val="24"/>
          <w:szCs w:val="24"/>
        </w:rPr>
        <w:t xml:space="preserve"> wyniki eksperymentalne </w:t>
      </w:r>
      <w:r w:rsidR="00F42C11" w:rsidRPr="00167C64">
        <w:rPr>
          <w:rFonts w:ascii="Times New Roman" w:hAnsi="Times New Roman" w:cs="Times New Roman"/>
          <w:iCs/>
          <w:sz w:val="24"/>
          <w:szCs w:val="24"/>
        </w:rPr>
        <w:t>oraz modelowanie taki</w:t>
      </w:r>
      <w:r w:rsidR="00BE024A" w:rsidRPr="00167C64">
        <w:rPr>
          <w:rFonts w:ascii="Times New Roman" w:hAnsi="Times New Roman" w:cs="Times New Roman"/>
          <w:iCs/>
          <w:sz w:val="24"/>
          <w:szCs w:val="24"/>
        </w:rPr>
        <w:t>ch</w:t>
      </w:r>
      <w:r w:rsidR="000F23EF" w:rsidRPr="00167C64">
        <w:rPr>
          <w:rFonts w:ascii="Times New Roman" w:hAnsi="Times New Roman" w:cs="Times New Roman"/>
          <w:iCs/>
          <w:sz w:val="24"/>
          <w:szCs w:val="24"/>
        </w:rPr>
        <w:t xml:space="preserve"> proces</w:t>
      </w:r>
      <w:r w:rsidR="00BE024A" w:rsidRPr="00167C64">
        <w:rPr>
          <w:rFonts w:ascii="Times New Roman" w:hAnsi="Times New Roman" w:cs="Times New Roman"/>
          <w:iCs/>
          <w:sz w:val="24"/>
          <w:szCs w:val="24"/>
        </w:rPr>
        <w:t>ów</w:t>
      </w:r>
      <w:r w:rsidR="000F23EF" w:rsidRPr="00167C64">
        <w:rPr>
          <w:rFonts w:ascii="Times New Roman" w:hAnsi="Times New Roman" w:cs="Times New Roman"/>
          <w:iCs/>
          <w:sz w:val="24"/>
          <w:szCs w:val="24"/>
        </w:rPr>
        <w:t>. Badania przeprowadzone zostały</w:t>
      </w:r>
      <w:r w:rsidR="00F42C11" w:rsidRPr="00167C64">
        <w:rPr>
          <w:rFonts w:ascii="Times New Roman" w:hAnsi="Times New Roman" w:cs="Times New Roman"/>
          <w:iCs/>
          <w:sz w:val="24"/>
          <w:szCs w:val="24"/>
        </w:rPr>
        <w:t xml:space="preserve"> na</w:t>
      </w:r>
      <w:r w:rsidR="001217B5" w:rsidRPr="00167C64">
        <w:rPr>
          <w:rFonts w:ascii="Times New Roman" w:hAnsi="Times New Roman" w:cs="Times New Roman"/>
          <w:iCs/>
          <w:sz w:val="24"/>
          <w:szCs w:val="24"/>
        </w:rPr>
        <w:t>,</w:t>
      </w:r>
      <w:r w:rsidR="00F42C11" w:rsidRPr="00167C64">
        <w:rPr>
          <w:rFonts w:ascii="Times New Roman" w:hAnsi="Times New Roman" w:cs="Times New Roman"/>
          <w:iCs/>
          <w:sz w:val="24"/>
          <w:szCs w:val="24"/>
        </w:rPr>
        <w:t xml:space="preserve"> specjalnie zaprojektowanym i wykonanym na te potrzeby</w:t>
      </w:r>
      <w:r w:rsidR="000F23EF" w:rsidRPr="00167C64">
        <w:rPr>
          <w:rFonts w:ascii="Times New Roman" w:hAnsi="Times New Roman" w:cs="Times New Roman"/>
          <w:iCs/>
          <w:sz w:val="24"/>
          <w:szCs w:val="24"/>
        </w:rPr>
        <w:t>,</w:t>
      </w:r>
      <w:r w:rsidR="00F42C11" w:rsidRPr="00167C64">
        <w:rPr>
          <w:rFonts w:ascii="Times New Roman" w:hAnsi="Times New Roman" w:cs="Times New Roman"/>
          <w:iCs/>
          <w:sz w:val="24"/>
          <w:szCs w:val="24"/>
        </w:rPr>
        <w:t xml:space="preserve"> stanowisku badawczym wyposażonym w zestaw kolumn pomiarowych, w których umieszczane było złoże ziarniste </w:t>
      </w:r>
      <w:r w:rsidR="00F031DC">
        <w:rPr>
          <w:rFonts w:ascii="Times New Roman" w:hAnsi="Times New Roman" w:cs="Times New Roman"/>
          <w:iCs/>
          <w:sz w:val="24"/>
          <w:szCs w:val="24"/>
        </w:rPr>
        <w:br/>
      </w:r>
      <w:r w:rsidR="00F42C11" w:rsidRPr="00167C64">
        <w:rPr>
          <w:rFonts w:ascii="Times New Roman" w:hAnsi="Times New Roman" w:cs="Times New Roman"/>
          <w:iCs/>
          <w:sz w:val="24"/>
          <w:szCs w:val="24"/>
        </w:rPr>
        <w:t>o znanych parametrach</w:t>
      </w:r>
      <w:r w:rsidR="00F031DC">
        <w:rPr>
          <w:rFonts w:ascii="Times New Roman" w:hAnsi="Times New Roman" w:cs="Times New Roman"/>
          <w:iCs/>
          <w:sz w:val="24"/>
          <w:szCs w:val="24"/>
        </w:rPr>
        <w:t>,</w:t>
      </w:r>
      <w:r w:rsidR="00F42C11" w:rsidRPr="00167C64">
        <w:rPr>
          <w:rFonts w:ascii="Times New Roman" w:hAnsi="Times New Roman" w:cs="Times New Roman"/>
          <w:iCs/>
          <w:sz w:val="24"/>
          <w:szCs w:val="24"/>
        </w:rPr>
        <w:t xml:space="preserve"> przy znanym początkowym stopniu nasyc</w:t>
      </w:r>
      <w:r w:rsidR="00F031DC">
        <w:rPr>
          <w:rFonts w:ascii="Times New Roman" w:hAnsi="Times New Roman" w:cs="Times New Roman"/>
          <w:iCs/>
          <w:sz w:val="24"/>
          <w:szCs w:val="24"/>
        </w:rPr>
        <w:t>e</w:t>
      </w:r>
      <w:r w:rsidR="00E71A0E" w:rsidRPr="00167C64">
        <w:rPr>
          <w:rFonts w:ascii="Times New Roman" w:hAnsi="Times New Roman" w:cs="Times New Roman"/>
          <w:iCs/>
          <w:sz w:val="24"/>
          <w:szCs w:val="24"/>
        </w:rPr>
        <w:t>nia złoża substancj</w:t>
      </w:r>
      <w:r w:rsidR="00436325" w:rsidRPr="00167C64">
        <w:rPr>
          <w:rFonts w:ascii="Times New Roman" w:hAnsi="Times New Roman" w:cs="Times New Roman"/>
          <w:iCs/>
          <w:sz w:val="24"/>
          <w:szCs w:val="24"/>
        </w:rPr>
        <w:t>ą</w:t>
      </w:r>
      <w:r w:rsidR="00E71A0E" w:rsidRPr="00167C64">
        <w:rPr>
          <w:rFonts w:ascii="Times New Roman" w:hAnsi="Times New Roman" w:cs="Times New Roman"/>
          <w:iCs/>
          <w:sz w:val="24"/>
          <w:szCs w:val="24"/>
        </w:rPr>
        <w:t xml:space="preserve"> wysokolepką</w:t>
      </w:r>
      <w:r w:rsidR="00A166C8" w:rsidRPr="00167C64">
        <w:rPr>
          <w:rFonts w:ascii="Times New Roman" w:hAnsi="Times New Roman" w:cs="Times New Roman"/>
          <w:iCs/>
          <w:sz w:val="24"/>
          <w:szCs w:val="24"/>
        </w:rPr>
        <w:t xml:space="preserve"> (olejem)</w:t>
      </w:r>
      <w:r w:rsidR="00E71A0E" w:rsidRPr="00167C64">
        <w:rPr>
          <w:rFonts w:ascii="Times New Roman" w:hAnsi="Times New Roman" w:cs="Times New Roman"/>
          <w:iCs/>
          <w:sz w:val="24"/>
          <w:szCs w:val="24"/>
        </w:rPr>
        <w:t xml:space="preserve">. Przez złoże przepuszczano ciecz wymywającą i dokonywano monitorowania </w:t>
      </w:r>
      <w:r w:rsidR="000F23EF" w:rsidRPr="00167C64">
        <w:rPr>
          <w:rFonts w:ascii="Times New Roman" w:hAnsi="Times New Roman" w:cs="Times New Roman"/>
          <w:iCs/>
          <w:sz w:val="24"/>
          <w:szCs w:val="24"/>
        </w:rPr>
        <w:t xml:space="preserve">zmian parametrów procesu </w:t>
      </w:r>
      <w:r w:rsidR="00E71A0E" w:rsidRPr="00167C64">
        <w:rPr>
          <w:rFonts w:ascii="Times New Roman" w:hAnsi="Times New Roman" w:cs="Times New Roman"/>
          <w:iCs/>
          <w:sz w:val="24"/>
          <w:szCs w:val="24"/>
        </w:rPr>
        <w:t>w czasie. Wypływając</w:t>
      </w:r>
      <w:r w:rsidR="00F031DC">
        <w:rPr>
          <w:rFonts w:ascii="Times New Roman" w:hAnsi="Times New Roman" w:cs="Times New Roman"/>
          <w:iCs/>
          <w:sz w:val="24"/>
          <w:szCs w:val="24"/>
        </w:rPr>
        <w:t>a</w:t>
      </w:r>
      <w:r w:rsidR="00E71A0E" w:rsidRPr="00167C64">
        <w:rPr>
          <w:rFonts w:ascii="Times New Roman" w:hAnsi="Times New Roman" w:cs="Times New Roman"/>
          <w:iCs/>
          <w:sz w:val="24"/>
          <w:szCs w:val="24"/>
        </w:rPr>
        <w:t xml:space="preserve"> ze złoża ciecz poddawa</w:t>
      </w:r>
      <w:r w:rsidR="000F23EF" w:rsidRPr="00167C64">
        <w:rPr>
          <w:rFonts w:ascii="Times New Roman" w:hAnsi="Times New Roman" w:cs="Times New Roman"/>
          <w:iCs/>
          <w:sz w:val="24"/>
          <w:szCs w:val="24"/>
        </w:rPr>
        <w:t xml:space="preserve">na była </w:t>
      </w:r>
      <w:r w:rsidR="00E71A0E" w:rsidRPr="00167C64">
        <w:rPr>
          <w:rFonts w:ascii="Times New Roman" w:hAnsi="Times New Roman" w:cs="Times New Roman"/>
          <w:iCs/>
          <w:sz w:val="24"/>
          <w:szCs w:val="24"/>
        </w:rPr>
        <w:t xml:space="preserve">analizom w celu ustalenia ilości wymytej substancji, co z kolei pozwoliło na określenie zmian stopnia nasycenia złoża olejem w trakcie </w:t>
      </w:r>
      <w:r w:rsidR="00632004" w:rsidRPr="00632004">
        <w:rPr>
          <w:rFonts w:ascii="Times New Roman" w:hAnsi="Times New Roman" w:cs="Times New Roman"/>
          <w:iCs/>
          <w:sz w:val="24"/>
          <w:szCs w:val="24"/>
        </w:rPr>
        <w:t>przepływu</w:t>
      </w:r>
      <w:r w:rsidR="00E71A0E" w:rsidRPr="00632004">
        <w:rPr>
          <w:rFonts w:ascii="Times New Roman" w:hAnsi="Times New Roman" w:cs="Times New Roman"/>
          <w:iCs/>
          <w:sz w:val="24"/>
          <w:szCs w:val="24"/>
        </w:rPr>
        <w:t>. Badano wpływ</w:t>
      </w:r>
      <w:r w:rsidR="00632004" w:rsidRPr="00632004">
        <w:rPr>
          <w:rFonts w:ascii="Times New Roman" w:hAnsi="Times New Roman" w:cs="Times New Roman"/>
          <w:iCs/>
          <w:sz w:val="24"/>
          <w:szCs w:val="24"/>
        </w:rPr>
        <w:t xml:space="preserve"> na efektywność procesu</w:t>
      </w:r>
      <w:r w:rsidR="00E71A0E" w:rsidRPr="00632004">
        <w:rPr>
          <w:rFonts w:ascii="Times New Roman" w:hAnsi="Times New Roman" w:cs="Times New Roman"/>
          <w:iCs/>
          <w:sz w:val="24"/>
          <w:szCs w:val="24"/>
        </w:rPr>
        <w:t xml:space="preserve"> </w:t>
      </w:r>
      <w:r w:rsidR="00E71A0E" w:rsidRPr="00167C64">
        <w:rPr>
          <w:rFonts w:ascii="Times New Roman" w:hAnsi="Times New Roman" w:cs="Times New Roman"/>
          <w:iCs/>
          <w:sz w:val="24"/>
          <w:szCs w:val="24"/>
        </w:rPr>
        <w:t>takich parametrów</w:t>
      </w:r>
      <w:r w:rsidR="00F031DC">
        <w:rPr>
          <w:rFonts w:ascii="Times New Roman" w:hAnsi="Times New Roman" w:cs="Times New Roman"/>
          <w:iCs/>
          <w:sz w:val="24"/>
          <w:szCs w:val="24"/>
        </w:rPr>
        <w:t>,</w:t>
      </w:r>
      <w:r w:rsidR="00E71A0E" w:rsidRPr="00167C64">
        <w:rPr>
          <w:rFonts w:ascii="Times New Roman" w:hAnsi="Times New Roman" w:cs="Times New Roman"/>
          <w:iCs/>
          <w:sz w:val="24"/>
          <w:szCs w:val="24"/>
        </w:rPr>
        <w:t xml:space="preserve"> jak</w:t>
      </w:r>
      <w:r w:rsidR="000F23EF" w:rsidRPr="00167C64">
        <w:rPr>
          <w:rFonts w:ascii="Times New Roman" w:hAnsi="Times New Roman" w:cs="Times New Roman"/>
          <w:iCs/>
          <w:sz w:val="24"/>
          <w:szCs w:val="24"/>
        </w:rPr>
        <w:t xml:space="preserve"> między innymi</w:t>
      </w:r>
      <w:r w:rsidR="00F031DC">
        <w:rPr>
          <w:rFonts w:ascii="Times New Roman" w:hAnsi="Times New Roman" w:cs="Times New Roman"/>
          <w:iCs/>
          <w:sz w:val="24"/>
          <w:szCs w:val="24"/>
        </w:rPr>
        <w:t>,</w:t>
      </w:r>
      <w:r w:rsidR="00E71A0E" w:rsidRPr="00167C64">
        <w:rPr>
          <w:rFonts w:ascii="Times New Roman" w:hAnsi="Times New Roman" w:cs="Times New Roman"/>
          <w:iCs/>
          <w:sz w:val="24"/>
          <w:szCs w:val="24"/>
        </w:rPr>
        <w:t xml:space="preserve"> lepkość </w:t>
      </w:r>
      <w:r w:rsidR="000F23EF" w:rsidRPr="00167C64">
        <w:rPr>
          <w:rFonts w:ascii="Times New Roman" w:hAnsi="Times New Roman" w:cs="Times New Roman"/>
          <w:iCs/>
          <w:sz w:val="24"/>
          <w:szCs w:val="24"/>
        </w:rPr>
        <w:t xml:space="preserve">i </w:t>
      </w:r>
      <w:r w:rsidR="00E71A0E" w:rsidRPr="00167C64">
        <w:rPr>
          <w:rFonts w:ascii="Times New Roman" w:hAnsi="Times New Roman" w:cs="Times New Roman"/>
          <w:iCs/>
          <w:sz w:val="24"/>
          <w:szCs w:val="24"/>
        </w:rPr>
        <w:t xml:space="preserve">rodzaj substancji wymywanej, stopień początkowego nasycenia złoża olejem, </w:t>
      </w:r>
      <w:r w:rsidR="000F23EF" w:rsidRPr="00167C64">
        <w:rPr>
          <w:rFonts w:ascii="Times New Roman" w:hAnsi="Times New Roman" w:cs="Times New Roman"/>
          <w:iCs/>
          <w:sz w:val="24"/>
          <w:szCs w:val="24"/>
        </w:rPr>
        <w:t xml:space="preserve">porowatość i </w:t>
      </w:r>
      <w:r w:rsidR="00E71A0E" w:rsidRPr="00167C64">
        <w:rPr>
          <w:rFonts w:ascii="Times New Roman" w:hAnsi="Times New Roman" w:cs="Times New Roman"/>
          <w:iCs/>
          <w:sz w:val="24"/>
          <w:szCs w:val="24"/>
        </w:rPr>
        <w:t>rozmiar ziaren złoża, długość złoża czy też natężenie dopływu cieczy</w:t>
      </w:r>
      <w:r w:rsidR="00632004">
        <w:rPr>
          <w:rFonts w:ascii="Times New Roman" w:hAnsi="Times New Roman" w:cs="Times New Roman"/>
          <w:iCs/>
          <w:sz w:val="24"/>
          <w:szCs w:val="24"/>
        </w:rPr>
        <w:t>.</w:t>
      </w:r>
    </w:p>
    <w:p w14:paraId="48574DDF" w14:textId="400111B2" w:rsidR="006E19B5" w:rsidRPr="00167C64" w:rsidRDefault="000F23EF" w:rsidP="00632004">
      <w:pPr>
        <w:spacing w:after="0"/>
        <w:ind w:firstLine="709"/>
        <w:jc w:val="both"/>
        <w:rPr>
          <w:rFonts w:ascii="Times New Roman" w:hAnsi="Times New Roman" w:cs="Times New Roman"/>
          <w:iCs/>
          <w:sz w:val="24"/>
          <w:szCs w:val="24"/>
        </w:rPr>
      </w:pPr>
      <w:r w:rsidRPr="00167C64">
        <w:rPr>
          <w:rFonts w:ascii="Times New Roman" w:hAnsi="Times New Roman" w:cs="Times New Roman"/>
          <w:iCs/>
          <w:sz w:val="24"/>
          <w:szCs w:val="24"/>
        </w:rPr>
        <w:t xml:space="preserve">Pomimo tego, że zagadnienia przedstawiane w pracy </w:t>
      </w:r>
      <w:r w:rsidR="00251D91" w:rsidRPr="00167C64">
        <w:rPr>
          <w:rFonts w:ascii="Times New Roman" w:hAnsi="Times New Roman" w:cs="Times New Roman"/>
          <w:b/>
          <w:iCs/>
          <w:sz w:val="24"/>
          <w:szCs w:val="24"/>
        </w:rPr>
        <w:t>[</w:t>
      </w:r>
      <w:r w:rsidRPr="00167C64">
        <w:rPr>
          <w:rFonts w:ascii="Times New Roman" w:hAnsi="Times New Roman" w:cs="Times New Roman"/>
          <w:b/>
          <w:iCs/>
          <w:sz w:val="24"/>
          <w:szCs w:val="24"/>
        </w:rPr>
        <w:t>A1</w:t>
      </w:r>
      <w:r w:rsidR="00251D91" w:rsidRPr="00167C64">
        <w:rPr>
          <w:rFonts w:ascii="Times New Roman" w:hAnsi="Times New Roman" w:cs="Times New Roman"/>
          <w:b/>
          <w:iCs/>
          <w:sz w:val="24"/>
          <w:szCs w:val="24"/>
        </w:rPr>
        <w:t>]</w:t>
      </w:r>
      <w:r w:rsidRPr="00167C64">
        <w:rPr>
          <w:rFonts w:ascii="Times New Roman" w:hAnsi="Times New Roman" w:cs="Times New Roman"/>
          <w:iCs/>
          <w:sz w:val="24"/>
          <w:szCs w:val="24"/>
        </w:rPr>
        <w:t xml:space="preserve"> odnosiły się do procesu wymywania</w:t>
      </w:r>
      <w:r w:rsidR="00F0469F" w:rsidRPr="00167C64">
        <w:rPr>
          <w:rFonts w:ascii="Times New Roman" w:hAnsi="Times New Roman" w:cs="Times New Roman"/>
          <w:iCs/>
          <w:sz w:val="24"/>
          <w:szCs w:val="24"/>
        </w:rPr>
        <w:t>,</w:t>
      </w:r>
      <w:r w:rsidRPr="00167C64">
        <w:rPr>
          <w:rFonts w:ascii="Times New Roman" w:hAnsi="Times New Roman" w:cs="Times New Roman"/>
          <w:iCs/>
          <w:sz w:val="24"/>
          <w:szCs w:val="24"/>
        </w:rPr>
        <w:t xml:space="preserve"> </w:t>
      </w:r>
      <w:r w:rsidR="00251D91" w:rsidRPr="00167C64">
        <w:rPr>
          <w:rFonts w:ascii="Times New Roman" w:hAnsi="Times New Roman" w:cs="Times New Roman"/>
          <w:iCs/>
          <w:sz w:val="24"/>
          <w:szCs w:val="24"/>
        </w:rPr>
        <w:t xml:space="preserve">wiele poczynionych w tym aspekcie obserwacji oraz przyjętych założeń dotyczyło również procesu transportu emulsji przez złoże porowate. Przede wszystkim </w:t>
      </w:r>
      <w:r w:rsidR="00371331" w:rsidRPr="00167C64">
        <w:rPr>
          <w:rFonts w:ascii="Times New Roman" w:hAnsi="Times New Roman" w:cs="Times New Roman"/>
          <w:iCs/>
          <w:sz w:val="24"/>
          <w:szCs w:val="24"/>
        </w:rPr>
        <w:t>przyjęłam tu pewną nową koncepcję modelowania transportu cieczy przez złoża. Koncepcja ta opierała się na traktowaniu złoża ziarnistego ja</w:t>
      </w:r>
      <w:r w:rsidR="00832688" w:rsidRPr="00167C64">
        <w:rPr>
          <w:rFonts w:ascii="Times New Roman" w:hAnsi="Times New Roman" w:cs="Times New Roman"/>
          <w:iCs/>
          <w:sz w:val="24"/>
          <w:szCs w:val="24"/>
        </w:rPr>
        <w:t>ko wiązki krętych kapilar</w:t>
      </w:r>
      <w:r w:rsidR="00976C72">
        <w:rPr>
          <w:rFonts w:ascii="Times New Roman" w:hAnsi="Times New Roman" w:cs="Times New Roman"/>
          <w:iCs/>
          <w:sz w:val="24"/>
          <w:szCs w:val="24"/>
        </w:rPr>
        <w:t>,</w:t>
      </w:r>
      <w:r w:rsidR="00832688" w:rsidRPr="00167C64">
        <w:rPr>
          <w:rFonts w:ascii="Times New Roman" w:hAnsi="Times New Roman" w:cs="Times New Roman"/>
          <w:iCs/>
          <w:sz w:val="24"/>
          <w:szCs w:val="24"/>
        </w:rPr>
        <w:t xml:space="preserve"> przez</w:t>
      </w:r>
      <w:r w:rsidR="00371331" w:rsidRPr="00167C64">
        <w:rPr>
          <w:rFonts w:ascii="Times New Roman" w:hAnsi="Times New Roman" w:cs="Times New Roman"/>
          <w:iCs/>
          <w:sz w:val="24"/>
          <w:szCs w:val="24"/>
        </w:rPr>
        <w:t xml:space="preserve"> które odbywa się przepływ. Wsparłam się teorią Carmana [</w:t>
      </w:r>
      <w:r w:rsidR="001217B5" w:rsidRPr="00167C64">
        <w:rPr>
          <w:rFonts w:ascii="Times New Roman" w:hAnsi="Times New Roman" w:cs="Times New Roman"/>
          <w:iCs/>
          <w:sz w:val="24"/>
          <w:szCs w:val="24"/>
        </w:rPr>
        <w:t>27</w:t>
      </w:r>
      <w:r w:rsidR="00371331" w:rsidRPr="00167C64">
        <w:rPr>
          <w:rFonts w:ascii="Times New Roman" w:hAnsi="Times New Roman" w:cs="Times New Roman"/>
          <w:iCs/>
          <w:sz w:val="24"/>
          <w:szCs w:val="24"/>
        </w:rPr>
        <w:t xml:space="preserve">] pozwalającą obliczyć promień </w:t>
      </w:r>
      <w:r w:rsidR="00371331" w:rsidRPr="00167C64">
        <w:rPr>
          <w:rFonts w:ascii="Times New Roman" w:hAnsi="Times New Roman" w:cs="Times New Roman"/>
          <w:iCs/>
          <w:sz w:val="24"/>
          <w:szCs w:val="24"/>
        </w:rPr>
        <w:lastRenderedPageBreak/>
        <w:t>kapilary na podstawie znajomości rozmiaru średnicy ziarna złoża. Oryginalna teoria pozwala na określenie jednej średniej</w:t>
      </w:r>
      <w:r w:rsidR="001217B5" w:rsidRPr="00167C64">
        <w:rPr>
          <w:rFonts w:ascii="Times New Roman" w:hAnsi="Times New Roman" w:cs="Times New Roman"/>
          <w:iCs/>
          <w:sz w:val="24"/>
          <w:szCs w:val="24"/>
        </w:rPr>
        <w:t xml:space="preserve"> zastępczej</w:t>
      </w:r>
      <w:r w:rsidR="00371331" w:rsidRPr="00167C64">
        <w:rPr>
          <w:rFonts w:ascii="Times New Roman" w:hAnsi="Times New Roman" w:cs="Times New Roman"/>
          <w:iCs/>
          <w:sz w:val="24"/>
          <w:szCs w:val="24"/>
        </w:rPr>
        <w:t xml:space="preserve"> średnicy kapilar. Jednakże</w:t>
      </w:r>
      <w:r w:rsidR="00A166C8" w:rsidRPr="00167C64">
        <w:rPr>
          <w:rFonts w:ascii="Times New Roman" w:hAnsi="Times New Roman" w:cs="Times New Roman"/>
          <w:iCs/>
          <w:sz w:val="24"/>
          <w:szCs w:val="24"/>
        </w:rPr>
        <w:t>,</w:t>
      </w:r>
      <w:r w:rsidR="00371331" w:rsidRPr="00167C64">
        <w:rPr>
          <w:rFonts w:ascii="Times New Roman" w:hAnsi="Times New Roman" w:cs="Times New Roman"/>
          <w:iCs/>
          <w:sz w:val="24"/>
          <w:szCs w:val="24"/>
        </w:rPr>
        <w:t xml:space="preserve"> m</w:t>
      </w:r>
      <w:r w:rsidR="00C023B4" w:rsidRPr="00167C64">
        <w:rPr>
          <w:rFonts w:ascii="Times New Roman" w:hAnsi="Times New Roman" w:cs="Times New Roman"/>
          <w:iCs/>
          <w:sz w:val="24"/>
          <w:szCs w:val="24"/>
        </w:rPr>
        <w:t xml:space="preserve">ając na względzie </w:t>
      </w:r>
      <w:r w:rsidR="00371331" w:rsidRPr="00167C64">
        <w:rPr>
          <w:rFonts w:ascii="Times New Roman" w:hAnsi="Times New Roman" w:cs="Times New Roman"/>
          <w:iCs/>
          <w:sz w:val="24"/>
          <w:szCs w:val="24"/>
        </w:rPr>
        <w:t>fakt</w:t>
      </w:r>
      <w:r w:rsidR="00C023B4" w:rsidRPr="00167C64">
        <w:rPr>
          <w:rFonts w:ascii="Times New Roman" w:hAnsi="Times New Roman" w:cs="Times New Roman"/>
          <w:iCs/>
          <w:sz w:val="24"/>
          <w:szCs w:val="24"/>
        </w:rPr>
        <w:t xml:space="preserve">, że w rzeczywistym złożu ścieżki przepływu mogą mieć </w:t>
      </w:r>
      <w:r w:rsidR="00F0469F" w:rsidRPr="00167C64">
        <w:rPr>
          <w:rFonts w:ascii="Times New Roman" w:hAnsi="Times New Roman" w:cs="Times New Roman"/>
          <w:iCs/>
          <w:sz w:val="24"/>
          <w:szCs w:val="24"/>
        </w:rPr>
        <w:t>różne rozmiary</w:t>
      </w:r>
      <w:r w:rsidR="00C023B4" w:rsidRPr="00167C64">
        <w:rPr>
          <w:rFonts w:ascii="Times New Roman" w:hAnsi="Times New Roman" w:cs="Times New Roman"/>
          <w:iCs/>
          <w:sz w:val="24"/>
          <w:szCs w:val="24"/>
        </w:rPr>
        <w:t>, powiąza</w:t>
      </w:r>
      <w:r w:rsidR="00AB7A2C" w:rsidRPr="00167C64">
        <w:rPr>
          <w:rFonts w:ascii="Times New Roman" w:hAnsi="Times New Roman" w:cs="Times New Roman"/>
          <w:iCs/>
          <w:sz w:val="24"/>
          <w:szCs w:val="24"/>
        </w:rPr>
        <w:t>łam</w:t>
      </w:r>
      <w:r w:rsidR="00C023B4" w:rsidRPr="00167C64">
        <w:rPr>
          <w:rFonts w:ascii="Times New Roman" w:hAnsi="Times New Roman" w:cs="Times New Roman"/>
          <w:iCs/>
          <w:sz w:val="24"/>
          <w:szCs w:val="24"/>
        </w:rPr>
        <w:t xml:space="preserve"> faktyczną strukturę złoża z </w:t>
      </w:r>
      <w:r w:rsidR="00B05404" w:rsidRPr="00167C64">
        <w:rPr>
          <w:rFonts w:ascii="Times New Roman" w:hAnsi="Times New Roman" w:cs="Times New Roman"/>
          <w:iCs/>
          <w:sz w:val="24"/>
          <w:szCs w:val="24"/>
        </w:rPr>
        <w:t xml:space="preserve">koncepcją </w:t>
      </w:r>
      <w:r w:rsidR="00371331" w:rsidRPr="00167C64">
        <w:rPr>
          <w:rFonts w:ascii="Times New Roman" w:hAnsi="Times New Roman" w:cs="Times New Roman"/>
          <w:iCs/>
          <w:sz w:val="24"/>
          <w:szCs w:val="24"/>
        </w:rPr>
        <w:t>wiązki kapilarnej</w:t>
      </w:r>
      <w:r w:rsidR="00B05404" w:rsidRPr="00167C64">
        <w:rPr>
          <w:rFonts w:ascii="Times New Roman" w:hAnsi="Times New Roman" w:cs="Times New Roman"/>
          <w:iCs/>
          <w:sz w:val="24"/>
          <w:szCs w:val="24"/>
        </w:rPr>
        <w:t xml:space="preserve">. Na podstawie znajomości rozkładu rozmiarów ziaren w złożu, </w:t>
      </w:r>
      <w:r w:rsidR="00A166C8" w:rsidRPr="00167C64">
        <w:rPr>
          <w:rFonts w:ascii="Times New Roman" w:hAnsi="Times New Roman" w:cs="Times New Roman"/>
          <w:iCs/>
          <w:sz w:val="24"/>
          <w:szCs w:val="24"/>
        </w:rPr>
        <w:t>uzyskanej</w:t>
      </w:r>
      <w:r w:rsidR="00B05404" w:rsidRPr="00167C64">
        <w:rPr>
          <w:rFonts w:ascii="Times New Roman" w:hAnsi="Times New Roman" w:cs="Times New Roman"/>
          <w:iCs/>
          <w:sz w:val="24"/>
          <w:szCs w:val="24"/>
        </w:rPr>
        <w:t xml:space="preserve"> na podstawie analizy sitowej, </w:t>
      </w:r>
      <w:r w:rsidR="00AB7A2C" w:rsidRPr="00167C64">
        <w:rPr>
          <w:rFonts w:ascii="Times New Roman" w:hAnsi="Times New Roman" w:cs="Times New Roman"/>
          <w:iCs/>
          <w:sz w:val="24"/>
          <w:szCs w:val="24"/>
        </w:rPr>
        <w:t xml:space="preserve">możliwe było obliczenie promieni kapilar dla danych frakcji w złożu. </w:t>
      </w:r>
      <w:r w:rsidR="007748CF" w:rsidRPr="00167C64">
        <w:rPr>
          <w:rFonts w:ascii="Times New Roman" w:hAnsi="Times New Roman" w:cs="Times New Roman"/>
          <w:iCs/>
          <w:sz w:val="24"/>
          <w:szCs w:val="24"/>
        </w:rPr>
        <w:t xml:space="preserve">Przyjęłam, że udział poszczególnych rozmiarów kapilar jest </w:t>
      </w:r>
      <w:r w:rsidR="00F0469F" w:rsidRPr="00167C64">
        <w:rPr>
          <w:rFonts w:ascii="Times New Roman" w:hAnsi="Times New Roman" w:cs="Times New Roman"/>
          <w:iCs/>
          <w:sz w:val="24"/>
          <w:szCs w:val="24"/>
        </w:rPr>
        <w:t>analogiczny</w:t>
      </w:r>
      <w:r w:rsidR="007748CF" w:rsidRPr="00167C64">
        <w:rPr>
          <w:rFonts w:ascii="Times New Roman" w:hAnsi="Times New Roman" w:cs="Times New Roman"/>
          <w:iCs/>
          <w:sz w:val="24"/>
          <w:szCs w:val="24"/>
        </w:rPr>
        <w:t xml:space="preserve"> do udziału odpowiadających im frakcji</w:t>
      </w:r>
      <w:r w:rsidR="00074532" w:rsidRPr="00167C64">
        <w:rPr>
          <w:rFonts w:ascii="Times New Roman" w:hAnsi="Times New Roman" w:cs="Times New Roman"/>
          <w:iCs/>
          <w:sz w:val="24"/>
          <w:szCs w:val="24"/>
        </w:rPr>
        <w:t xml:space="preserve"> ziaren</w:t>
      </w:r>
      <w:r w:rsidR="007748CF" w:rsidRPr="00167C64">
        <w:rPr>
          <w:rFonts w:ascii="Times New Roman" w:hAnsi="Times New Roman" w:cs="Times New Roman"/>
          <w:iCs/>
          <w:sz w:val="24"/>
          <w:szCs w:val="24"/>
        </w:rPr>
        <w:t xml:space="preserve"> w złożu. To z kolei umożliwiło określenie liczby kapilar w poszczególnych klasach</w:t>
      </w:r>
      <w:r w:rsidR="00F031DC">
        <w:rPr>
          <w:rFonts w:ascii="Times New Roman" w:hAnsi="Times New Roman" w:cs="Times New Roman"/>
          <w:iCs/>
          <w:sz w:val="24"/>
          <w:szCs w:val="24"/>
        </w:rPr>
        <w:t>,</w:t>
      </w:r>
      <w:r w:rsidR="007748CF" w:rsidRPr="00167C64">
        <w:rPr>
          <w:rFonts w:ascii="Times New Roman" w:hAnsi="Times New Roman" w:cs="Times New Roman"/>
          <w:iCs/>
          <w:sz w:val="24"/>
          <w:szCs w:val="24"/>
        </w:rPr>
        <w:t xml:space="preserve"> przy danych parametrach geometrycznych złoża. Pozwoliło to na </w:t>
      </w:r>
      <w:r w:rsidR="00F0469F" w:rsidRPr="00167C64">
        <w:rPr>
          <w:rFonts w:ascii="Times New Roman" w:hAnsi="Times New Roman" w:cs="Times New Roman"/>
          <w:iCs/>
          <w:sz w:val="24"/>
          <w:szCs w:val="24"/>
        </w:rPr>
        <w:t>przedstawienie</w:t>
      </w:r>
      <w:r w:rsidR="007748CF" w:rsidRPr="00167C64">
        <w:rPr>
          <w:rFonts w:ascii="Times New Roman" w:hAnsi="Times New Roman" w:cs="Times New Roman"/>
          <w:iCs/>
          <w:sz w:val="24"/>
          <w:szCs w:val="24"/>
        </w:rPr>
        <w:t xml:space="preserve"> złoża z</w:t>
      </w:r>
      <w:r w:rsidR="0035377A" w:rsidRPr="00167C64">
        <w:rPr>
          <w:rFonts w:ascii="Times New Roman" w:hAnsi="Times New Roman" w:cs="Times New Roman"/>
          <w:iCs/>
          <w:sz w:val="24"/>
          <w:szCs w:val="24"/>
        </w:rPr>
        <w:t xml:space="preserve">iarnistego jako wiązki kapilar </w:t>
      </w:r>
      <w:r w:rsidR="00342AAB">
        <w:rPr>
          <w:rFonts w:ascii="Times New Roman" w:hAnsi="Times New Roman" w:cs="Times New Roman"/>
          <w:iCs/>
          <w:sz w:val="24"/>
          <w:szCs w:val="24"/>
        </w:rPr>
        <w:br/>
      </w:r>
      <w:r w:rsidR="007748CF" w:rsidRPr="00167C64">
        <w:rPr>
          <w:rFonts w:ascii="Times New Roman" w:hAnsi="Times New Roman" w:cs="Times New Roman"/>
          <w:iCs/>
          <w:sz w:val="24"/>
          <w:szCs w:val="24"/>
        </w:rPr>
        <w:t xml:space="preserve">o różnych średnicach, a wielkość oraz liczba tych kapilar była powiązana z </w:t>
      </w:r>
      <w:r w:rsidR="00172A88" w:rsidRPr="00167C64">
        <w:rPr>
          <w:rFonts w:ascii="Times New Roman" w:hAnsi="Times New Roman" w:cs="Times New Roman"/>
          <w:iCs/>
          <w:sz w:val="24"/>
          <w:szCs w:val="24"/>
        </w:rPr>
        <w:t>rzeczywistą</w:t>
      </w:r>
      <w:r w:rsidR="007748CF" w:rsidRPr="00167C64">
        <w:rPr>
          <w:rFonts w:ascii="Times New Roman" w:hAnsi="Times New Roman" w:cs="Times New Roman"/>
          <w:iCs/>
          <w:sz w:val="24"/>
          <w:szCs w:val="24"/>
        </w:rPr>
        <w:t xml:space="preserve"> strukturą złoża ziarnistego.</w:t>
      </w:r>
    </w:p>
    <w:p w14:paraId="0175D858" w14:textId="737D7AC0" w:rsidR="00632004" w:rsidRDefault="00F0469F" w:rsidP="004E1EAB">
      <w:pPr>
        <w:spacing w:after="0"/>
        <w:ind w:firstLine="709"/>
        <w:jc w:val="both"/>
        <w:rPr>
          <w:rFonts w:ascii="Times New Roman" w:hAnsi="Times New Roman" w:cs="Times New Roman"/>
          <w:iCs/>
          <w:color w:val="FF0000"/>
          <w:sz w:val="24"/>
          <w:szCs w:val="24"/>
        </w:rPr>
      </w:pPr>
      <w:r w:rsidRPr="00167C64">
        <w:rPr>
          <w:rFonts w:ascii="Times New Roman" w:hAnsi="Times New Roman" w:cs="Times New Roman"/>
          <w:iCs/>
          <w:sz w:val="24"/>
          <w:szCs w:val="24"/>
        </w:rPr>
        <w:t xml:space="preserve">Podczas rozważań teoretycznych brałam pod uwagę zastępowanie zalegającej </w:t>
      </w:r>
      <w:r w:rsidR="00342AAB">
        <w:rPr>
          <w:rFonts w:ascii="Times New Roman" w:hAnsi="Times New Roman" w:cs="Times New Roman"/>
          <w:iCs/>
          <w:sz w:val="24"/>
          <w:szCs w:val="24"/>
        </w:rPr>
        <w:br/>
      </w:r>
      <w:r w:rsidRPr="00167C64">
        <w:rPr>
          <w:rFonts w:ascii="Times New Roman" w:hAnsi="Times New Roman" w:cs="Times New Roman"/>
          <w:iCs/>
          <w:sz w:val="24"/>
          <w:szCs w:val="24"/>
        </w:rPr>
        <w:t xml:space="preserve">w kapilarach fazy olejowej przez </w:t>
      </w:r>
      <w:r w:rsidR="004E1EAB" w:rsidRPr="00167C64">
        <w:rPr>
          <w:rFonts w:ascii="Times New Roman" w:hAnsi="Times New Roman" w:cs="Times New Roman"/>
          <w:iCs/>
          <w:sz w:val="24"/>
          <w:szCs w:val="24"/>
        </w:rPr>
        <w:t>f</w:t>
      </w:r>
      <w:r w:rsidRPr="00167C64">
        <w:rPr>
          <w:rFonts w:ascii="Times New Roman" w:hAnsi="Times New Roman" w:cs="Times New Roman"/>
          <w:iCs/>
          <w:sz w:val="24"/>
          <w:szCs w:val="24"/>
        </w:rPr>
        <w:t>azę wodną</w:t>
      </w:r>
      <w:r w:rsidR="004E1EAB" w:rsidRPr="00167C64">
        <w:rPr>
          <w:rFonts w:ascii="Times New Roman" w:hAnsi="Times New Roman" w:cs="Times New Roman"/>
          <w:iCs/>
          <w:sz w:val="24"/>
          <w:szCs w:val="24"/>
        </w:rPr>
        <w:t>, co schematycznie zostało przedstawione na rysunku</w:t>
      </w:r>
      <w:r w:rsidR="00342AAB">
        <w:rPr>
          <w:rFonts w:ascii="Times New Roman" w:hAnsi="Times New Roman" w:cs="Times New Roman"/>
          <w:iCs/>
          <w:sz w:val="24"/>
          <w:szCs w:val="24"/>
        </w:rPr>
        <w:t xml:space="preserve"> </w:t>
      </w:r>
      <w:r w:rsidR="004E1EAB" w:rsidRPr="00167C64">
        <w:rPr>
          <w:rFonts w:ascii="Times New Roman" w:hAnsi="Times New Roman" w:cs="Times New Roman"/>
          <w:iCs/>
          <w:sz w:val="24"/>
          <w:szCs w:val="24"/>
        </w:rPr>
        <w:t>1</w:t>
      </w:r>
      <w:r w:rsidRPr="00342AAB">
        <w:rPr>
          <w:rFonts w:ascii="Times New Roman" w:hAnsi="Times New Roman" w:cs="Times New Roman"/>
          <w:iCs/>
          <w:sz w:val="24"/>
          <w:szCs w:val="24"/>
        </w:rPr>
        <w:t>.</w:t>
      </w:r>
    </w:p>
    <w:p w14:paraId="427E3465" w14:textId="77777777" w:rsidR="00632004" w:rsidRPr="00167C64" w:rsidRDefault="00632004" w:rsidP="00632004">
      <w:pPr>
        <w:spacing w:after="0"/>
        <w:jc w:val="center"/>
        <w:rPr>
          <w:rFonts w:ascii="Times New Roman" w:hAnsi="Times New Roman" w:cs="Times New Roman"/>
          <w:iCs/>
          <w:sz w:val="24"/>
          <w:szCs w:val="24"/>
        </w:rPr>
      </w:pPr>
      <w:r w:rsidRPr="00167C64">
        <w:rPr>
          <w:rFonts w:ascii="Times New Roman" w:hAnsi="Times New Roman" w:cs="Times New Roman"/>
          <w:noProof/>
          <w:sz w:val="24"/>
          <w:szCs w:val="24"/>
          <w:lang w:eastAsia="pl-PL"/>
        </w:rPr>
        <w:drawing>
          <wp:inline distT="0" distB="0" distL="0" distR="0" wp14:anchorId="4B705915" wp14:editId="301663C1">
            <wp:extent cx="3244236" cy="1594758"/>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52605" cy="1598872"/>
                    </a:xfrm>
                    <a:prstGeom prst="rect">
                      <a:avLst/>
                    </a:prstGeom>
                  </pic:spPr>
                </pic:pic>
              </a:graphicData>
            </a:graphic>
          </wp:inline>
        </w:drawing>
      </w:r>
    </w:p>
    <w:p w14:paraId="06E3C6B5" w14:textId="65FDB6E2" w:rsidR="00632004" w:rsidRPr="00632004" w:rsidRDefault="00632004" w:rsidP="00632004">
      <w:pPr>
        <w:spacing w:afterLines="120" w:after="288"/>
        <w:jc w:val="center"/>
        <w:rPr>
          <w:rFonts w:ascii="Times New Roman" w:hAnsi="Times New Roman" w:cs="Times New Roman"/>
          <w:iCs/>
          <w:sz w:val="24"/>
          <w:szCs w:val="24"/>
        </w:rPr>
      </w:pPr>
      <w:r w:rsidRPr="00167C64">
        <w:rPr>
          <w:rFonts w:ascii="Times New Roman" w:hAnsi="Times New Roman" w:cs="Times New Roman"/>
          <w:iCs/>
          <w:sz w:val="24"/>
          <w:szCs w:val="24"/>
        </w:rPr>
        <w:t>Rysunek 1. Wymywanie oleju z wiązki kapilar</w:t>
      </w:r>
    </w:p>
    <w:p w14:paraId="07AA384A" w14:textId="1A0438E2" w:rsidR="00832688" w:rsidRPr="00167C64" w:rsidRDefault="004E1EAB" w:rsidP="004E1EAB">
      <w:pPr>
        <w:spacing w:after="0"/>
        <w:ind w:firstLine="709"/>
        <w:jc w:val="both"/>
        <w:rPr>
          <w:rFonts w:ascii="Times New Roman" w:hAnsi="Times New Roman" w:cs="Times New Roman"/>
          <w:iCs/>
          <w:sz w:val="24"/>
          <w:szCs w:val="24"/>
        </w:rPr>
      </w:pPr>
      <w:r w:rsidRPr="00167C64">
        <w:rPr>
          <w:rFonts w:ascii="Times New Roman" w:hAnsi="Times New Roman" w:cs="Times New Roman"/>
          <w:iCs/>
          <w:sz w:val="24"/>
          <w:szCs w:val="24"/>
        </w:rPr>
        <w:t>D</w:t>
      </w:r>
      <w:r w:rsidR="00B05404" w:rsidRPr="00167C64">
        <w:rPr>
          <w:rFonts w:ascii="Times New Roman" w:hAnsi="Times New Roman" w:cs="Times New Roman"/>
          <w:iCs/>
          <w:sz w:val="24"/>
          <w:szCs w:val="24"/>
        </w:rPr>
        <w:t>okona</w:t>
      </w:r>
      <w:r w:rsidR="006E19B5" w:rsidRPr="00167C64">
        <w:rPr>
          <w:rFonts w:ascii="Times New Roman" w:hAnsi="Times New Roman" w:cs="Times New Roman"/>
          <w:iCs/>
          <w:sz w:val="24"/>
          <w:szCs w:val="24"/>
        </w:rPr>
        <w:t>łam</w:t>
      </w:r>
      <w:r w:rsidR="00B05404" w:rsidRPr="00167C64">
        <w:rPr>
          <w:rFonts w:ascii="Times New Roman" w:hAnsi="Times New Roman" w:cs="Times New Roman"/>
          <w:iCs/>
          <w:sz w:val="24"/>
          <w:szCs w:val="24"/>
        </w:rPr>
        <w:t xml:space="preserve"> analizy </w:t>
      </w:r>
      <w:r w:rsidR="00F66BF7" w:rsidRPr="00167C64">
        <w:rPr>
          <w:rFonts w:ascii="Times New Roman" w:hAnsi="Times New Roman" w:cs="Times New Roman"/>
          <w:iCs/>
          <w:sz w:val="24"/>
          <w:szCs w:val="24"/>
        </w:rPr>
        <w:t>przemieszczania się cieczy w pojedynczej kapilarze i określ</w:t>
      </w:r>
      <w:r w:rsidR="006E19B5" w:rsidRPr="00167C64">
        <w:rPr>
          <w:rFonts w:ascii="Times New Roman" w:hAnsi="Times New Roman" w:cs="Times New Roman"/>
          <w:iCs/>
          <w:sz w:val="24"/>
          <w:szCs w:val="24"/>
        </w:rPr>
        <w:t>iłam</w:t>
      </w:r>
      <w:r w:rsidR="00F66BF7" w:rsidRPr="00167C64">
        <w:rPr>
          <w:rFonts w:ascii="Times New Roman" w:hAnsi="Times New Roman" w:cs="Times New Roman"/>
          <w:iCs/>
          <w:sz w:val="24"/>
          <w:szCs w:val="24"/>
        </w:rPr>
        <w:t xml:space="preserve"> </w:t>
      </w:r>
      <w:r w:rsidR="00342AAB">
        <w:rPr>
          <w:rFonts w:ascii="Times New Roman" w:hAnsi="Times New Roman" w:cs="Times New Roman"/>
          <w:iCs/>
          <w:sz w:val="24"/>
          <w:szCs w:val="24"/>
        </w:rPr>
        <w:br/>
      </w:r>
      <w:r w:rsidR="00F66BF7" w:rsidRPr="00167C64">
        <w:rPr>
          <w:rFonts w:ascii="Times New Roman" w:hAnsi="Times New Roman" w:cs="Times New Roman"/>
          <w:iCs/>
          <w:sz w:val="24"/>
          <w:szCs w:val="24"/>
        </w:rPr>
        <w:t xml:space="preserve">o jaką odległość przemieści się </w:t>
      </w:r>
      <w:r w:rsidRPr="00167C64">
        <w:rPr>
          <w:rFonts w:ascii="Times New Roman" w:hAnsi="Times New Roman" w:cs="Times New Roman"/>
          <w:iCs/>
          <w:sz w:val="24"/>
          <w:szCs w:val="24"/>
        </w:rPr>
        <w:t>jej czoło</w:t>
      </w:r>
      <w:r w:rsidR="00F66BF7" w:rsidRPr="00167C64">
        <w:rPr>
          <w:rFonts w:ascii="Times New Roman" w:hAnsi="Times New Roman" w:cs="Times New Roman"/>
          <w:iCs/>
          <w:sz w:val="24"/>
          <w:szCs w:val="24"/>
        </w:rPr>
        <w:t xml:space="preserve"> w </w:t>
      </w:r>
      <w:r w:rsidR="00832688" w:rsidRPr="00167C64">
        <w:rPr>
          <w:rFonts w:ascii="Times New Roman" w:hAnsi="Times New Roman" w:cs="Times New Roman"/>
          <w:iCs/>
          <w:sz w:val="24"/>
          <w:szCs w:val="24"/>
        </w:rPr>
        <w:t>przyjętym</w:t>
      </w:r>
      <w:r w:rsidR="00F66BF7" w:rsidRPr="00167C64">
        <w:rPr>
          <w:rFonts w:ascii="Times New Roman" w:hAnsi="Times New Roman" w:cs="Times New Roman"/>
          <w:iCs/>
          <w:sz w:val="24"/>
          <w:szCs w:val="24"/>
        </w:rPr>
        <w:t xml:space="preserve"> kroku czasowym. Biorąc pod uwagę całą wiązkę kapilar</w:t>
      </w:r>
      <w:r w:rsidR="00F031DC">
        <w:rPr>
          <w:rFonts w:ascii="Times New Roman" w:hAnsi="Times New Roman" w:cs="Times New Roman"/>
          <w:iCs/>
          <w:sz w:val="24"/>
          <w:szCs w:val="24"/>
        </w:rPr>
        <w:t>,</w:t>
      </w:r>
      <w:r w:rsidR="00F66BF7" w:rsidRPr="00167C64">
        <w:rPr>
          <w:rFonts w:ascii="Times New Roman" w:hAnsi="Times New Roman" w:cs="Times New Roman"/>
          <w:iCs/>
          <w:sz w:val="24"/>
          <w:szCs w:val="24"/>
        </w:rPr>
        <w:t xml:space="preserve"> o różnych średnicach</w:t>
      </w:r>
      <w:r w:rsidR="00F031DC">
        <w:rPr>
          <w:rFonts w:ascii="Times New Roman" w:hAnsi="Times New Roman" w:cs="Times New Roman"/>
          <w:iCs/>
          <w:sz w:val="24"/>
          <w:szCs w:val="24"/>
        </w:rPr>
        <w:t>,</w:t>
      </w:r>
      <w:r w:rsidR="00F66BF7" w:rsidRPr="00167C64">
        <w:rPr>
          <w:rFonts w:ascii="Times New Roman" w:hAnsi="Times New Roman" w:cs="Times New Roman"/>
          <w:iCs/>
          <w:sz w:val="24"/>
          <w:szCs w:val="24"/>
        </w:rPr>
        <w:t xml:space="preserve"> możliwe było określenie o ile przemieści się </w:t>
      </w:r>
      <w:r w:rsidRPr="00167C64">
        <w:rPr>
          <w:rFonts w:ascii="Times New Roman" w:hAnsi="Times New Roman" w:cs="Times New Roman"/>
          <w:iCs/>
          <w:sz w:val="24"/>
          <w:szCs w:val="24"/>
        </w:rPr>
        <w:t>płyn</w:t>
      </w:r>
      <w:r w:rsidR="00F66BF7" w:rsidRPr="00167C64">
        <w:rPr>
          <w:rFonts w:ascii="Times New Roman" w:hAnsi="Times New Roman" w:cs="Times New Roman"/>
          <w:iCs/>
          <w:sz w:val="24"/>
          <w:szCs w:val="24"/>
        </w:rPr>
        <w:t xml:space="preserve"> </w:t>
      </w:r>
      <w:r w:rsidR="00342AAB">
        <w:rPr>
          <w:rFonts w:ascii="Times New Roman" w:hAnsi="Times New Roman" w:cs="Times New Roman"/>
          <w:iCs/>
          <w:sz w:val="24"/>
          <w:szCs w:val="24"/>
        </w:rPr>
        <w:br/>
      </w:r>
      <w:r w:rsidR="00F66BF7" w:rsidRPr="00167C64">
        <w:rPr>
          <w:rFonts w:ascii="Times New Roman" w:hAnsi="Times New Roman" w:cs="Times New Roman"/>
          <w:iCs/>
          <w:sz w:val="24"/>
          <w:szCs w:val="24"/>
        </w:rPr>
        <w:t xml:space="preserve">w każdej kapilarze, a to z kolei umożliwiło obliczenie objętości cieczy, która opuściła złoże </w:t>
      </w:r>
      <w:r w:rsidR="00F031DC">
        <w:rPr>
          <w:rFonts w:ascii="Times New Roman" w:hAnsi="Times New Roman" w:cs="Times New Roman"/>
          <w:iCs/>
          <w:sz w:val="24"/>
          <w:szCs w:val="24"/>
        </w:rPr>
        <w:br/>
      </w:r>
      <w:r w:rsidR="00F66BF7" w:rsidRPr="00167C64">
        <w:rPr>
          <w:rFonts w:ascii="Times New Roman" w:hAnsi="Times New Roman" w:cs="Times New Roman"/>
          <w:iCs/>
          <w:sz w:val="24"/>
          <w:szCs w:val="24"/>
        </w:rPr>
        <w:t xml:space="preserve">w </w:t>
      </w:r>
      <w:r w:rsidR="00832688" w:rsidRPr="00167C64">
        <w:rPr>
          <w:rFonts w:ascii="Times New Roman" w:hAnsi="Times New Roman" w:cs="Times New Roman"/>
          <w:iCs/>
          <w:sz w:val="24"/>
          <w:szCs w:val="24"/>
        </w:rPr>
        <w:t>danym</w:t>
      </w:r>
      <w:r w:rsidR="0075498D" w:rsidRPr="00167C64">
        <w:rPr>
          <w:rFonts w:ascii="Times New Roman" w:hAnsi="Times New Roman" w:cs="Times New Roman"/>
          <w:iCs/>
          <w:sz w:val="24"/>
          <w:szCs w:val="24"/>
        </w:rPr>
        <w:t xml:space="preserve"> kroku </w:t>
      </w:r>
      <w:r w:rsidR="008A008E" w:rsidRPr="00167C64">
        <w:rPr>
          <w:rFonts w:ascii="Times New Roman" w:hAnsi="Times New Roman" w:cs="Times New Roman"/>
          <w:iCs/>
          <w:sz w:val="24"/>
          <w:szCs w:val="24"/>
        </w:rPr>
        <w:t>obliczeniowym</w:t>
      </w:r>
      <w:r w:rsidR="0075498D" w:rsidRPr="00167C64">
        <w:rPr>
          <w:rFonts w:ascii="Times New Roman" w:hAnsi="Times New Roman" w:cs="Times New Roman"/>
          <w:iCs/>
          <w:sz w:val="24"/>
          <w:szCs w:val="24"/>
        </w:rPr>
        <w:t xml:space="preserve">. Ponieważ szybkość przemieszczania się czoła cieczy </w:t>
      </w:r>
      <w:r w:rsidR="00832688" w:rsidRPr="00167C64">
        <w:rPr>
          <w:rFonts w:ascii="Times New Roman" w:hAnsi="Times New Roman" w:cs="Times New Roman"/>
          <w:iCs/>
          <w:sz w:val="24"/>
          <w:szCs w:val="24"/>
        </w:rPr>
        <w:t>jest różna w różnych kapilarach</w:t>
      </w:r>
      <w:r w:rsidR="0075498D" w:rsidRPr="00167C64">
        <w:rPr>
          <w:rFonts w:ascii="Times New Roman" w:hAnsi="Times New Roman" w:cs="Times New Roman"/>
          <w:iCs/>
          <w:sz w:val="24"/>
          <w:szCs w:val="24"/>
        </w:rPr>
        <w:t xml:space="preserve"> </w:t>
      </w:r>
      <w:r w:rsidR="006E19B5" w:rsidRPr="00167C64">
        <w:rPr>
          <w:rFonts w:ascii="Times New Roman" w:hAnsi="Times New Roman" w:cs="Times New Roman"/>
          <w:iCs/>
          <w:sz w:val="24"/>
          <w:szCs w:val="24"/>
        </w:rPr>
        <w:t>to</w:t>
      </w:r>
      <w:r w:rsidR="00832688" w:rsidRPr="00167C64">
        <w:rPr>
          <w:rFonts w:ascii="Times New Roman" w:hAnsi="Times New Roman" w:cs="Times New Roman"/>
          <w:iCs/>
          <w:sz w:val="24"/>
          <w:szCs w:val="24"/>
        </w:rPr>
        <w:t>,</w:t>
      </w:r>
      <w:r w:rsidR="006E19B5" w:rsidRPr="00167C64">
        <w:rPr>
          <w:rFonts w:ascii="Times New Roman" w:hAnsi="Times New Roman" w:cs="Times New Roman"/>
          <w:iCs/>
          <w:sz w:val="24"/>
          <w:szCs w:val="24"/>
        </w:rPr>
        <w:t xml:space="preserve"> w przypadku wymywania</w:t>
      </w:r>
      <w:r w:rsidR="00832688" w:rsidRPr="00167C64">
        <w:rPr>
          <w:rFonts w:ascii="Times New Roman" w:hAnsi="Times New Roman" w:cs="Times New Roman"/>
          <w:iCs/>
          <w:sz w:val="24"/>
          <w:szCs w:val="24"/>
        </w:rPr>
        <w:t>,</w:t>
      </w:r>
      <w:r w:rsidR="006E19B5" w:rsidRPr="00167C64">
        <w:rPr>
          <w:rFonts w:ascii="Times New Roman" w:hAnsi="Times New Roman" w:cs="Times New Roman"/>
          <w:iCs/>
          <w:sz w:val="24"/>
          <w:szCs w:val="24"/>
        </w:rPr>
        <w:t xml:space="preserve"> </w:t>
      </w:r>
      <w:r w:rsidR="0075498D" w:rsidRPr="00167C64">
        <w:rPr>
          <w:rFonts w:ascii="Times New Roman" w:hAnsi="Times New Roman" w:cs="Times New Roman"/>
          <w:iCs/>
          <w:sz w:val="24"/>
          <w:szCs w:val="24"/>
        </w:rPr>
        <w:t xml:space="preserve">po pewnym czasie dochodzi do sytuacji, że z niektórych kapilar olej </w:t>
      </w:r>
      <w:r w:rsidR="006E19B5" w:rsidRPr="00167C64">
        <w:rPr>
          <w:rFonts w:ascii="Times New Roman" w:hAnsi="Times New Roman" w:cs="Times New Roman"/>
          <w:iCs/>
          <w:sz w:val="24"/>
          <w:szCs w:val="24"/>
        </w:rPr>
        <w:t>może zostać</w:t>
      </w:r>
      <w:r w:rsidR="0075498D" w:rsidRPr="00167C64">
        <w:rPr>
          <w:rFonts w:ascii="Times New Roman" w:hAnsi="Times New Roman" w:cs="Times New Roman"/>
          <w:iCs/>
          <w:sz w:val="24"/>
          <w:szCs w:val="24"/>
        </w:rPr>
        <w:t xml:space="preserve"> </w:t>
      </w:r>
      <w:r w:rsidR="006E19B5" w:rsidRPr="00167C64">
        <w:rPr>
          <w:rFonts w:ascii="Times New Roman" w:hAnsi="Times New Roman" w:cs="Times New Roman"/>
          <w:iCs/>
          <w:sz w:val="24"/>
          <w:szCs w:val="24"/>
        </w:rPr>
        <w:t>usunięty</w:t>
      </w:r>
      <w:r w:rsidR="0075498D" w:rsidRPr="00167C64">
        <w:rPr>
          <w:rFonts w:ascii="Times New Roman" w:hAnsi="Times New Roman" w:cs="Times New Roman"/>
          <w:iCs/>
          <w:sz w:val="24"/>
          <w:szCs w:val="24"/>
        </w:rPr>
        <w:t xml:space="preserve">. W </w:t>
      </w:r>
      <w:r w:rsidR="00F65248" w:rsidRPr="00167C64">
        <w:rPr>
          <w:rFonts w:ascii="Times New Roman" w:hAnsi="Times New Roman" w:cs="Times New Roman"/>
          <w:iCs/>
          <w:sz w:val="24"/>
          <w:szCs w:val="24"/>
        </w:rPr>
        <w:t>tym przypadku</w:t>
      </w:r>
      <w:r w:rsidR="00A166C8" w:rsidRPr="00167C64">
        <w:rPr>
          <w:rFonts w:ascii="Times New Roman" w:hAnsi="Times New Roman" w:cs="Times New Roman"/>
          <w:iCs/>
          <w:sz w:val="24"/>
          <w:szCs w:val="24"/>
        </w:rPr>
        <w:t>,</w:t>
      </w:r>
      <w:r w:rsidR="0075498D" w:rsidRPr="00167C64">
        <w:rPr>
          <w:rFonts w:ascii="Times New Roman" w:hAnsi="Times New Roman" w:cs="Times New Roman"/>
          <w:iCs/>
          <w:sz w:val="24"/>
          <w:szCs w:val="24"/>
        </w:rPr>
        <w:t xml:space="preserve"> w takich kapilarach będzie przepływać tylko faza wodna i obliczenia </w:t>
      </w:r>
      <w:r w:rsidR="006E19B5" w:rsidRPr="00167C64">
        <w:rPr>
          <w:rFonts w:ascii="Times New Roman" w:hAnsi="Times New Roman" w:cs="Times New Roman"/>
          <w:iCs/>
          <w:sz w:val="24"/>
          <w:szCs w:val="24"/>
        </w:rPr>
        <w:t>będą</w:t>
      </w:r>
      <w:r w:rsidR="0075498D" w:rsidRPr="00167C64">
        <w:rPr>
          <w:rFonts w:ascii="Times New Roman" w:hAnsi="Times New Roman" w:cs="Times New Roman"/>
          <w:iCs/>
          <w:sz w:val="24"/>
          <w:szCs w:val="24"/>
        </w:rPr>
        <w:t xml:space="preserve"> </w:t>
      </w:r>
      <w:r w:rsidR="006E19B5" w:rsidRPr="00167C64">
        <w:rPr>
          <w:rFonts w:ascii="Times New Roman" w:hAnsi="Times New Roman" w:cs="Times New Roman"/>
          <w:iCs/>
          <w:sz w:val="24"/>
          <w:szCs w:val="24"/>
        </w:rPr>
        <w:t>odnosiły</w:t>
      </w:r>
      <w:r w:rsidR="0075498D" w:rsidRPr="00167C64">
        <w:rPr>
          <w:rFonts w:ascii="Times New Roman" w:hAnsi="Times New Roman" w:cs="Times New Roman"/>
          <w:iCs/>
          <w:sz w:val="24"/>
          <w:szCs w:val="24"/>
        </w:rPr>
        <w:t xml:space="preserve"> </w:t>
      </w:r>
      <w:r w:rsidR="006E19B5" w:rsidRPr="00167C64">
        <w:rPr>
          <w:rFonts w:ascii="Times New Roman" w:hAnsi="Times New Roman" w:cs="Times New Roman"/>
          <w:iCs/>
          <w:sz w:val="24"/>
          <w:szCs w:val="24"/>
        </w:rPr>
        <w:t xml:space="preserve">do </w:t>
      </w:r>
      <w:r w:rsidR="0075498D" w:rsidRPr="00167C64">
        <w:rPr>
          <w:rFonts w:ascii="Times New Roman" w:hAnsi="Times New Roman" w:cs="Times New Roman"/>
          <w:iCs/>
          <w:sz w:val="24"/>
          <w:szCs w:val="24"/>
        </w:rPr>
        <w:t>przepływu jednofazowego.</w:t>
      </w:r>
      <w:r w:rsidR="006E19B5" w:rsidRPr="00167C64">
        <w:rPr>
          <w:rFonts w:ascii="Times New Roman" w:hAnsi="Times New Roman" w:cs="Times New Roman"/>
          <w:iCs/>
          <w:sz w:val="24"/>
          <w:szCs w:val="24"/>
        </w:rPr>
        <w:t xml:space="preserve"> Jednakże, jak wynikało z przeprowadzonych badań eksperymentalnych, </w:t>
      </w:r>
      <w:r w:rsidR="00F031DC">
        <w:rPr>
          <w:rFonts w:ascii="Times New Roman" w:hAnsi="Times New Roman" w:cs="Times New Roman"/>
          <w:iCs/>
          <w:sz w:val="24"/>
          <w:szCs w:val="24"/>
        </w:rPr>
        <w:br/>
      </w:r>
      <w:r w:rsidR="006E19B5" w:rsidRPr="00167C64">
        <w:rPr>
          <w:rFonts w:ascii="Times New Roman" w:hAnsi="Times New Roman" w:cs="Times New Roman"/>
          <w:iCs/>
          <w:sz w:val="24"/>
          <w:szCs w:val="24"/>
        </w:rPr>
        <w:t>w złożu zawsze zost</w:t>
      </w:r>
      <w:r w:rsidR="0035377A" w:rsidRPr="00167C64">
        <w:rPr>
          <w:rFonts w:ascii="Times New Roman" w:hAnsi="Times New Roman" w:cs="Times New Roman"/>
          <w:iCs/>
          <w:sz w:val="24"/>
          <w:szCs w:val="24"/>
        </w:rPr>
        <w:t>aje</w:t>
      </w:r>
      <w:r w:rsidR="006E19B5" w:rsidRPr="00167C64">
        <w:rPr>
          <w:rFonts w:ascii="Times New Roman" w:hAnsi="Times New Roman" w:cs="Times New Roman"/>
          <w:iCs/>
          <w:sz w:val="24"/>
          <w:szCs w:val="24"/>
        </w:rPr>
        <w:t xml:space="preserve"> </w:t>
      </w:r>
      <w:r w:rsidR="00D60682" w:rsidRPr="00167C64">
        <w:rPr>
          <w:rFonts w:ascii="Times New Roman" w:hAnsi="Times New Roman" w:cs="Times New Roman"/>
          <w:iCs/>
          <w:sz w:val="24"/>
          <w:szCs w:val="24"/>
        </w:rPr>
        <w:t>pewna</w:t>
      </w:r>
      <w:r w:rsidR="006E19B5" w:rsidRPr="00167C64">
        <w:rPr>
          <w:rFonts w:ascii="Times New Roman" w:hAnsi="Times New Roman" w:cs="Times New Roman"/>
          <w:iCs/>
          <w:sz w:val="24"/>
          <w:szCs w:val="24"/>
        </w:rPr>
        <w:t xml:space="preserve"> ilość oleju </w:t>
      </w:r>
      <w:r w:rsidR="00D60682" w:rsidRPr="00167C64">
        <w:rPr>
          <w:rFonts w:ascii="Times New Roman" w:hAnsi="Times New Roman" w:cs="Times New Roman"/>
          <w:iCs/>
          <w:sz w:val="24"/>
          <w:szCs w:val="24"/>
        </w:rPr>
        <w:t>niewymytego (resztkowego)</w:t>
      </w:r>
      <w:r w:rsidR="006E19B5" w:rsidRPr="00167C64">
        <w:rPr>
          <w:rFonts w:ascii="Times New Roman" w:hAnsi="Times New Roman" w:cs="Times New Roman"/>
          <w:iCs/>
          <w:sz w:val="24"/>
          <w:szCs w:val="24"/>
        </w:rPr>
        <w:t xml:space="preserve">. </w:t>
      </w:r>
      <w:r w:rsidR="00F65248" w:rsidRPr="00167C64">
        <w:rPr>
          <w:rFonts w:ascii="Times New Roman" w:hAnsi="Times New Roman" w:cs="Times New Roman"/>
          <w:iCs/>
          <w:sz w:val="24"/>
          <w:szCs w:val="24"/>
        </w:rPr>
        <w:t xml:space="preserve">W celu uwzględnienia tego </w:t>
      </w:r>
      <w:r w:rsidR="00D60682" w:rsidRPr="00167C64">
        <w:rPr>
          <w:rFonts w:ascii="Times New Roman" w:hAnsi="Times New Roman" w:cs="Times New Roman"/>
          <w:iCs/>
          <w:sz w:val="24"/>
          <w:szCs w:val="24"/>
        </w:rPr>
        <w:t>podczas modelowania</w:t>
      </w:r>
      <w:r w:rsidR="00F65248" w:rsidRPr="00167C64">
        <w:rPr>
          <w:rFonts w:ascii="Times New Roman" w:hAnsi="Times New Roman" w:cs="Times New Roman"/>
          <w:iCs/>
          <w:sz w:val="24"/>
          <w:szCs w:val="24"/>
        </w:rPr>
        <w:t>,</w:t>
      </w:r>
      <w:r w:rsidR="00D60682" w:rsidRPr="00167C64">
        <w:rPr>
          <w:rFonts w:ascii="Times New Roman" w:hAnsi="Times New Roman" w:cs="Times New Roman"/>
          <w:iCs/>
          <w:sz w:val="24"/>
          <w:szCs w:val="24"/>
        </w:rPr>
        <w:t xml:space="preserve"> przyjęłam, że </w:t>
      </w:r>
      <w:r w:rsidR="0075498D" w:rsidRPr="00167C64">
        <w:rPr>
          <w:rFonts w:ascii="Times New Roman" w:hAnsi="Times New Roman" w:cs="Times New Roman"/>
          <w:iCs/>
          <w:sz w:val="24"/>
          <w:szCs w:val="24"/>
        </w:rPr>
        <w:t>ab</w:t>
      </w:r>
      <w:r w:rsidR="001217B5" w:rsidRPr="00167C64">
        <w:rPr>
          <w:rFonts w:ascii="Times New Roman" w:hAnsi="Times New Roman" w:cs="Times New Roman"/>
          <w:iCs/>
          <w:sz w:val="24"/>
          <w:szCs w:val="24"/>
        </w:rPr>
        <w:t>y olej był wymywany</w:t>
      </w:r>
      <w:r w:rsidR="0035377A" w:rsidRPr="00167C64">
        <w:rPr>
          <w:rFonts w:ascii="Times New Roman" w:hAnsi="Times New Roman" w:cs="Times New Roman"/>
          <w:iCs/>
          <w:sz w:val="24"/>
          <w:szCs w:val="24"/>
        </w:rPr>
        <w:t>,</w:t>
      </w:r>
      <w:r w:rsidR="0075498D" w:rsidRPr="00167C64">
        <w:rPr>
          <w:rFonts w:ascii="Times New Roman" w:hAnsi="Times New Roman" w:cs="Times New Roman"/>
          <w:iCs/>
          <w:sz w:val="24"/>
          <w:szCs w:val="24"/>
        </w:rPr>
        <w:t xml:space="preserve"> musi wystąpić ciśnienie wypierania</w:t>
      </w:r>
      <w:r w:rsidR="00D60682" w:rsidRPr="00167C64">
        <w:rPr>
          <w:rFonts w:ascii="Times New Roman" w:hAnsi="Times New Roman" w:cs="Times New Roman"/>
          <w:iCs/>
          <w:sz w:val="24"/>
          <w:szCs w:val="24"/>
        </w:rPr>
        <w:t>, które</w:t>
      </w:r>
      <w:r w:rsidR="0075498D" w:rsidRPr="00167C64">
        <w:rPr>
          <w:rFonts w:ascii="Times New Roman" w:hAnsi="Times New Roman" w:cs="Times New Roman"/>
          <w:iCs/>
          <w:sz w:val="24"/>
          <w:szCs w:val="24"/>
        </w:rPr>
        <w:t xml:space="preserve"> </w:t>
      </w:r>
      <w:r w:rsidR="00235241" w:rsidRPr="00632004">
        <w:rPr>
          <w:rFonts w:ascii="Times New Roman" w:hAnsi="Times New Roman" w:cs="Times New Roman"/>
          <w:iCs/>
          <w:sz w:val="24"/>
          <w:szCs w:val="24"/>
        </w:rPr>
        <w:t>przekr</w:t>
      </w:r>
      <w:r w:rsidR="00632004" w:rsidRPr="00632004">
        <w:rPr>
          <w:rFonts w:ascii="Times New Roman" w:hAnsi="Times New Roman" w:cs="Times New Roman"/>
          <w:iCs/>
          <w:sz w:val="24"/>
          <w:szCs w:val="24"/>
        </w:rPr>
        <w:t>a</w:t>
      </w:r>
      <w:r w:rsidR="00235241" w:rsidRPr="00632004">
        <w:rPr>
          <w:rFonts w:ascii="Times New Roman" w:hAnsi="Times New Roman" w:cs="Times New Roman"/>
          <w:iCs/>
          <w:sz w:val="24"/>
          <w:szCs w:val="24"/>
        </w:rPr>
        <w:t>cz</w:t>
      </w:r>
      <w:r w:rsidR="00F65248" w:rsidRPr="00632004">
        <w:rPr>
          <w:rFonts w:ascii="Times New Roman" w:hAnsi="Times New Roman" w:cs="Times New Roman"/>
          <w:iCs/>
          <w:sz w:val="24"/>
          <w:szCs w:val="24"/>
        </w:rPr>
        <w:t>a</w:t>
      </w:r>
      <w:r w:rsidR="0075498D" w:rsidRPr="00167C64">
        <w:rPr>
          <w:rFonts w:ascii="Times New Roman" w:hAnsi="Times New Roman" w:cs="Times New Roman"/>
          <w:iCs/>
          <w:sz w:val="24"/>
          <w:szCs w:val="24"/>
        </w:rPr>
        <w:t xml:space="preserve"> pewną wartość krytyczną. Poniżej tej wartości</w:t>
      </w:r>
      <w:r w:rsidR="00632027">
        <w:rPr>
          <w:rFonts w:ascii="Times New Roman" w:hAnsi="Times New Roman" w:cs="Times New Roman"/>
          <w:iCs/>
          <w:sz w:val="24"/>
          <w:szCs w:val="24"/>
        </w:rPr>
        <w:t>,</w:t>
      </w:r>
      <w:r w:rsidR="0075498D" w:rsidRPr="00167C64">
        <w:rPr>
          <w:rFonts w:ascii="Times New Roman" w:hAnsi="Times New Roman" w:cs="Times New Roman"/>
          <w:iCs/>
          <w:sz w:val="24"/>
          <w:szCs w:val="24"/>
        </w:rPr>
        <w:t xml:space="preserve"> w danej kapilarze</w:t>
      </w:r>
      <w:r w:rsidR="00632027">
        <w:rPr>
          <w:rFonts w:ascii="Times New Roman" w:hAnsi="Times New Roman" w:cs="Times New Roman"/>
          <w:iCs/>
          <w:sz w:val="24"/>
          <w:szCs w:val="24"/>
        </w:rPr>
        <w:t>,</w:t>
      </w:r>
      <w:r w:rsidR="0075498D" w:rsidRPr="00167C64">
        <w:rPr>
          <w:rFonts w:ascii="Times New Roman" w:hAnsi="Times New Roman" w:cs="Times New Roman"/>
          <w:iCs/>
          <w:sz w:val="24"/>
          <w:szCs w:val="24"/>
        </w:rPr>
        <w:t xml:space="preserve"> nie będzie następować </w:t>
      </w:r>
      <w:r w:rsidR="00F97BD9" w:rsidRPr="00167C64">
        <w:rPr>
          <w:rFonts w:ascii="Times New Roman" w:hAnsi="Times New Roman" w:cs="Times New Roman"/>
          <w:iCs/>
          <w:sz w:val="24"/>
          <w:szCs w:val="24"/>
        </w:rPr>
        <w:t>żadne przemieszczenie się cieczy, więc olej będzie w niej uwięziony.</w:t>
      </w:r>
      <w:r w:rsidR="0075498D" w:rsidRPr="00167C64">
        <w:rPr>
          <w:rFonts w:ascii="Times New Roman" w:hAnsi="Times New Roman" w:cs="Times New Roman"/>
          <w:iCs/>
          <w:sz w:val="24"/>
          <w:szCs w:val="24"/>
        </w:rPr>
        <w:t xml:space="preserve"> </w:t>
      </w:r>
      <w:r w:rsidR="00F97BD9" w:rsidRPr="00167C64">
        <w:rPr>
          <w:rFonts w:ascii="Times New Roman" w:hAnsi="Times New Roman" w:cs="Times New Roman"/>
          <w:iCs/>
          <w:sz w:val="24"/>
          <w:szCs w:val="24"/>
        </w:rPr>
        <w:t>Biorąc pod uwagę wszystkie te założenia</w:t>
      </w:r>
      <w:r w:rsidR="00632027">
        <w:rPr>
          <w:rFonts w:ascii="Times New Roman" w:hAnsi="Times New Roman" w:cs="Times New Roman"/>
          <w:iCs/>
          <w:sz w:val="24"/>
          <w:szCs w:val="24"/>
        </w:rPr>
        <w:t>,</w:t>
      </w:r>
      <w:r w:rsidR="0075498D" w:rsidRPr="00167C64">
        <w:rPr>
          <w:rFonts w:ascii="Times New Roman" w:hAnsi="Times New Roman" w:cs="Times New Roman"/>
          <w:iCs/>
          <w:sz w:val="24"/>
          <w:szCs w:val="24"/>
        </w:rPr>
        <w:t xml:space="preserve"> możliwe było stworzenie programu </w:t>
      </w:r>
      <w:r w:rsidR="00D60682" w:rsidRPr="00167C64">
        <w:rPr>
          <w:rFonts w:ascii="Times New Roman" w:hAnsi="Times New Roman" w:cs="Times New Roman"/>
          <w:iCs/>
          <w:sz w:val="24"/>
          <w:szCs w:val="24"/>
        </w:rPr>
        <w:t>numerycznego</w:t>
      </w:r>
      <w:r w:rsidR="00632027">
        <w:rPr>
          <w:rFonts w:ascii="Times New Roman" w:hAnsi="Times New Roman" w:cs="Times New Roman"/>
          <w:iCs/>
          <w:sz w:val="24"/>
          <w:szCs w:val="24"/>
        </w:rPr>
        <w:t>,</w:t>
      </w:r>
      <w:r w:rsidR="0075498D" w:rsidRPr="00167C64">
        <w:rPr>
          <w:rFonts w:ascii="Times New Roman" w:hAnsi="Times New Roman" w:cs="Times New Roman"/>
          <w:iCs/>
          <w:sz w:val="24"/>
          <w:szCs w:val="24"/>
        </w:rPr>
        <w:t xml:space="preserve"> pozwalającego na </w:t>
      </w:r>
      <w:r w:rsidR="00D60682" w:rsidRPr="00167C64">
        <w:rPr>
          <w:rFonts w:ascii="Times New Roman" w:hAnsi="Times New Roman" w:cs="Times New Roman"/>
          <w:iCs/>
          <w:sz w:val="24"/>
          <w:szCs w:val="24"/>
        </w:rPr>
        <w:t xml:space="preserve">określenie </w:t>
      </w:r>
      <w:r w:rsidR="0075498D" w:rsidRPr="00167C64">
        <w:rPr>
          <w:rFonts w:ascii="Times New Roman" w:hAnsi="Times New Roman" w:cs="Times New Roman"/>
          <w:iCs/>
          <w:sz w:val="24"/>
          <w:szCs w:val="24"/>
        </w:rPr>
        <w:t xml:space="preserve">zmian </w:t>
      </w:r>
      <w:r w:rsidR="00F97BD9" w:rsidRPr="00167C64">
        <w:rPr>
          <w:rFonts w:ascii="Times New Roman" w:hAnsi="Times New Roman" w:cs="Times New Roman"/>
          <w:iCs/>
          <w:sz w:val="24"/>
          <w:szCs w:val="24"/>
        </w:rPr>
        <w:t>stopnia nasycenia złoża olejem w czasie</w:t>
      </w:r>
      <w:r w:rsidR="0075498D" w:rsidRPr="00167C64">
        <w:rPr>
          <w:rFonts w:ascii="Times New Roman" w:hAnsi="Times New Roman" w:cs="Times New Roman"/>
          <w:iCs/>
          <w:sz w:val="24"/>
          <w:szCs w:val="24"/>
        </w:rPr>
        <w:t>.</w:t>
      </w:r>
    </w:p>
    <w:p w14:paraId="5F8EB14E" w14:textId="6D730B81" w:rsidR="00B92258" w:rsidRPr="00167C64" w:rsidRDefault="00F97BD9" w:rsidP="00FB0384">
      <w:pPr>
        <w:spacing w:after="0"/>
        <w:ind w:firstLine="709"/>
        <w:jc w:val="both"/>
        <w:rPr>
          <w:rFonts w:ascii="Times New Roman" w:hAnsi="Times New Roman" w:cs="Times New Roman"/>
          <w:sz w:val="24"/>
          <w:szCs w:val="24"/>
        </w:rPr>
      </w:pPr>
      <w:r w:rsidRPr="00632004">
        <w:rPr>
          <w:rFonts w:ascii="Times New Roman" w:hAnsi="Times New Roman" w:cs="Times New Roman"/>
          <w:iCs/>
          <w:sz w:val="24"/>
          <w:szCs w:val="24"/>
        </w:rPr>
        <w:t xml:space="preserve">Przyjęta </w:t>
      </w:r>
      <w:r w:rsidR="00570A88" w:rsidRPr="00632004">
        <w:rPr>
          <w:rFonts w:ascii="Times New Roman" w:hAnsi="Times New Roman" w:cs="Times New Roman"/>
          <w:iCs/>
          <w:sz w:val="24"/>
          <w:szCs w:val="24"/>
        </w:rPr>
        <w:t xml:space="preserve">w moich badaniach </w:t>
      </w:r>
      <w:r w:rsidRPr="00632004">
        <w:rPr>
          <w:rFonts w:ascii="Times New Roman" w:hAnsi="Times New Roman" w:cs="Times New Roman"/>
          <w:iCs/>
          <w:sz w:val="24"/>
          <w:szCs w:val="24"/>
        </w:rPr>
        <w:t xml:space="preserve">koncepcja </w:t>
      </w:r>
      <w:r w:rsidRPr="00167C64">
        <w:rPr>
          <w:rFonts w:ascii="Times New Roman" w:hAnsi="Times New Roman" w:cs="Times New Roman"/>
          <w:iCs/>
          <w:sz w:val="24"/>
          <w:szCs w:val="24"/>
        </w:rPr>
        <w:t xml:space="preserve">modelowania </w:t>
      </w:r>
      <w:r w:rsidR="00235241" w:rsidRPr="00167C64">
        <w:rPr>
          <w:rFonts w:ascii="Times New Roman" w:hAnsi="Times New Roman" w:cs="Times New Roman"/>
          <w:iCs/>
          <w:sz w:val="24"/>
          <w:szCs w:val="24"/>
        </w:rPr>
        <w:t>stanowi nowość</w:t>
      </w:r>
      <w:r w:rsidR="00D60682" w:rsidRPr="00167C64">
        <w:rPr>
          <w:rFonts w:ascii="Times New Roman" w:hAnsi="Times New Roman" w:cs="Times New Roman"/>
          <w:iCs/>
          <w:sz w:val="24"/>
          <w:szCs w:val="24"/>
        </w:rPr>
        <w:t xml:space="preserve"> w</w:t>
      </w:r>
      <w:r w:rsidR="00235241" w:rsidRPr="00167C64">
        <w:rPr>
          <w:rFonts w:ascii="Times New Roman" w:hAnsi="Times New Roman" w:cs="Times New Roman"/>
          <w:sz w:val="24"/>
          <w:szCs w:val="24"/>
        </w:rPr>
        <w:t xml:space="preserve"> dziedzinie badań nad przepływami wielofazowymi</w:t>
      </w:r>
      <w:r w:rsidR="000853A1" w:rsidRPr="00167C64">
        <w:rPr>
          <w:rFonts w:ascii="Times New Roman" w:hAnsi="Times New Roman" w:cs="Times New Roman"/>
          <w:sz w:val="24"/>
          <w:szCs w:val="24"/>
        </w:rPr>
        <w:t>,</w:t>
      </w:r>
      <w:r w:rsidR="00235241" w:rsidRPr="00167C64">
        <w:rPr>
          <w:rFonts w:ascii="Times New Roman" w:hAnsi="Times New Roman" w:cs="Times New Roman"/>
          <w:sz w:val="24"/>
          <w:szCs w:val="24"/>
        </w:rPr>
        <w:t xml:space="preserve"> gdyż umożliwia powiązanie określonego złoża ziarnistego</w:t>
      </w:r>
      <w:r w:rsidR="00632027">
        <w:rPr>
          <w:rFonts w:ascii="Times New Roman" w:hAnsi="Times New Roman" w:cs="Times New Roman"/>
          <w:sz w:val="24"/>
          <w:szCs w:val="24"/>
        </w:rPr>
        <w:t>,</w:t>
      </w:r>
      <w:r w:rsidR="00235241" w:rsidRPr="00167C64">
        <w:rPr>
          <w:rFonts w:ascii="Times New Roman" w:hAnsi="Times New Roman" w:cs="Times New Roman"/>
          <w:sz w:val="24"/>
          <w:szCs w:val="24"/>
        </w:rPr>
        <w:t xml:space="preserve"> o skończonych rozmiarach</w:t>
      </w:r>
      <w:r w:rsidR="00632027">
        <w:rPr>
          <w:rFonts w:ascii="Times New Roman" w:hAnsi="Times New Roman" w:cs="Times New Roman"/>
          <w:sz w:val="24"/>
          <w:szCs w:val="24"/>
        </w:rPr>
        <w:t>,</w:t>
      </w:r>
      <w:r w:rsidR="00235241" w:rsidRPr="00167C64">
        <w:rPr>
          <w:rFonts w:ascii="Times New Roman" w:hAnsi="Times New Roman" w:cs="Times New Roman"/>
          <w:sz w:val="24"/>
          <w:szCs w:val="24"/>
        </w:rPr>
        <w:t xml:space="preserve"> z</w:t>
      </w:r>
      <w:r w:rsidR="00342AAB">
        <w:rPr>
          <w:rFonts w:ascii="Times New Roman" w:hAnsi="Times New Roman" w:cs="Times New Roman"/>
          <w:sz w:val="24"/>
          <w:szCs w:val="24"/>
        </w:rPr>
        <w:t xml:space="preserve"> </w:t>
      </w:r>
      <w:r w:rsidR="00235241" w:rsidRPr="00167C64">
        <w:rPr>
          <w:rFonts w:ascii="Times New Roman" w:hAnsi="Times New Roman" w:cs="Times New Roman"/>
          <w:sz w:val="24"/>
          <w:szCs w:val="24"/>
        </w:rPr>
        <w:t>modelową strukt</w:t>
      </w:r>
      <w:r w:rsidR="00D60682" w:rsidRPr="00167C64">
        <w:rPr>
          <w:rFonts w:ascii="Times New Roman" w:hAnsi="Times New Roman" w:cs="Times New Roman"/>
          <w:sz w:val="24"/>
          <w:szCs w:val="24"/>
        </w:rPr>
        <w:t>urą kapilar</w:t>
      </w:r>
      <w:r w:rsidR="00632027">
        <w:rPr>
          <w:rFonts w:ascii="Times New Roman" w:hAnsi="Times New Roman" w:cs="Times New Roman"/>
          <w:sz w:val="24"/>
          <w:szCs w:val="24"/>
        </w:rPr>
        <w:t>,</w:t>
      </w:r>
      <w:r w:rsidR="00D60682" w:rsidRPr="00167C64">
        <w:rPr>
          <w:rFonts w:ascii="Times New Roman" w:hAnsi="Times New Roman" w:cs="Times New Roman"/>
          <w:sz w:val="24"/>
          <w:szCs w:val="24"/>
        </w:rPr>
        <w:t xml:space="preserve"> </w:t>
      </w:r>
      <w:r w:rsidR="000853A1" w:rsidRPr="00167C64">
        <w:rPr>
          <w:rFonts w:ascii="Times New Roman" w:hAnsi="Times New Roman" w:cs="Times New Roman"/>
          <w:sz w:val="24"/>
          <w:szCs w:val="24"/>
        </w:rPr>
        <w:t xml:space="preserve">o </w:t>
      </w:r>
      <w:r w:rsidR="00D60682" w:rsidRPr="00167C64">
        <w:rPr>
          <w:rFonts w:ascii="Times New Roman" w:hAnsi="Times New Roman" w:cs="Times New Roman"/>
          <w:sz w:val="24"/>
          <w:szCs w:val="24"/>
        </w:rPr>
        <w:t>różnych średnicach. Ponadto</w:t>
      </w:r>
      <w:r w:rsidR="000853A1" w:rsidRPr="00167C64">
        <w:rPr>
          <w:rFonts w:ascii="Times New Roman" w:hAnsi="Times New Roman" w:cs="Times New Roman"/>
          <w:sz w:val="24"/>
          <w:szCs w:val="24"/>
        </w:rPr>
        <w:t>,</w:t>
      </w:r>
      <w:r w:rsidR="00D60682" w:rsidRPr="00167C64">
        <w:rPr>
          <w:rFonts w:ascii="Times New Roman" w:hAnsi="Times New Roman" w:cs="Times New Roman"/>
          <w:sz w:val="24"/>
          <w:szCs w:val="24"/>
        </w:rPr>
        <w:t xml:space="preserve"> możliwym staje się </w:t>
      </w:r>
      <w:r w:rsidR="00235241" w:rsidRPr="00167C64">
        <w:rPr>
          <w:rFonts w:ascii="Times New Roman" w:hAnsi="Times New Roman" w:cs="Times New Roman"/>
          <w:sz w:val="24"/>
          <w:szCs w:val="24"/>
        </w:rPr>
        <w:t xml:space="preserve">uchwycenie wzajemnych interakcji pomiędzy kapilarami, </w:t>
      </w:r>
      <w:r w:rsidR="00342AAB">
        <w:rPr>
          <w:rFonts w:ascii="Times New Roman" w:hAnsi="Times New Roman" w:cs="Times New Roman"/>
          <w:sz w:val="24"/>
          <w:szCs w:val="24"/>
        </w:rPr>
        <w:br/>
      </w:r>
      <w:r w:rsidR="00235241" w:rsidRPr="00167C64">
        <w:rPr>
          <w:rFonts w:ascii="Times New Roman" w:hAnsi="Times New Roman" w:cs="Times New Roman"/>
          <w:sz w:val="24"/>
          <w:szCs w:val="24"/>
        </w:rPr>
        <w:t>w których odbywa się przepływ</w:t>
      </w:r>
      <w:r w:rsidR="00D60682" w:rsidRPr="00167C64">
        <w:rPr>
          <w:rFonts w:ascii="Times New Roman" w:hAnsi="Times New Roman" w:cs="Times New Roman"/>
          <w:sz w:val="24"/>
          <w:szCs w:val="24"/>
        </w:rPr>
        <w:t xml:space="preserve"> (</w:t>
      </w:r>
      <w:r w:rsidR="00181AAD">
        <w:rPr>
          <w:rFonts w:ascii="Times New Roman" w:hAnsi="Times New Roman" w:cs="Times New Roman"/>
          <w:sz w:val="24"/>
          <w:szCs w:val="24"/>
        </w:rPr>
        <w:t xml:space="preserve">ilość </w:t>
      </w:r>
      <w:r w:rsidR="00D60682" w:rsidRPr="00167C64">
        <w:rPr>
          <w:rFonts w:ascii="Times New Roman" w:hAnsi="Times New Roman" w:cs="Times New Roman"/>
          <w:sz w:val="24"/>
          <w:szCs w:val="24"/>
        </w:rPr>
        <w:t xml:space="preserve">oleju w danej kapilarze wpływa na warunki przepływu </w:t>
      </w:r>
      <w:r w:rsidR="00D60682" w:rsidRPr="00167C64">
        <w:rPr>
          <w:rFonts w:ascii="Times New Roman" w:hAnsi="Times New Roman" w:cs="Times New Roman"/>
          <w:sz w:val="24"/>
          <w:szCs w:val="24"/>
        </w:rPr>
        <w:lastRenderedPageBreak/>
        <w:t xml:space="preserve">w pozostałych kapilarach). Przyjęte założenia modelowe pozwalają także na </w:t>
      </w:r>
      <w:r w:rsidR="00235241" w:rsidRPr="00167C64">
        <w:rPr>
          <w:rFonts w:ascii="Times New Roman" w:hAnsi="Times New Roman" w:cs="Times New Roman"/>
          <w:sz w:val="24"/>
          <w:szCs w:val="24"/>
        </w:rPr>
        <w:t>uwzględnienie zmiennej siły napędowej procesu, umożliwia</w:t>
      </w:r>
      <w:r w:rsidR="00632027">
        <w:rPr>
          <w:rFonts w:ascii="Times New Roman" w:hAnsi="Times New Roman" w:cs="Times New Roman"/>
          <w:sz w:val="24"/>
          <w:szCs w:val="24"/>
        </w:rPr>
        <w:t xml:space="preserve"> to</w:t>
      </w:r>
      <w:r w:rsidR="00235241" w:rsidRPr="00167C64">
        <w:rPr>
          <w:rFonts w:ascii="Times New Roman" w:hAnsi="Times New Roman" w:cs="Times New Roman"/>
          <w:sz w:val="24"/>
          <w:szCs w:val="24"/>
        </w:rPr>
        <w:t xml:space="preserve"> śledzenie przebiegu przepływu przy zmiennym natężeniu dopływu cieczy</w:t>
      </w:r>
      <w:r w:rsidR="00D60682" w:rsidRPr="00167C64">
        <w:rPr>
          <w:rFonts w:ascii="Times New Roman" w:hAnsi="Times New Roman" w:cs="Times New Roman"/>
          <w:sz w:val="24"/>
          <w:szCs w:val="24"/>
        </w:rPr>
        <w:t xml:space="preserve">, </w:t>
      </w:r>
      <w:r w:rsidR="000853A1" w:rsidRPr="00167C64">
        <w:rPr>
          <w:rFonts w:ascii="Times New Roman" w:hAnsi="Times New Roman" w:cs="Times New Roman"/>
          <w:sz w:val="24"/>
          <w:szCs w:val="24"/>
        </w:rPr>
        <w:t>co</w:t>
      </w:r>
      <w:r w:rsidR="00D60682" w:rsidRPr="00167C64">
        <w:rPr>
          <w:rFonts w:ascii="Times New Roman" w:hAnsi="Times New Roman" w:cs="Times New Roman"/>
          <w:sz w:val="24"/>
          <w:szCs w:val="24"/>
        </w:rPr>
        <w:t xml:space="preserve"> jest szczególnie ważne przy stosowani</w:t>
      </w:r>
      <w:r w:rsidR="00632027">
        <w:rPr>
          <w:rFonts w:ascii="Times New Roman" w:hAnsi="Times New Roman" w:cs="Times New Roman"/>
          <w:sz w:val="24"/>
          <w:szCs w:val="24"/>
        </w:rPr>
        <w:t>u</w:t>
      </w:r>
      <w:r w:rsidR="00D60682" w:rsidRPr="00167C64">
        <w:rPr>
          <w:rFonts w:ascii="Times New Roman" w:hAnsi="Times New Roman" w:cs="Times New Roman"/>
          <w:sz w:val="24"/>
          <w:szCs w:val="24"/>
        </w:rPr>
        <w:t xml:space="preserve"> pomp</w:t>
      </w:r>
      <w:r w:rsidR="00A166C8" w:rsidRPr="00167C64">
        <w:rPr>
          <w:rFonts w:ascii="Times New Roman" w:hAnsi="Times New Roman" w:cs="Times New Roman"/>
          <w:sz w:val="24"/>
          <w:szCs w:val="24"/>
        </w:rPr>
        <w:t xml:space="preserve"> </w:t>
      </w:r>
      <w:r w:rsidR="00342AAB">
        <w:rPr>
          <w:rFonts w:ascii="Times New Roman" w:hAnsi="Times New Roman" w:cs="Times New Roman"/>
          <w:sz w:val="24"/>
          <w:szCs w:val="24"/>
        </w:rPr>
        <w:br/>
      </w:r>
      <w:r w:rsidR="00A166C8" w:rsidRPr="00167C64">
        <w:rPr>
          <w:rFonts w:ascii="Times New Roman" w:hAnsi="Times New Roman" w:cs="Times New Roman"/>
          <w:sz w:val="24"/>
          <w:szCs w:val="24"/>
        </w:rPr>
        <w:t xml:space="preserve">o różnych </w:t>
      </w:r>
      <w:r w:rsidR="00172A88" w:rsidRPr="00167C64">
        <w:rPr>
          <w:rFonts w:ascii="Times New Roman" w:hAnsi="Times New Roman" w:cs="Times New Roman"/>
          <w:sz w:val="24"/>
          <w:szCs w:val="24"/>
        </w:rPr>
        <w:t>charakterystykach</w:t>
      </w:r>
      <w:r w:rsidR="00B92258" w:rsidRPr="00167C64">
        <w:rPr>
          <w:rFonts w:ascii="Times New Roman" w:hAnsi="Times New Roman" w:cs="Times New Roman"/>
          <w:sz w:val="24"/>
          <w:szCs w:val="24"/>
        </w:rPr>
        <w:t>. Przeprowadzone rozważania modelowe, poparte wynikami eksperymentów, dostarcz</w:t>
      </w:r>
      <w:r w:rsidR="00D60682" w:rsidRPr="00167C64">
        <w:rPr>
          <w:rFonts w:ascii="Times New Roman" w:hAnsi="Times New Roman" w:cs="Times New Roman"/>
          <w:sz w:val="24"/>
          <w:szCs w:val="24"/>
        </w:rPr>
        <w:t>yły zatem</w:t>
      </w:r>
      <w:r w:rsidR="00B92258" w:rsidRPr="00167C64">
        <w:rPr>
          <w:rFonts w:ascii="Times New Roman" w:hAnsi="Times New Roman" w:cs="Times New Roman"/>
          <w:sz w:val="24"/>
          <w:szCs w:val="24"/>
        </w:rPr>
        <w:t xml:space="preserve"> przydatnych narzędzi niezbędnych do prognozowania</w:t>
      </w:r>
      <w:r w:rsidR="00D60682" w:rsidRPr="00167C64">
        <w:rPr>
          <w:rFonts w:ascii="Times New Roman" w:hAnsi="Times New Roman" w:cs="Times New Roman"/>
          <w:sz w:val="24"/>
          <w:szCs w:val="24"/>
        </w:rPr>
        <w:t xml:space="preserve"> przebiegu procesów wydobywania ropy naftowej, a także </w:t>
      </w:r>
      <w:r w:rsidR="00B92258" w:rsidRPr="00167C64">
        <w:rPr>
          <w:rFonts w:ascii="Times New Roman" w:hAnsi="Times New Roman" w:cs="Times New Roman"/>
          <w:sz w:val="24"/>
          <w:szCs w:val="24"/>
        </w:rPr>
        <w:t>rozprzestrzeniania się skażeń substancjami ropopochodnymi w glebach i gruntach.</w:t>
      </w:r>
    </w:p>
    <w:p w14:paraId="4ED1B465" w14:textId="0271997A" w:rsidR="0056214B" w:rsidRPr="00167C64" w:rsidRDefault="00B92258" w:rsidP="00FB0384">
      <w:pPr>
        <w:spacing w:after="0"/>
        <w:ind w:firstLine="708"/>
        <w:jc w:val="both"/>
        <w:rPr>
          <w:rFonts w:ascii="Times New Roman" w:hAnsi="Times New Roman" w:cs="Times New Roman"/>
          <w:iCs/>
          <w:sz w:val="24"/>
          <w:szCs w:val="24"/>
        </w:rPr>
      </w:pPr>
      <w:r w:rsidRPr="00167C64">
        <w:rPr>
          <w:rFonts w:ascii="Times New Roman" w:hAnsi="Times New Roman" w:cs="Times New Roman"/>
          <w:iCs/>
          <w:sz w:val="24"/>
          <w:szCs w:val="24"/>
        </w:rPr>
        <w:t xml:space="preserve">W ramach badań procesu wymywania substancji </w:t>
      </w:r>
      <w:r w:rsidR="00D5027F" w:rsidRPr="00167C64">
        <w:rPr>
          <w:rFonts w:ascii="Times New Roman" w:hAnsi="Times New Roman" w:cs="Times New Roman"/>
          <w:iCs/>
          <w:sz w:val="24"/>
          <w:szCs w:val="24"/>
        </w:rPr>
        <w:t>wysokolepkich</w:t>
      </w:r>
      <w:r w:rsidRPr="00167C64">
        <w:rPr>
          <w:rFonts w:ascii="Times New Roman" w:hAnsi="Times New Roman" w:cs="Times New Roman"/>
          <w:iCs/>
          <w:sz w:val="24"/>
          <w:szCs w:val="24"/>
        </w:rPr>
        <w:t xml:space="preserve"> ze zł</w:t>
      </w:r>
      <w:r w:rsidR="00D5027F" w:rsidRPr="00167C64">
        <w:rPr>
          <w:rFonts w:ascii="Times New Roman" w:hAnsi="Times New Roman" w:cs="Times New Roman"/>
          <w:iCs/>
          <w:sz w:val="24"/>
          <w:szCs w:val="24"/>
        </w:rPr>
        <w:t>óż</w:t>
      </w:r>
      <w:r w:rsidRPr="00167C64">
        <w:rPr>
          <w:rFonts w:ascii="Times New Roman" w:hAnsi="Times New Roman" w:cs="Times New Roman"/>
          <w:iCs/>
          <w:sz w:val="24"/>
          <w:szCs w:val="24"/>
        </w:rPr>
        <w:t xml:space="preserve"> ziarnistych</w:t>
      </w:r>
      <w:r w:rsidR="00632027">
        <w:rPr>
          <w:rFonts w:ascii="Times New Roman" w:hAnsi="Times New Roman" w:cs="Times New Roman"/>
          <w:iCs/>
          <w:sz w:val="24"/>
          <w:szCs w:val="24"/>
        </w:rPr>
        <w:t>,</w:t>
      </w:r>
      <w:r w:rsidRPr="00167C64">
        <w:rPr>
          <w:rFonts w:ascii="Times New Roman" w:hAnsi="Times New Roman" w:cs="Times New Roman"/>
          <w:iCs/>
          <w:sz w:val="24"/>
          <w:szCs w:val="24"/>
        </w:rPr>
        <w:t xml:space="preserve"> przeprowadz</w:t>
      </w:r>
      <w:r w:rsidR="00832688" w:rsidRPr="00167C64">
        <w:rPr>
          <w:rFonts w:ascii="Times New Roman" w:hAnsi="Times New Roman" w:cs="Times New Roman"/>
          <w:iCs/>
          <w:sz w:val="24"/>
          <w:szCs w:val="24"/>
        </w:rPr>
        <w:t>iłam</w:t>
      </w:r>
      <w:r w:rsidRPr="00167C64">
        <w:rPr>
          <w:rFonts w:ascii="Times New Roman" w:hAnsi="Times New Roman" w:cs="Times New Roman"/>
          <w:iCs/>
          <w:sz w:val="24"/>
          <w:szCs w:val="24"/>
        </w:rPr>
        <w:t xml:space="preserve"> także szereg eksperymentów, gdzie modyfikowa</w:t>
      </w:r>
      <w:r w:rsidR="00096736" w:rsidRPr="00167C64">
        <w:rPr>
          <w:rFonts w:ascii="Times New Roman" w:hAnsi="Times New Roman" w:cs="Times New Roman"/>
          <w:iCs/>
          <w:sz w:val="24"/>
          <w:szCs w:val="24"/>
        </w:rPr>
        <w:t>łam</w:t>
      </w:r>
      <w:r w:rsidRPr="00167C64">
        <w:rPr>
          <w:rFonts w:ascii="Times New Roman" w:hAnsi="Times New Roman" w:cs="Times New Roman"/>
          <w:iCs/>
          <w:sz w:val="24"/>
          <w:szCs w:val="24"/>
        </w:rPr>
        <w:t xml:space="preserve"> właściwości substancji wymywającej poprzez wprowadzanie różn</w:t>
      </w:r>
      <w:r w:rsidR="00D5027F" w:rsidRPr="00167C64">
        <w:rPr>
          <w:rFonts w:ascii="Times New Roman" w:hAnsi="Times New Roman" w:cs="Times New Roman"/>
          <w:iCs/>
          <w:sz w:val="24"/>
          <w:szCs w:val="24"/>
        </w:rPr>
        <w:t>ego typu środków powierzchniowo-</w:t>
      </w:r>
      <w:r w:rsidRPr="00167C64">
        <w:rPr>
          <w:rFonts w:ascii="Times New Roman" w:hAnsi="Times New Roman" w:cs="Times New Roman"/>
          <w:iCs/>
          <w:sz w:val="24"/>
          <w:szCs w:val="24"/>
        </w:rPr>
        <w:t xml:space="preserve">czynnych. </w:t>
      </w:r>
      <w:r w:rsidR="00342AAB">
        <w:rPr>
          <w:rFonts w:ascii="Times New Roman" w:hAnsi="Times New Roman" w:cs="Times New Roman"/>
          <w:iCs/>
          <w:sz w:val="24"/>
          <w:szCs w:val="24"/>
        </w:rPr>
        <w:br/>
      </w:r>
      <w:r w:rsidRPr="00167C64">
        <w:rPr>
          <w:rFonts w:ascii="Times New Roman" w:hAnsi="Times New Roman" w:cs="Times New Roman"/>
          <w:iCs/>
          <w:sz w:val="24"/>
          <w:szCs w:val="24"/>
        </w:rPr>
        <w:t>W zależności od parametrów prowadzonego procesu obserwowa</w:t>
      </w:r>
      <w:r w:rsidR="00832688" w:rsidRPr="00167C64">
        <w:rPr>
          <w:rFonts w:ascii="Times New Roman" w:hAnsi="Times New Roman" w:cs="Times New Roman"/>
          <w:iCs/>
          <w:sz w:val="24"/>
          <w:szCs w:val="24"/>
        </w:rPr>
        <w:t>łam</w:t>
      </w:r>
      <w:r w:rsidRPr="00167C64">
        <w:rPr>
          <w:rFonts w:ascii="Times New Roman" w:hAnsi="Times New Roman" w:cs="Times New Roman"/>
          <w:iCs/>
          <w:sz w:val="24"/>
          <w:szCs w:val="24"/>
        </w:rPr>
        <w:t>, że wypływająca ze złoża ciecz</w:t>
      </w:r>
      <w:r w:rsidR="000853A1" w:rsidRPr="00167C64">
        <w:rPr>
          <w:rFonts w:ascii="Times New Roman" w:hAnsi="Times New Roman" w:cs="Times New Roman"/>
          <w:iCs/>
          <w:sz w:val="24"/>
          <w:szCs w:val="24"/>
        </w:rPr>
        <w:t>,</w:t>
      </w:r>
      <w:r w:rsidRPr="00167C64">
        <w:rPr>
          <w:rFonts w:ascii="Times New Roman" w:hAnsi="Times New Roman" w:cs="Times New Roman"/>
          <w:iCs/>
          <w:sz w:val="24"/>
          <w:szCs w:val="24"/>
        </w:rPr>
        <w:t xml:space="preserve"> składająca się z fazy olejowej (substancja wymywana) i fazy wodnej (substancja wymywająca) miała, w wielu przypadkach, postać zemulsyfikowaną. W zależności od użytych substancji powierzchniowo</w:t>
      </w:r>
      <w:r w:rsidR="00A02CFD">
        <w:rPr>
          <w:rFonts w:ascii="Times New Roman" w:hAnsi="Times New Roman" w:cs="Times New Roman"/>
          <w:iCs/>
          <w:sz w:val="24"/>
          <w:szCs w:val="24"/>
        </w:rPr>
        <w:t>-</w:t>
      </w:r>
      <w:r w:rsidRPr="00167C64">
        <w:rPr>
          <w:rFonts w:ascii="Times New Roman" w:hAnsi="Times New Roman" w:cs="Times New Roman"/>
          <w:iCs/>
          <w:sz w:val="24"/>
          <w:szCs w:val="24"/>
        </w:rPr>
        <w:t>czynnych, emulsje były mniej lub bardziej stabilne. Dodatkowo za</w:t>
      </w:r>
      <w:r w:rsidR="00832688" w:rsidRPr="00167C64">
        <w:rPr>
          <w:rFonts w:ascii="Times New Roman" w:hAnsi="Times New Roman" w:cs="Times New Roman"/>
          <w:iCs/>
          <w:sz w:val="24"/>
          <w:szCs w:val="24"/>
        </w:rPr>
        <w:t>uważyłam</w:t>
      </w:r>
      <w:r w:rsidRPr="00167C64">
        <w:rPr>
          <w:rFonts w:ascii="Times New Roman" w:hAnsi="Times New Roman" w:cs="Times New Roman"/>
          <w:iCs/>
          <w:sz w:val="24"/>
          <w:szCs w:val="24"/>
        </w:rPr>
        <w:t xml:space="preserve">, że w </w:t>
      </w:r>
      <w:r w:rsidRPr="00632004">
        <w:rPr>
          <w:rFonts w:ascii="Times New Roman" w:hAnsi="Times New Roman" w:cs="Times New Roman"/>
          <w:iCs/>
          <w:sz w:val="24"/>
          <w:szCs w:val="24"/>
        </w:rPr>
        <w:t>sytuacji gdy pojawiły się układy emulsyjne</w:t>
      </w:r>
      <w:r w:rsidR="00632027">
        <w:rPr>
          <w:rFonts w:ascii="Times New Roman" w:hAnsi="Times New Roman" w:cs="Times New Roman"/>
          <w:iCs/>
          <w:sz w:val="24"/>
          <w:szCs w:val="24"/>
        </w:rPr>
        <w:t>,</w:t>
      </w:r>
      <w:r w:rsidR="00181AAD" w:rsidRPr="00632004">
        <w:rPr>
          <w:rFonts w:ascii="Times New Roman" w:hAnsi="Times New Roman" w:cs="Times New Roman"/>
          <w:iCs/>
          <w:sz w:val="24"/>
          <w:szCs w:val="24"/>
        </w:rPr>
        <w:t xml:space="preserve"> </w:t>
      </w:r>
      <w:r w:rsidRPr="00632004">
        <w:rPr>
          <w:rFonts w:ascii="Times New Roman" w:hAnsi="Times New Roman" w:cs="Times New Roman"/>
          <w:iCs/>
          <w:sz w:val="24"/>
          <w:szCs w:val="24"/>
        </w:rPr>
        <w:t xml:space="preserve">opory </w:t>
      </w:r>
      <w:r w:rsidRPr="00167C64">
        <w:rPr>
          <w:rFonts w:ascii="Times New Roman" w:hAnsi="Times New Roman" w:cs="Times New Roman"/>
          <w:iCs/>
          <w:sz w:val="24"/>
          <w:szCs w:val="24"/>
        </w:rPr>
        <w:t>przepływu</w:t>
      </w:r>
      <w:r w:rsidR="00D35D13" w:rsidRPr="00167C64">
        <w:rPr>
          <w:rFonts w:ascii="Times New Roman" w:hAnsi="Times New Roman" w:cs="Times New Roman"/>
          <w:iCs/>
          <w:sz w:val="24"/>
          <w:szCs w:val="24"/>
        </w:rPr>
        <w:t xml:space="preserve"> podczas procesu wymywania</w:t>
      </w:r>
      <w:r w:rsidRPr="00167C64">
        <w:rPr>
          <w:rFonts w:ascii="Times New Roman" w:hAnsi="Times New Roman" w:cs="Times New Roman"/>
          <w:iCs/>
          <w:sz w:val="24"/>
          <w:szCs w:val="24"/>
        </w:rPr>
        <w:t xml:space="preserve"> nieznacznie wzrosły. Dało </w:t>
      </w:r>
      <w:r w:rsidR="0035377A" w:rsidRPr="00167C64">
        <w:rPr>
          <w:rFonts w:ascii="Times New Roman" w:hAnsi="Times New Roman" w:cs="Times New Roman"/>
          <w:iCs/>
          <w:sz w:val="24"/>
          <w:szCs w:val="24"/>
        </w:rPr>
        <w:t>t</w:t>
      </w:r>
      <w:r w:rsidRPr="00167C64">
        <w:rPr>
          <w:rFonts w:ascii="Times New Roman" w:hAnsi="Times New Roman" w:cs="Times New Roman"/>
          <w:iCs/>
          <w:sz w:val="24"/>
          <w:szCs w:val="24"/>
        </w:rPr>
        <w:t>o podstaw</w:t>
      </w:r>
      <w:r w:rsidR="000853A1" w:rsidRPr="00167C64">
        <w:rPr>
          <w:rFonts w:ascii="Times New Roman" w:hAnsi="Times New Roman" w:cs="Times New Roman"/>
          <w:iCs/>
          <w:sz w:val="24"/>
          <w:szCs w:val="24"/>
        </w:rPr>
        <w:t>ę</w:t>
      </w:r>
      <w:r w:rsidRPr="00167C64">
        <w:rPr>
          <w:rFonts w:ascii="Times New Roman" w:hAnsi="Times New Roman" w:cs="Times New Roman"/>
          <w:iCs/>
          <w:sz w:val="24"/>
          <w:szCs w:val="24"/>
        </w:rPr>
        <w:t xml:space="preserve"> i bodziec</w:t>
      </w:r>
      <w:r w:rsidR="00632027">
        <w:rPr>
          <w:rFonts w:ascii="Times New Roman" w:hAnsi="Times New Roman" w:cs="Times New Roman"/>
          <w:iCs/>
          <w:sz w:val="24"/>
          <w:szCs w:val="24"/>
        </w:rPr>
        <w:t>,</w:t>
      </w:r>
      <w:r w:rsidRPr="00167C64">
        <w:rPr>
          <w:rFonts w:ascii="Times New Roman" w:hAnsi="Times New Roman" w:cs="Times New Roman"/>
          <w:iCs/>
          <w:sz w:val="24"/>
          <w:szCs w:val="24"/>
        </w:rPr>
        <w:t xml:space="preserve"> </w:t>
      </w:r>
      <w:r w:rsidR="00181AAD">
        <w:rPr>
          <w:rFonts w:ascii="Times New Roman" w:hAnsi="Times New Roman" w:cs="Times New Roman"/>
          <w:iCs/>
          <w:sz w:val="24"/>
          <w:szCs w:val="24"/>
        </w:rPr>
        <w:t xml:space="preserve">aby </w:t>
      </w:r>
      <w:r w:rsidRPr="00167C64">
        <w:rPr>
          <w:rFonts w:ascii="Times New Roman" w:hAnsi="Times New Roman" w:cs="Times New Roman"/>
          <w:iCs/>
          <w:sz w:val="24"/>
          <w:szCs w:val="24"/>
        </w:rPr>
        <w:t xml:space="preserve">dokładniej przyjrzeć się zagadnieniom przepływu emulsji przez struktury porowate. Stąd dalsze prace poświęciłam szczegółowym badaniom </w:t>
      </w:r>
      <w:r w:rsidR="00632004">
        <w:rPr>
          <w:rFonts w:ascii="Times New Roman" w:hAnsi="Times New Roman" w:cs="Times New Roman"/>
          <w:iCs/>
          <w:sz w:val="24"/>
          <w:szCs w:val="24"/>
        </w:rPr>
        <w:t>dotyczącym transportu emulsji przez struktur</w:t>
      </w:r>
      <w:r w:rsidR="00342AAB">
        <w:rPr>
          <w:rFonts w:ascii="Times New Roman" w:hAnsi="Times New Roman" w:cs="Times New Roman"/>
          <w:iCs/>
          <w:sz w:val="24"/>
          <w:szCs w:val="24"/>
        </w:rPr>
        <w:t>y</w:t>
      </w:r>
      <w:r w:rsidR="00632004">
        <w:rPr>
          <w:rFonts w:ascii="Times New Roman" w:hAnsi="Times New Roman" w:cs="Times New Roman"/>
          <w:iCs/>
          <w:sz w:val="24"/>
          <w:szCs w:val="24"/>
        </w:rPr>
        <w:t xml:space="preserve"> porowate. </w:t>
      </w:r>
    </w:p>
    <w:p w14:paraId="60776717" w14:textId="766C6F90" w:rsidR="00DA1885" w:rsidRPr="00632004" w:rsidRDefault="00FE27F9" w:rsidP="00632004">
      <w:pPr>
        <w:pStyle w:val="Nagwek4"/>
        <w:numPr>
          <w:ilvl w:val="3"/>
          <w:numId w:val="38"/>
        </w:numPr>
        <w:spacing w:after="120"/>
        <w:rPr>
          <w:rFonts w:ascii="Times New Roman" w:hAnsi="Times New Roman" w:cs="Times New Roman"/>
          <w:color w:val="FF0000"/>
          <w:sz w:val="24"/>
          <w:szCs w:val="24"/>
        </w:rPr>
      </w:pPr>
      <w:r w:rsidRPr="00167C64">
        <w:rPr>
          <w:rFonts w:ascii="Times New Roman" w:hAnsi="Times New Roman" w:cs="Times New Roman"/>
          <w:color w:val="000000" w:themeColor="text1"/>
          <w:sz w:val="24"/>
          <w:szCs w:val="24"/>
        </w:rPr>
        <w:t>G</w:t>
      </w:r>
      <w:r w:rsidR="00F91812" w:rsidRPr="00167C64">
        <w:rPr>
          <w:rFonts w:ascii="Times New Roman" w:hAnsi="Times New Roman" w:cs="Times New Roman"/>
          <w:color w:val="000000" w:themeColor="text1"/>
          <w:sz w:val="24"/>
          <w:szCs w:val="24"/>
        </w:rPr>
        <w:t xml:space="preserve">rawitacyjny przepływ emulsji przez struktury </w:t>
      </w:r>
      <w:r w:rsidR="00832688" w:rsidRPr="00167C64">
        <w:rPr>
          <w:rFonts w:ascii="Times New Roman" w:hAnsi="Times New Roman" w:cs="Times New Roman"/>
          <w:color w:val="000000" w:themeColor="text1"/>
          <w:sz w:val="24"/>
          <w:szCs w:val="24"/>
        </w:rPr>
        <w:t>ziarniste</w:t>
      </w:r>
      <w:r w:rsidR="00181AAD">
        <w:rPr>
          <w:rFonts w:ascii="Times New Roman" w:hAnsi="Times New Roman" w:cs="Times New Roman"/>
          <w:color w:val="000000" w:themeColor="text1"/>
          <w:sz w:val="24"/>
          <w:szCs w:val="24"/>
        </w:rPr>
        <w:t xml:space="preserve"> </w:t>
      </w:r>
    </w:p>
    <w:p w14:paraId="2D9F46E6" w14:textId="5B198854" w:rsidR="004312A4" w:rsidRPr="00167C64" w:rsidRDefault="00DA1885" w:rsidP="00FB0384">
      <w:pPr>
        <w:spacing w:after="0"/>
        <w:ind w:firstLine="709"/>
        <w:jc w:val="both"/>
        <w:rPr>
          <w:rFonts w:ascii="Times New Roman" w:hAnsi="Times New Roman" w:cs="Times New Roman"/>
          <w:iCs/>
          <w:sz w:val="24"/>
          <w:szCs w:val="24"/>
        </w:rPr>
      </w:pPr>
      <w:r w:rsidRPr="00167C64">
        <w:rPr>
          <w:rFonts w:ascii="Times New Roman" w:hAnsi="Times New Roman" w:cs="Times New Roman"/>
          <w:iCs/>
          <w:sz w:val="24"/>
          <w:szCs w:val="24"/>
        </w:rPr>
        <w:t xml:space="preserve">W ramach moich badań przeprowadziłam eksperymenty dotyczące transportu emulsji przez złoża ziarniste. Badania zostały przeprowadzone zarówno w układzie grawitacyjnym, jak i w układzie ciśnieniowym. </w:t>
      </w:r>
      <w:r w:rsidR="00F0528D" w:rsidRPr="00167C64">
        <w:rPr>
          <w:rFonts w:ascii="Times New Roman" w:hAnsi="Times New Roman" w:cs="Times New Roman"/>
          <w:iCs/>
          <w:sz w:val="24"/>
          <w:szCs w:val="24"/>
        </w:rPr>
        <w:t>Początkowo skoncentrowałam się na badaniach w układzie grawitacyjnym, w którym emulsja</w:t>
      </w:r>
      <w:r w:rsidR="001F60F4" w:rsidRPr="00167C64">
        <w:rPr>
          <w:rFonts w:ascii="Times New Roman" w:hAnsi="Times New Roman" w:cs="Times New Roman"/>
          <w:iCs/>
          <w:sz w:val="24"/>
          <w:szCs w:val="24"/>
        </w:rPr>
        <w:t xml:space="preserve"> typu</w:t>
      </w:r>
      <w:r w:rsidR="00F0528D" w:rsidRPr="00167C64">
        <w:rPr>
          <w:rFonts w:ascii="Times New Roman" w:hAnsi="Times New Roman" w:cs="Times New Roman"/>
          <w:iCs/>
          <w:sz w:val="24"/>
          <w:szCs w:val="24"/>
        </w:rPr>
        <w:t xml:space="preserve"> oleju w wodzie przepływała </w:t>
      </w:r>
      <w:r w:rsidR="001F60F4" w:rsidRPr="00167C64">
        <w:rPr>
          <w:rFonts w:ascii="Times New Roman" w:hAnsi="Times New Roman" w:cs="Times New Roman"/>
          <w:iCs/>
          <w:sz w:val="24"/>
          <w:szCs w:val="24"/>
        </w:rPr>
        <w:t xml:space="preserve">swobodnie </w:t>
      </w:r>
      <w:r w:rsidR="00F0528D" w:rsidRPr="00167C64">
        <w:rPr>
          <w:rFonts w:ascii="Times New Roman" w:hAnsi="Times New Roman" w:cs="Times New Roman"/>
          <w:iCs/>
          <w:sz w:val="24"/>
          <w:szCs w:val="24"/>
        </w:rPr>
        <w:t xml:space="preserve">przez złoże ziarniste o znanych parametrach. Podczas </w:t>
      </w:r>
      <w:r w:rsidR="001F60F4" w:rsidRPr="00167C64">
        <w:rPr>
          <w:rFonts w:ascii="Times New Roman" w:hAnsi="Times New Roman" w:cs="Times New Roman"/>
          <w:iCs/>
          <w:sz w:val="24"/>
          <w:szCs w:val="24"/>
        </w:rPr>
        <w:t>doświadczeń</w:t>
      </w:r>
      <w:r w:rsidR="00F0528D" w:rsidRPr="00167C64">
        <w:rPr>
          <w:rFonts w:ascii="Times New Roman" w:hAnsi="Times New Roman" w:cs="Times New Roman"/>
          <w:iCs/>
          <w:sz w:val="24"/>
          <w:szCs w:val="24"/>
        </w:rPr>
        <w:t xml:space="preserve"> monitorowałam prędkość opadania słupa cieczy nad złożem, a także analizowałam emulsję wypływającą z</w:t>
      </w:r>
      <w:r w:rsidR="004312A4" w:rsidRPr="00167C64">
        <w:rPr>
          <w:rFonts w:ascii="Times New Roman" w:hAnsi="Times New Roman" w:cs="Times New Roman"/>
          <w:iCs/>
          <w:sz w:val="24"/>
          <w:szCs w:val="24"/>
        </w:rPr>
        <w:t>e</w:t>
      </w:r>
      <w:r w:rsidR="00F0528D" w:rsidRPr="00167C64">
        <w:rPr>
          <w:rFonts w:ascii="Times New Roman" w:hAnsi="Times New Roman" w:cs="Times New Roman"/>
          <w:iCs/>
          <w:sz w:val="24"/>
          <w:szCs w:val="24"/>
        </w:rPr>
        <w:t xml:space="preserve"> złoża. </w:t>
      </w:r>
      <w:r w:rsidR="003061A0" w:rsidRPr="00167C64">
        <w:rPr>
          <w:rFonts w:ascii="Times New Roman" w:hAnsi="Times New Roman" w:cs="Times New Roman"/>
          <w:iCs/>
          <w:sz w:val="24"/>
          <w:szCs w:val="24"/>
        </w:rPr>
        <w:t>W ten sposób możliwe było określeni</w:t>
      </w:r>
      <w:r w:rsidR="004C03ED" w:rsidRPr="00167C64">
        <w:rPr>
          <w:rFonts w:ascii="Times New Roman" w:hAnsi="Times New Roman" w:cs="Times New Roman"/>
          <w:iCs/>
          <w:sz w:val="24"/>
          <w:szCs w:val="24"/>
        </w:rPr>
        <w:t>e zmian w strukturze emulsji</w:t>
      </w:r>
      <w:r w:rsidR="00632027">
        <w:rPr>
          <w:rFonts w:ascii="Times New Roman" w:hAnsi="Times New Roman" w:cs="Times New Roman"/>
          <w:iCs/>
          <w:sz w:val="24"/>
          <w:szCs w:val="24"/>
        </w:rPr>
        <w:t>,</w:t>
      </w:r>
      <w:r w:rsidR="004C03ED" w:rsidRPr="00167C64">
        <w:rPr>
          <w:rFonts w:ascii="Times New Roman" w:hAnsi="Times New Roman" w:cs="Times New Roman"/>
          <w:iCs/>
          <w:sz w:val="24"/>
          <w:szCs w:val="24"/>
        </w:rPr>
        <w:t xml:space="preserve"> w</w:t>
      </w:r>
      <w:r w:rsidR="003061A0" w:rsidRPr="00167C64">
        <w:rPr>
          <w:rFonts w:ascii="Times New Roman" w:hAnsi="Times New Roman" w:cs="Times New Roman"/>
          <w:iCs/>
          <w:sz w:val="24"/>
          <w:szCs w:val="24"/>
        </w:rPr>
        <w:t xml:space="preserve"> trakcie jej przepływu. </w:t>
      </w:r>
      <w:r w:rsidR="004C03ED" w:rsidRPr="00167C64">
        <w:rPr>
          <w:rFonts w:ascii="Times New Roman" w:hAnsi="Times New Roman" w:cs="Times New Roman"/>
          <w:iCs/>
          <w:sz w:val="24"/>
          <w:szCs w:val="24"/>
        </w:rPr>
        <w:t xml:space="preserve">Wyniki tych </w:t>
      </w:r>
      <w:r w:rsidR="004312A4" w:rsidRPr="00167C64">
        <w:rPr>
          <w:rFonts w:ascii="Times New Roman" w:hAnsi="Times New Roman" w:cs="Times New Roman"/>
          <w:iCs/>
          <w:sz w:val="24"/>
          <w:szCs w:val="24"/>
        </w:rPr>
        <w:t>badań</w:t>
      </w:r>
      <w:r w:rsidR="004C03ED" w:rsidRPr="00167C64">
        <w:rPr>
          <w:rFonts w:ascii="Times New Roman" w:hAnsi="Times New Roman" w:cs="Times New Roman"/>
          <w:iCs/>
          <w:sz w:val="24"/>
          <w:szCs w:val="24"/>
        </w:rPr>
        <w:t xml:space="preserve"> zostały opublikowane w pracy</w:t>
      </w:r>
      <w:r w:rsidR="004C03ED" w:rsidRPr="00167C64">
        <w:rPr>
          <w:rFonts w:ascii="Times New Roman" w:hAnsi="Times New Roman" w:cs="Times New Roman"/>
          <w:b/>
          <w:iCs/>
          <w:sz w:val="24"/>
          <w:szCs w:val="24"/>
        </w:rPr>
        <w:t xml:space="preserve"> </w:t>
      </w:r>
      <w:r w:rsidR="00D5027F" w:rsidRPr="00167C64">
        <w:rPr>
          <w:rFonts w:ascii="Times New Roman" w:hAnsi="Times New Roman" w:cs="Times New Roman"/>
          <w:b/>
          <w:iCs/>
          <w:sz w:val="24"/>
          <w:szCs w:val="24"/>
        </w:rPr>
        <w:t>[</w:t>
      </w:r>
      <w:r w:rsidR="004C03ED" w:rsidRPr="00167C64">
        <w:rPr>
          <w:rFonts w:ascii="Times New Roman" w:hAnsi="Times New Roman" w:cs="Times New Roman"/>
          <w:b/>
          <w:iCs/>
          <w:sz w:val="24"/>
          <w:szCs w:val="24"/>
        </w:rPr>
        <w:t>A2</w:t>
      </w:r>
      <w:r w:rsidR="00D5027F" w:rsidRPr="00167C64">
        <w:rPr>
          <w:rFonts w:ascii="Times New Roman" w:hAnsi="Times New Roman" w:cs="Times New Roman"/>
          <w:b/>
          <w:iCs/>
          <w:sz w:val="24"/>
          <w:szCs w:val="24"/>
        </w:rPr>
        <w:t>]</w:t>
      </w:r>
      <w:r w:rsidR="004C03ED" w:rsidRPr="00167C64">
        <w:rPr>
          <w:rFonts w:ascii="Times New Roman" w:hAnsi="Times New Roman" w:cs="Times New Roman"/>
          <w:iCs/>
          <w:sz w:val="24"/>
          <w:szCs w:val="24"/>
        </w:rPr>
        <w:t xml:space="preserve">. </w:t>
      </w:r>
    </w:p>
    <w:p w14:paraId="2B69FA73" w14:textId="3A6A64DA" w:rsidR="00F0528D" w:rsidRPr="00167C64" w:rsidRDefault="006E538D" w:rsidP="00FB0384">
      <w:pPr>
        <w:spacing w:after="0"/>
        <w:ind w:firstLine="709"/>
        <w:jc w:val="both"/>
        <w:rPr>
          <w:rFonts w:ascii="Times New Roman" w:hAnsi="Times New Roman" w:cs="Times New Roman"/>
          <w:iCs/>
          <w:sz w:val="24"/>
          <w:szCs w:val="24"/>
        </w:rPr>
      </w:pPr>
      <w:r w:rsidRPr="00167C64">
        <w:rPr>
          <w:rFonts w:ascii="Times New Roman" w:hAnsi="Times New Roman" w:cs="Times New Roman"/>
          <w:iCs/>
          <w:sz w:val="24"/>
          <w:szCs w:val="24"/>
        </w:rPr>
        <w:t>Na podstawie przeprowadzonych analiz zauważyłam</w:t>
      </w:r>
      <w:r w:rsidR="004C03ED" w:rsidRPr="00167C64">
        <w:rPr>
          <w:rFonts w:ascii="Times New Roman" w:hAnsi="Times New Roman" w:cs="Times New Roman"/>
          <w:iCs/>
          <w:sz w:val="24"/>
          <w:szCs w:val="24"/>
        </w:rPr>
        <w:t xml:space="preserve">, że rozkłady rozmiarów kropel olejowych emulsji oraz jej stężenie ulegają czasowym zmianom. </w:t>
      </w:r>
      <w:r w:rsidR="00F0528D" w:rsidRPr="00167C64">
        <w:rPr>
          <w:rFonts w:ascii="Times New Roman" w:hAnsi="Times New Roman" w:cs="Times New Roman"/>
          <w:iCs/>
          <w:sz w:val="24"/>
          <w:szCs w:val="24"/>
        </w:rPr>
        <w:t>Na początku procesu przepływu obserwowałam</w:t>
      </w:r>
      <w:r w:rsidR="00632027">
        <w:rPr>
          <w:rFonts w:ascii="Times New Roman" w:hAnsi="Times New Roman" w:cs="Times New Roman"/>
          <w:iCs/>
          <w:sz w:val="24"/>
          <w:szCs w:val="24"/>
        </w:rPr>
        <w:t>,</w:t>
      </w:r>
      <w:r w:rsidR="00976102" w:rsidRPr="00167C64">
        <w:rPr>
          <w:rFonts w:ascii="Times New Roman" w:hAnsi="Times New Roman" w:cs="Times New Roman"/>
          <w:iCs/>
          <w:sz w:val="24"/>
          <w:szCs w:val="24"/>
        </w:rPr>
        <w:t xml:space="preserve"> na wypływie ze złoża</w:t>
      </w:r>
      <w:r w:rsidR="00632027">
        <w:rPr>
          <w:rFonts w:ascii="Times New Roman" w:hAnsi="Times New Roman" w:cs="Times New Roman"/>
          <w:iCs/>
          <w:sz w:val="24"/>
          <w:szCs w:val="24"/>
        </w:rPr>
        <w:t>,</w:t>
      </w:r>
      <w:r w:rsidR="00F0528D" w:rsidRPr="00167C64">
        <w:rPr>
          <w:rFonts w:ascii="Times New Roman" w:hAnsi="Times New Roman" w:cs="Times New Roman"/>
          <w:iCs/>
          <w:sz w:val="24"/>
          <w:szCs w:val="24"/>
        </w:rPr>
        <w:t xml:space="preserve"> głównie małe kropelki i niższe stężenie emulsji wypływającej</w:t>
      </w:r>
      <w:r w:rsidR="00632027">
        <w:rPr>
          <w:rFonts w:ascii="Times New Roman" w:hAnsi="Times New Roman" w:cs="Times New Roman"/>
          <w:iCs/>
          <w:sz w:val="24"/>
          <w:szCs w:val="24"/>
        </w:rPr>
        <w:t>,</w:t>
      </w:r>
      <w:r w:rsidR="00F0528D" w:rsidRPr="00167C64">
        <w:rPr>
          <w:rFonts w:ascii="Times New Roman" w:hAnsi="Times New Roman" w:cs="Times New Roman"/>
          <w:iCs/>
          <w:sz w:val="24"/>
          <w:szCs w:val="24"/>
        </w:rPr>
        <w:t xml:space="preserve"> w porównaniu do emulsji wprowadzonej do złoża. W miarę trwania procesu</w:t>
      </w:r>
      <w:r w:rsidR="00632027">
        <w:rPr>
          <w:rFonts w:ascii="Times New Roman" w:hAnsi="Times New Roman" w:cs="Times New Roman"/>
          <w:iCs/>
          <w:sz w:val="24"/>
          <w:szCs w:val="24"/>
        </w:rPr>
        <w:t>,</w:t>
      </w:r>
      <w:r w:rsidR="00F0528D" w:rsidRPr="00167C64">
        <w:rPr>
          <w:rFonts w:ascii="Times New Roman" w:hAnsi="Times New Roman" w:cs="Times New Roman"/>
          <w:iCs/>
          <w:sz w:val="24"/>
          <w:szCs w:val="24"/>
        </w:rPr>
        <w:t xml:space="preserve"> zaobserwowałam wzrost średnicy kropel na wypływie oraz wzrost stężenia emulsji</w:t>
      </w:r>
      <w:r w:rsidR="00F7354A" w:rsidRPr="00167C64">
        <w:rPr>
          <w:rFonts w:ascii="Times New Roman" w:hAnsi="Times New Roman" w:cs="Times New Roman"/>
          <w:iCs/>
          <w:sz w:val="24"/>
          <w:szCs w:val="24"/>
        </w:rPr>
        <w:t xml:space="preserve">. </w:t>
      </w:r>
      <w:r w:rsidR="00F0528D" w:rsidRPr="00167C64">
        <w:rPr>
          <w:rFonts w:ascii="Times New Roman" w:hAnsi="Times New Roman" w:cs="Times New Roman"/>
          <w:iCs/>
          <w:sz w:val="24"/>
          <w:szCs w:val="24"/>
        </w:rPr>
        <w:t xml:space="preserve">W późniejszych etapach procesu rozkłady średnic kropel emulsji zbliżyły się do rozkładów emulsji bazowej, a stężenie przekroczyło nawet </w:t>
      </w:r>
      <w:r w:rsidR="0099383C" w:rsidRPr="00167C64">
        <w:rPr>
          <w:rFonts w:ascii="Times New Roman" w:hAnsi="Times New Roman" w:cs="Times New Roman"/>
          <w:iCs/>
          <w:sz w:val="24"/>
          <w:szCs w:val="24"/>
        </w:rPr>
        <w:t>udział objętościowy fazy olejowej emulsji</w:t>
      </w:r>
      <w:r w:rsidR="00F0528D" w:rsidRPr="00167C64">
        <w:rPr>
          <w:rFonts w:ascii="Times New Roman" w:hAnsi="Times New Roman" w:cs="Times New Roman"/>
          <w:iCs/>
          <w:sz w:val="24"/>
          <w:szCs w:val="24"/>
        </w:rPr>
        <w:t xml:space="preserve"> wprowadzonej do złoża. Dokonałam interpretacji tych zjawisk i doszłam do wniosku, że wynikają one z mechanizmów wychwytywania kropel oleju w strukturze złoża i blokowania </w:t>
      </w:r>
      <w:r w:rsidR="0099383C" w:rsidRPr="00167C64">
        <w:rPr>
          <w:rFonts w:ascii="Times New Roman" w:hAnsi="Times New Roman" w:cs="Times New Roman"/>
          <w:iCs/>
          <w:sz w:val="24"/>
          <w:szCs w:val="24"/>
        </w:rPr>
        <w:t xml:space="preserve">przez nie </w:t>
      </w:r>
      <w:r w:rsidR="00F0528D" w:rsidRPr="00167C64">
        <w:rPr>
          <w:rFonts w:ascii="Times New Roman" w:hAnsi="Times New Roman" w:cs="Times New Roman"/>
          <w:iCs/>
          <w:sz w:val="24"/>
          <w:szCs w:val="24"/>
        </w:rPr>
        <w:t xml:space="preserve">kanałów przepływu. Na początku procesu, krople oleju o średnicy zbliżonej do średnicy ścieżek przepływu </w:t>
      </w:r>
      <w:r w:rsidR="00632004" w:rsidRPr="00632004">
        <w:rPr>
          <w:rFonts w:ascii="Times New Roman" w:hAnsi="Times New Roman" w:cs="Times New Roman"/>
          <w:iCs/>
          <w:sz w:val="24"/>
          <w:szCs w:val="24"/>
        </w:rPr>
        <w:t>blokują</w:t>
      </w:r>
      <w:r w:rsidR="0099383C" w:rsidRPr="00167C64">
        <w:rPr>
          <w:rFonts w:ascii="Times New Roman" w:hAnsi="Times New Roman" w:cs="Times New Roman"/>
          <w:iCs/>
          <w:sz w:val="24"/>
          <w:szCs w:val="24"/>
        </w:rPr>
        <w:t xml:space="preserve"> kanały</w:t>
      </w:r>
      <w:r w:rsidR="00F0528D" w:rsidRPr="00167C64">
        <w:rPr>
          <w:rFonts w:ascii="Times New Roman" w:hAnsi="Times New Roman" w:cs="Times New Roman"/>
          <w:iCs/>
          <w:sz w:val="24"/>
          <w:szCs w:val="24"/>
        </w:rPr>
        <w:t xml:space="preserve"> i zostają w nich uwi</w:t>
      </w:r>
      <w:r w:rsidR="00632004">
        <w:rPr>
          <w:rFonts w:ascii="Times New Roman" w:hAnsi="Times New Roman" w:cs="Times New Roman"/>
          <w:iCs/>
          <w:sz w:val="24"/>
          <w:szCs w:val="24"/>
        </w:rPr>
        <w:t>ęzione, co prowadzi do mniejszej</w:t>
      </w:r>
      <w:r w:rsidR="00F0528D" w:rsidRPr="00167C64">
        <w:rPr>
          <w:rFonts w:ascii="Times New Roman" w:hAnsi="Times New Roman" w:cs="Times New Roman"/>
          <w:iCs/>
          <w:sz w:val="24"/>
          <w:szCs w:val="24"/>
        </w:rPr>
        <w:t xml:space="preserve"> </w:t>
      </w:r>
      <w:r w:rsidR="0099383C" w:rsidRPr="00167C64">
        <w:rPr>
          <w:rFonts w:ascii="Times New Roman" w:hAnsi="Times New Roman" w:cs="Times New Roman"/>
          <w:iCs/>
          <w:sz w:val="24"/>
          <w:szCs w:val="24"/>
        </w:rPr>
        <w:t>liczby</w:t>
      </w:r>
      <w:r w:rsidR="00F0528D" w:rsidRPr="00167C64">
        <w:rPr>
          <w:rFonts w:ascii="Times New Roman" w:hAnsi="Times New Roman" w:cs="Times New Roman"/>
          <w:iCs/>
          <w:sz w:val="24"/>
          <w:szCs w:val="24"/>
        </w:rPr>
        <w:t xml:space="preserve"> kropel na wypływie</w:t>
      </w:r>
      <w:r w:rsidR="0099383C" w:rsidRPr="00167C64">
        <w:rPr>
          <w:rFonts w:ascii="Times New Roman" w:hAnsi="Times New Roman" w:cs="Times New Roman"/>
          <w:iCs/>
          <w:sz w:val="24"/>
          <w:szCs w:val="24"/>
        </w:rPr>
        <w:t>, stąd niższe stężenie</w:t>
      </w:r>
      <w:r w:rsidR="00F0528D" w:rsidRPr="00167C64">
        <w:rPr>
          <w:rFonts w:ascii="Times New Roman" w:hAnsi="Times New Roman" w:cs="Times New Roman"/>
          <w:iCs/>
          <w:sz w:val="24"/>
          <w:szCs w:val="24"/>
        </w:rPr>
        <w:t xml:space="preserve">. </w:t>
      </w:r>
      <w:r w:rsidR="001737CD" w:rsidRPr="00167C64">
        <w:rPr>
          <w:rFonts w:ascii="Times New Roman" w:hAnsi="Times New Roman" w:cs="Times New Roman"/>
          <w:iCs/>
          <w:sz w:val="24"/>
          <w:szCs w:val="24"/>
        </w:rPr>
        <w:t>Kiedy wszystkie takie kanały zostają zablokowane, ciecz zostaje przekierowana do pozostałych ścieżek.</w:t>
      </w:r>
      <w:r w:rsidR="00F0528D" w:rsidRPr="00167C64">
        <w:rPr>
          <w:rFonts w:ascii="Times New Roman" w:hAnsi="Times New Roman" w:cs="Times New Roman"/>
          <w:iCs/>
          <w:sz w:val="24"/>
          <w:szCs w:val="24"/>
        </w:rPr>
        <w:t xml:space="preserve"> Czasowa redukcja stężenia emulsji wskazuje również na występowanie zjawiska cedzenia. Faza wodna, mając mniejsze opory przepływu, </w:t>
      </w:r>
      <w:r w:rsidR="001737CD" w:rsidRPr="00167C64">
        <w:rPr>
          <w:rFonts w:ascii="Times New Roman" w:hAnsi="Times New Roman" w:cs="Times New Roman"/>
          <w:iCs/>
          <w:sz w:val="24"/>
          <w:szCs w:val="24"/>
        </w:rPr>
        <w:t>przemieszcza się</w:t>
      </w:r>
      <w:r w:rsidR="00F0528D" w:rsidRPr="00167C64">
        <w:rPr>
          <w:rFonts w:ascii="Times New Roman" w:hAnsi="Times New Roman" w:cs="Times New Roman"/>
          <w:iCs/>
          <w:sz w:val="24"/>
          <w:szCs w:val="24"/>
        </w:rPr>
        <w:t xml:space="preserve"> przez złoże szybciej, podczas gdy krople oleju</w:t>
      </w:r>
      <w:r w:rsidR="00F0528D" w:rsidRPr="0076795B">
        <w:rPr>
          <w:rFonts w:ascii="Times New Roman" w:hAnsi="Times New Roman" w:cs="Times New Roman"/>
          <w:iCs/>
          <w:color w:val="FF0000"/>
          <w:sz w:val="24"/>
          <w:szCs w:val="24"/>
        </w:rPr>
        <w:t xml:space="preserve"> </w:t>
      </w:r>
      <w:r w:rsidR="00632004" w:rsidRPr="00632004">
        <w:rPr>
          <w:rFonts w:ascii="Times New Roman" w:hAnsi="Times New Roman" w:cs="Times New Roman"/>
          <w:iCs/>
          <w:sz w:val="24"/>
          <w:szCs w:val="24"/>
        </w:rPr>
        <w:lastRenderedPageBreak/>
        <w:t>przepływają wolniej</w:t>
      </w:r>
      <w:r w:rsidR="00F0528D" w:rsidRPr="00632004">
        <w:rPr>
          <w:rFonts w:ascii="Times New Roman" w:hAnsi="Times New Roman" w:cs="Times New Roman"/>
          <w:iCs/>
          <w:sz w:val="24"/>
          <w:szCs w:val="24"/>
        </w:rPr>
        <w:t xml:space="preserve">. </w:t>
      </w:r>
      <w:r w:rsidR="00F0528D" w:rsidRPr="00167C64">
        <w:rPr>
          <w:rFonts w:ascii="Times New Roman" w:hAnsi="Times New Roman" w:cs="Times New Roman"/>
          <w:iCs/>
          <w:sz w:val="24"/>
          <w:szCs w:val="24"/>
        </w:rPr>
        <w:t xml:space="preserve">To powoduje "zagęszczenie" (wzrost </w:t>
      </w:r>
      <w:r w:rsidR="001737CD" w:rsidRPr="00167C64">
        <w:rPr>
          <w:rFonts w:ascii="Times New Roman" w:hAnsi="Times New Roman" w:cs="Times New Roman"/>
          <w:iCs/>
          <w:sz w:val="24"/>
          <w:szCs w:val="24"/>
        </w:rPr>
        <w:t>liczby</w:t>
      </w:r>
      <w:r w:rsidR="00F0528D" w:rsidRPr="00167C64">
        <w:rPr>
          <w:rFonts w:ascii="Times New Roman" w:hAnsi="Times New Roman" w:cs="Times New Roman"/>
          <w:iCs/>
          <w:sz w:val="24"/>
          <w:szCs w:val="24"/>
        </w:rPr>
        <w:t xml:space="preserve">) kropelek pozostających </w:t>
      </w:r>
      <w:r w:rsidR="00C77203">
        <w:rPr>
          <w:rFonts w:ascii="Times New Roman" w:hAnsi="Times New Roman" w:cs="Times New Roman"/>
          <w:iCs/>
          <w:sz w:val="24"/>
          <w:szCs w:val="24"/>
        </w:rPr>
        <w:br/>
      </w:r>
      <w:r w:rsidR="00F0528D" w:rsidRPr="00167C64">
        <w:rPr>
          <w:rFonts w:ascii="Times New Roman" w:hAnsi="Times New Roman" w:cs="Times New Roman"/>
          <w:iCs/>
          <w:sz w:val="24"/>
          <w:szCs w:val="24"/>
        </w:rPr>
        <w:t xml:space="preserve">w złożu, co tłumaczy wzrost stężenia emulsji wypływającej w późniejszych etapach </w:t>
      </w:r>
      <w:r w:rsidR="00911FB5" w:rsidRPr="00167C64">
        <w:rPr>
          <w:rFonts w:ascii="Times New Roman" w:hAnsi="Times New Roman" w:cs="Times New Roman"/>
          <w:iCs/>
          <w:sz w:val="24"/>
          <w:szCs w:val="24"/>
        </w:rPr>
        <w:t>proces</w:t>
      </w:r>
      <w:r w:rsidR="00F0528D" w:rsidRPr="00167C64">
        <w:rPr>
          <w:rFonts w:ascii="Times New Roman" w:hAnsi="Times New Roman" w:cs="Times New Roman"/>
          <w:iCs/>
          <w:sz w:val="24"/>
          <w:szCs w:val="24"/>
        </w:rPr>
        <w:t xml:space="preserve">u. </w:t>
      </w:r>
    </w:p>
    <w:p w14:paraId="6EE3AA88" w14:textId="09EB2412" w:rsidR="00DA1885" w:rsidRPr="00167C64" w:rsidRDefault="00DA1885" w:rsidP="001C24DF">
      <w:pPr>
        <w:spacing w:after="0"/>
        <w:ind w:firstLine="708"/>
        <w:jc w:val="both"/>
        <w:rPr>
          <w:rFonts w:ascii="Times New Roman" w:hAnsi="Times New Roman" w:cs="Times New Roman"/>
          <w:iCs/>
          <w:sz w:val="24"/>
          <w:szCs w:val="24"/>
        </w:rPr>
      </w:pPr>
      <w:r w:rsidRPr="00167C64">
        <w:rPr>
          <w:rFonts w:ascii="Times New Roman" w:hAnsi="Times New Roman" w:cs="Times New Roman"/>
          <w:iCs/>
          <w:sz w:val="24"/>
          <w:szCs w:val="24"/>
        </w:rPr>
        <w:t xml:space="preserve">W literaturze </w:t>
      </w:r>
      <w:r w:rsidR="00911FB5" w:rsidRPr="00167C64">
        <w:rPr>
          <w:rFonts w:ascii="Times New Roman" w:hAnsi="Times New Roman" w:cs="Times New Roman"/>
          <w:iCs/>
          <w:sz w:val="24"/>
          <w:szCs w:val="24"/>
        </w:rPr>
        <w:t>przedmiotu można odnaleźć</w:t>
      </w:r>
      <w:r w:rsidRPr="00167C64">
        <w:rPr>
          <w:rFonts w:ascii="Times New Roman" w:hAnsi="Times New Roman" w:cs="Times New Roman"/>
          <w:iCs/>
          <w:sz w:val="24"/>
          <w:szCs w:val="24"/>
        </w:rPr>
        <w:t xml:space="preserve"> szerokie omówienie zjawiska redukcji przepuszczalności złoża spowodowanej przepływem emulsji. Jednakże</w:t>
      </w:r>
      <w:r w:rsidR="00E622A7" w:rsidRPr="00167C64">
        <w:rPr>
          <w:rFonts w:ascii="Times New Roman" w:hAnsi="Times New Roman" w:cs="Times New Roman"/>
          <w:iCs/>
          <w:sz w:val="24"/>
          <w:szCs w:val="24"/>
        </w:rPr>
        <w:t xml:space="preserve"> </w:t>
      </w:r>
      <w:r w:rsidR="00D5027F" w:rsidRPr="00167C64">
        <w:rPr>
          <w:rFonts w:ascii="Times New Roman" w:hAnsi="Times New Roman" w:cs="Times New Roman"/>
          <w:iCs/>
          <w:sz w:val="24"/>
          <w:szCs w:val="24"/>
        </w:rPr>
        <w:t>niewiele</w:t>
      </w:r>
      <w:r w:rsidR="00E622A7" w:rsidRPr="00167C64">
        <w:rPr>
          <w:rFonts w:ascii="Times New Roman" w:hAnsi="Times New Roman" w:cs="Times New Roman"/>
          <w:iCs/>
          <w:sz w:val="24"/>
          <w:szCs w:val="24"/>
        </w:rPr>
        <w:t xml:space="preserve"> </w:t>
      </w:r>
      <w:r w:rsidRPr="00167C64">
        <w:rPr>
          <w:rFonts w:ascii="Times New Roman" w:hAnsi="Times New Roman" w:cs="Times New Roman"/>
          <w:iCs/>
          <w:sz w:val="24"/>
          <w:szCs w:val="24"/>
        </w:rPr>
        <w:t>jest</w:t>
      </w:r>
      <w:r w:rsidR="00E622A7" w:rsidRPr="00167C64">
        <w:rPr>
          <w:rFonts w:ascii="Times New Roman" w:hAnsi="Times New Roman" w:cs="Times New Roman"/>
          <w:iCs/>
          <w:sz w:val="24"/>
          <w:szCs w:val="24"/>
        </w:rPr>
        <w:t xml:space="preserve"> ilościowych odniesień</w:t>
      </w:r>
      <w:r w:rsidR="0032007E">
        <w:rPr>
          <w:rFonts w:ascii="Times New Roman" w:hAnsi="Times New Roman" w:cs="Times New Roman"/>
          <w:iCs/>
          <w:sz w:val="24"/>
          <w:szCs w:val="24"/>
        </w:rPr>
        <w:t>,</w:t>
      </w:r>
      <w:r w:rsidR="00E622A7" w:rsidRPr="00167C64">
        <w:rPr>
          <w:rFonts w:ascii="Times New Roman" w:hAnsi="Times New Roman" w:cs="Times New Roman"/>
          <w:iCs/>
          <w:sz w:val="24"/>
          <w:szCs w:val="24"/>
        </w:rPr>
        <w:t xml:space="preserve"> jak </w:t>
      </w:r>
      <w:r w:rsidR="00911FB5" w:rsidRPr="00167C64">
        <w:rPr>
          <w:rFonts w:ascii="Times New Roman" w:hAnsi="Times New Roman" w:cs="Times New Roman"/>
          <w:iCs/>
          <w:sz w:val="24"/>
          <w:szCs w:val="24"/>
        </w:rPr>
        <w:t>fenomen</w:t>
      </w:r>
      <w:r w:rsidR="00E622A7" w:rsidRPr="00167C64">
        <w:rPr>
          <w:rFonts w:ascii="Times New Roman" w:hAnsi="Times New Roman" w:cs="Times New Roman"/>
          <w:iCs/>
          <w:sz w:val="24"/>
          <w:szCs w:val="24"/>
        </w:rPr>
        <w:t xml:space="preserve"> t</w:t>
      </w:r>
      <w:r w:rsidR="00911FB5" w:rsidRPr="00167C64">
        <w:rPr>
          <w:rFonts w:ascii="Times New Roman" w:hAnsi="Times New Roman" w:cs="Times New Roman"/>
          <w:iCs/>
          <w:sz w:val="24"/>
          <w:szCs w:val="24"/>
        </w:rPr>
        <w:t>en</w:t>
      </w:r>
      <w:r w:rsidR="00E622A7" w:rsidRPr="00167C64">
        <w:rPr>
          <w:rFonts w:ascii="Times New Roman" w:hAnsi="Times New Roman" w:cs="Times New Roman"/>
          <w:iCs/>
          <w:sz w:val="24"/>
          <w:szCs w:val="24"/>
        </w:rPr>
        <w:t xml:space="preserve"> jest związan</w:t>
      </w:r>
      <w:r w:rsidR="00911FB5" w:rsidRPr="00167C64">
        <w:rPr>
          <w:rFonts w:ascii="Times New Roman" w:hAnsi="Times New Roman" w:cs="Times New Roman"/>
          <w:iCs/>
          <w:sz w:val="24"/>
          <w:szCs w:val="24"/>
        </w:rPr>
        <w:t>y</w:t>
      </w:r>
      <w:r w:rsidR="00E622A7" w:rsidRPr="00167C64">
        <w:rPr>
          <w:rFonts w:ascii="Times New Roman" w:hAnsi="Times New Roman" w:cs="Times New Roman"/>
          <w:iCs/>
          <w:sz w:val="24"/>
          <w:szCs w:val="24"/>
        </w:rPr>
        <w:t xml:space="preserve"> ze strukturą samej emulsji. Dodatkowo</w:t>
      </w:r>
      <w:r w:rsidR="00AA32DA" w:rsidRPr="00167C64">
        <w:rPr>
          <w:rFonts w:ascii="Times New Roman" w:hAnsi="Times New Roman" w:cs="Times New Roman"/>
          <w:iCs/>
          <w:sz w:val="24"/>
          <w:szCs w:val="24"/>
        </w:rPr>
        <w:t>,</w:t>
      </w:r>
      <w:r w:rsidR="00E622A7" w:rsidRPr="00167C64">
        <w:rPr>
          <w:rFonts w:ascii="Times New Roman" w:hAnsi="Times New Roman" w:cs="Times New Roman"/>
          <w:iCs/>
          <w:sz w:val="24"/>
          <w:szCs w:val="24"/>
        </w:rPr>
        <w:t xml:space="preserve"> </w:t>
      </w:r>
      <w:r w:rsidR="0056214B" w:rsidRPr="00167C64">
        <w:rPr>
          <w:rFonts w:ascii="Times New Roman" w:hAnsi="Times New Roman" w:cs="Times New Roman"/>
          <w:iCs/>
          <w:sz w:val="24"/>
          <w:szCs w:val="24"/>
        </w:rPr>
        <w:t>zaobserwowany mechanizm</w:t>
      </w:r>
      <w:r w:rsidR="004B3D4D" w:rsidRPr="00167C64">
        <w:rPr>
          <w:rFonts w:ascii="Times New Roman" w:hAnsi="Times New Roman" w:cs="Times New Roman"/>
          <w:iCs/>
          <w:sz w:val="24"/>
          <w:szCs w:val="24"/>
        </w:rPr>
        <w:t xml:space="preserve"> </w:t>
      </w:r>
      <w:r w:rsidR="008550FA" w:rsidRPr="00167C64">
        <w:rPr>
          <w:rFonts w:ascii="Times New Roman" w:hAnsi="Times New Roman" w:cs="Times New Roman"/>
          <w:iCs/>
          <w:sz w:val="24"/>
          <w:szCs w:val="24"/>
        </w:rPr>
        <w:t>„zagęszczenia” kropel w trakcie przepływu w wyniku zj</w:t>
      </w:r>
      <w:r w:rsidR="007A29AB" w:rsidRPr="00167C64">
        <w:rPr>
          <w:rFonts w:ascii="Times New Roman" w:hAnsi="Times New Roman" w:cs="Times New Roman"/>
          <w:iCs/>
          <w:sz w:val="24"/>
          <w:szCs w:val="24"/>
        </w:rPr>
        <w:t>awiska cedzenia świadczy o tym, że</w:t>
      </w:r>
      <w:r w:rsidR="008550FA" w:rsidRPr="00167C64">
        <w:rPr>
          <w:rFonts w:ascii="Times New Roman" w:hAnsi="Times New Roman" w:cs="Times New Roman"/>
          <w:iCs/>
          <w:sz w:val="24"/>
          <w:szCs w:val="24"/>
        </w:rPr>
        <w:t xml:space="preserve"> przepływ</w:t>
      </w:r>
      <w:r w:rsidR="00911FB5" w:rsidRPr="00167C64">
        <w:rPr>
          <w:rFonts w:ascii="Times New Roman" w:hAnsi="Times New Roman" w:cs="Times New Roman"/>
          <w:iCs/>
          <w:sz w:val="24"/>
          <w:szCs w:val="24"/>
        </w:rPr>
        <w:t>u</w:t>
      </w:r>
      <w:r w:rsidR="008550FA" w:rsidRPr="00167C64">
        <w:rPr>
          <w:rFonts w:ascii="Times New Roman" w:hAnsi="Times New Roman" w:cs="Times New Roman"/>
          <w:iCs/>
          <w:sz w:val="24"/>
          <w:szCs w:val="24"/>
        </w:rPr>
        <w:t xml:space="preserve"> emulsji nie można traktować jak proces</w:t>
      </w:r>
      <w:r w:rsidR="00911FB5" w:rsidRPr="00167C64">
        <w:rPr>
          <w:rFonts w:ascii="Times New Roman" w:hAnsi="Times New Roman" w:cs="Times New Roman"/>
          <w:iCs/>
          <w:sz w:val="24"/>
          <w:szCs w:val="24"/>
        </w:rPr>
        <w:t>u</w:t>
      </w:r>
      <w:r w:rsidR="008550FA" w:rsidRPr="00167C64">
        <w:rPr>
          <w:rFonts w:ascii="Times New Roman" w:hAnsi="Times New Roman" w:cs="Times New Roman"/>
          <w:iCs/>
          <w:sz w:val="24"/>
          <w:szCs w:val="24"/>
        </w:rPr>
        <w:t xml:space="preserve"> ustalon</w:t>
      </w:r>
      <w:r w:rsidR="00911FB5" w:rsidRPr="00167C64">
        <w:rPr>
          <w:rFonts w:ascii="Times New Roman" w:hAnsi="Times New Roman" w:cs="Times New Roman"/>
          <w:iCs/>
          <w:sz w:val="24"/>
          <w:szCs w:val="24"/>
        </w:rPr>
        <w:t>ego</w:t>
      </w:r>
      <w:r w:rsidR="008550FA" w:rsidRPr="00167C64">
        <w:rPr>
          <w:rFonts w:ascii="Times New Roman" w:hAnsi="Times New Roman" w:cs="Times New Roman"/>
          <w:iCs/>
          <w:sz w:val="24"/>
          <w:szCs w:val="24"/>
        </w:rPr>
        <w:t xml:space="preserve">. </w:t>
      </w:r>
      <w:r w:rsidRPr="00167C64">
        <w:rPr>
          <w:rFonts w:ascii="Times New Roman" w:hAnsi="Times New Roman" w:cs="Times New Roman"/>
          <w:iCs/>
          <w:sz w:val="24"/>
          <w:szCs w:val="24"/>
        </w:rPr>
        <w:t xml:space="preserve">Z tego powodu, wyniki moich badań, przedstawionych w publikacji </w:t>
      </w:r>
      <w:r w:rsidRPr="00167C64">
        <w:rPr>
          <w:rFonts w:ascii="Times New Roman" w:hAnsi="Times New Roman" w:cs="Times New Roman"/>
          <w:b/>
          <w:iCs/>
          <w:sz w:val="24"/>
          <w:szCs w:val="24"/>
        </w:rPr>
        <w:t>[A2]</w:t>
      </w:r>
      <w:r w:rsidRPr="00167C64">
        <w:rPr>
          <w:rFonts w:ascii="Times New Roman" w:hAnsi="Times New Roman" w:cs="Times New Roman"/>
          <w:iCs/>
          <w:sz w:val="24"/>
          <w:szCs w:val="24"/>
        </w:rPr>
        <w:t xml:space="preserve">, stanowią cenny wkład w pełniejsze zrozumienie procesu przepływu emulsji przez struktury porowate. Przyczyniły się one do stworzenia bardziej kompletnego obrazu tego złożonego procesu </w:t>
      </w:r>
      <w:r w:rsidR="00C77203">
        <w:rPr>
          <w:rFonts w:ascii="Times New Roman" w:hAnsi="Times New Roman" w:cs="Times New Roman"/>
          <w:iCs/>
          <w:sz w:val="24"/>
          <w:szCs w:val="24"/>
        </w:rPr>
        <w:br/>
      </w:r>
      <w:r w:rsidRPr="00167C64">
        <w:rPr>
          <w:rFonts w:ascii="Times New Roman" w:hAnsi="Times New Roman" w:cs="Times New Roman"/>
          <w:iCs/>
          <w:sz w:val="24"/>
          <w:szCs w:val="24"/>
        </w:rPr>
        <w:t>i otworzyły nowe możliwości dla dalszych badań w tej dziedzinie.</w:t>
      </w:r>
    </w:p>
    <w:p w14:paraId="33B356A7" w14:textId="17B193E4" w:rsidR="004D60B5" w:rsidRDefault="0056214B" w:rsidP="00C77203">
      <w:pPr>
        <w:tabs>
          <w:tab w:val="left" w:pos="709"/>
        </w:tabs>
        <w:spacing w:after="0"/>
        <w:ind w:firstLine="709"/>
        <w:jc w:val="both"/>
        <w:rPr>
          <w:rFonts w:ascii="Times New Roman" w:hAnsi="Times New Roman" w:cs="Times New Roman"/>
          <w:sz w:val="24"/>
          <w:szCs w:val="24"/>
        </w:rPr>
      </w:pPr>
      <w:r w:rsidRPr="00167C64">
        <w:rPr>
          <w:rFonts w:ascii="Times New Roman" w:hAnsi="Times New Roman" w:cs="Times New Roman"/>
          <w:iCs/>
          <w:sz w:val="24"/>
          <w:szCs w:val="24"/>
        </w:rPr>
        <w:t>W następnym etapie</w:t>
      </w:r>
      <w:r w:rsidRPr="0076795B">
        <w:rPr>
          <w:rFonts w:ascii="Times New Roman" w:hAnsi="Times New Roman" w:cs="Times New Roman"/>
          <w:iCs/>
          <w:color w:val="FF0000"/>
          <w:sz w:val="24"/>
          <w:szCs w:val="24"/>
        </w:rPr>
        <w:t xml:space="preserve"> </w:t>
      </w:r>
      <w:r w:rsidR="001C24DF" w:rsidRPr="001C24DF">
        <w:rPr>
          <w:rFonts w:ascii="Times New Roman" w:hAnsi="Times New Roman" w:cs="Times New Roman"/>
          <w:iCs/>
          <w:sz w:val="24"/>
          <w:szCs w:val="24"/>
        </w:rPr>
        <w:t>badań</w:t>
      </w:r>
      <w:r w:rsidRPr="00167C64">
        <w:rPr>
          <w:rFonts w:ascii="Times New Roman" w:hAnsi="Times New Roman" w:cs="Times New Roman"/>
          <w:iCs/>
          <w:sz w:val="24"/>
          <w:szCs w:val="24"/>
        </w:rPr>
        <w:t xml:space="preserve"> podjęłam się</w:t>
      </w:r>
      <w:r w:rsidR="00601469" w:rsidRPr="00167C64">
        <w:rPr>
          <w:rFonts w:ascii="Times New Roman" w:hAnsi="Times New Roman" w:cs="Times New Roman"/>
          <w:iCs/>
          <w:sz w:val="24"/>
          <w:szCs w:val="24"/>
        </w:rPr>
        <w:t xml:space="preserve"> modelowania grawitacyjnego transportu</w:t>
      </w:r>
      <w:r w:rsidR="004D60B5">
        <w:rPr>
          <w:rFonts w:ascii="Times New Roman" w:hAnsi="Times New Roman" w:cs="Times New Roman"/>
          <w:iCs/>
          <w:sz w:val="24"/>
          <w:szCs w:val="24"/>
        </w:rPr>
        <w:t xml:space="preserve">  </w:t>
      </w:r>
      <w:r w:rsidR="00667D44" w:rsidRPr="00167C64">
        <w:rPr>
          <w:rFonts w:ascii="Times New Roman" w:hAnsi="Times New Roman" w:cs="Times New Roman"/>
          <w:iCs/>
          <w:sz w:val="24"/>
          <w:szCs w:val="24"/>
        </w:rPr>
        <w:t xml:space="preserve"> </w:t>
      </w:r>
      <w:r w:rsidR="0076795B">
        <w:rPr>
          <w:rFonts w:ascii="Times New Roman" w:hAnsi="Times New Roman" w:cs="Times New Roman"/>
          <w:iCs/>
          <w:sz w:val="24"/>
          <w:szCs w:val="24"/>
        </w:rPr>
        <w:t xml:space="preserve">                           </w:t>
      </w:r>
      <w:r w:rsidR="00667D44" w:rsidRPr="00167C64">
        <w:rPr>
          <w:rFonts w:ascii="Times New Roman" w:hAnsi="Times New Roman" w:cs="Times New Roman"/>
          <w:iCs/>
          <w:sz w:val="24"/>
          <w:szCs w:val="24"/>
        </w:rPr>
        <w:t>przez struktury porowate, co szczegółowo przedstawi</w:t>
      </w:r>
      <w:r w:rsidRPr="00167C64">
        <w:rPr>
          <w:rFonts w:ascii="Times New Roman" w:hAnsi="Times New Roman" w:cs="Times New Roman"/>
          <w:iCs/>
          <w:sz w:val="24"/>
          <w:szCs w:val="24"/>
        </w:rPr>
        <w:t>łam w publikacji</w:t>
      </w:r>
      <w:r w:rsidR="00667D44" w:rsidRPr="00167C64">
        <w:rPr>
          <w:rFonts w:ascii="Times New Roman" w:hAnsi="Times New Roman" w:cs="Times New Roman"/>
          <w:iCs/>
          <w:sz w:val="24"/>
          <w:szCs w:val="24"/>
        </w:rPr>
        <w:t xml:space="preserve"> </w:t>
      </w:r>
      <w:r w:rsidRPr="0032007E">
        <w:rPr>
          <w:rFonts w:ascii="Times New Roman" w:hAnsi="Times New Roman" w:cs="Times New Roman"/>
          <w:b/>
          <w:bCs/>
          <w:iCs/>
          <w:sz w:val="24"/>
          <w:szCs w:val="24"/>
        </w:rPr>
        <w:t>[</w:t>
      </w:r>
      <w:r w:rsidR="00667D44" w:rsidRPr="0032007E">
        <w:rPr>
          <w:rFonts w:ascii="Times New Roman" w:hAnsi="Times New Roman" w:cs="Times New Roman"/>
          <w:b/>
          <w:bCs/>
          <w:iCs/>
          <w:sz w:val="24"/>
          <w:szCs w:val="24"/>
        </w:rPr>
        <w:t>A3</w:t>
      </w:r>
      <w:r w:rsidRPr="0032007E">
        <w:rPr>
          <w:rFonts w:ascii="Times New Roman" w:hAnsi="Times New Roman" w:cs="Times New Roman"/>
          <w:b/>
          <w:bCs/>
          <w:iCs/>
          <w:sz w:val="24"/>
          <w:szCs w:val="24"/>
        </w:rPr>
        <w:t>]</w:t>
      </w:r>
      <w:r w:rsidR="00667D44" w:rsidRPr="00167C64">
        <w:rPr>
          <w:rFonts w:ascii="Times New Roman" w:hAnsi="Times New Roman" w:cs="Times New Roman"/>
          <w:iCs/>
          <w:sz w:val="24"/>
          <w:szCs w:val="24"/>
        </w:rPr>
        <w:t>.</w:t>
      </w:r>
      <w:r w:rsidR="00601469" w:rsidRPr="00167C64">
        <w:rPr>
          <w:rFonts w:ascii="Times New Roman" w:hAnsi="Times New Roman" w:cs="Times New Roman"/>
          <w:iCs/>
          <w:sz w:val="24"/>
          <w:szCs w:val="24"/>
        </w:rPr>
        <w:t xml:space="preserve"> </w:t>
      </w:r>
      <w:r w:rsidR="004B3D4D" w:rsidRPr="00167C64">
        <w:rPr>
          <w:rFonts w:ascii="Times New Roman" w:hAnsi="Times New Roman" w:cs="Times New Roman"/>
          <w:iCs/>
          <w:sz w:val="24"/>
          <w:szCs w:val="24"/>
        </w:rPr>
        <w:t>Wykorzystałam</w:t>
      </w:r>
      <w:r w:rsidR="00601469" w:rsidRPr="00167C64">
        <w:rPr>
          <w:rFonts w:ascii="Times New Roman" w:hAnsi="Times New Roman" w:cs="Times New Roman"/>
          <w:iCs/>
          <w:sz w:val="24"/>
          <w:szCs w:val="24"/>
        </w:rPr>
        <w:t xml:space="preserve"> tutaj również koncepcję wiązki kapilarnej</w:t>
      </w:r>
      <w:r w:rsidR="00295492" w:rsidRPr="00167C64">
        <w:rPr>
          <w:rFonts w:ascii="Times New Roman" w:hAnsi="Times New Roman" w:cs="Times New Roman"/>
          <w:iCs/>
          <w:sz w:val="24"/>
          <w:szCs w:val="24"/>
        </w:rPr>
        <w:t>,</w:t>
      </w:r>
      <w:r w:rsidR="00601469" w:rsidRPr="00167C64">
        <w:rPr>
          <w:rFonts w:ascii="Times New Roman" w:hAnsi="Times New Roman" w:cs="Times New Roman"/>
          <w:iCs/>
          <w:sz w:val="24"/>
          <w:szCs w:val="24"/>
        </w:rPr>
        <w:t xml:space="preserve"> reprezentującej złoże, w której odbywa się przepływ emulsji. Tak jak w przypadku modelu wymywania substancji wysokolepkich, złoże ziarniste powiąza</w:t>
      </w:r>
      <w:r w:rsidRPr="00167C64">
        <w:rPr>
          <w:rFonts w:ascii="Times New Roman" w:hAnsi="Times New Roman" w:cs="Times New Roman"/>
          <w:iCs/>
          <w:sz w:val="24"/>
          <w:szCs w:val="24"/>
        </w:rPr>
        <w:t>łam</w:t>
      </w:r>
      <w:r w:rsidR="00601469" w:rsidRPr="00167C64">
        <w:rPr>
          <w:rFonts w:ascii="Times New Roman" w:hAnsi="Times New Roman" w:cs="Times New Roman"/>
          <w:iCs/>
          <w:sz w:val="24"/>
          <w:szCs w:val="24"/>
        </w:rPr>
        <w:t xml:space="preserve"> z </w:t>
      </w:r>
      <w:r w:rsidR="00601469" w:rsidRPr="00167C64">
        <w:rPr>
          <w:rFonts w:ascii="Times New Roman" w:hAnsi="Times New Roman" w:cs="Times New Roman"/>
          <w:sz w:val="24"/>
          <w:szCs w:val="24"/>
        </w:rPr>
        <w:t xml:space="preserve">modelową strukturą kapilar </w:t>
      </w:r>
      <w:r w:rsidR="006D6019" w:rsidRPr="00167C64">
        <w:rPr>
          <w:rFonts w:ascii="Times New Roman" w:hAnsi="Times New Roman" w:cs="Times New Roman"/>
          <w:sz w:val="24"/>
          <w:szCs w:val="24"/>
        </w:rPr>
        <w:t xml:space="preserve">o </w:t>
      </w:r>
      <w:r w:rsidR="00601469" w:rsidRPr="00167C64">
        <w:rPr>
          <w:rFonts w:ascii="Times New Roman" w:hAnsi="Times New Roman" w:cs="Times New Roman"/>
          <w:sz w:val="24"/>
          <w:szCs w:val="24"/>
        </w:rPr>
        <w:t>różnych średnicach</w:t>
      </w:r>
      <w:r w:rsidR="00667D44" w:rsidRPr="00167C64">
        <w:rPr>
          <w:rFonts w:ascii="Times New Roman" w:hAnsi="Times New Roman" w:cs="Times New Roman"/>
          <w:sz w:val="24"/>
          <w:szCs w:val="24"/>
        </w:rPr>
        <w:t xml:space="preserve">. </w:t>
      </w:r>
      <w:r w:rsidR="006D6019" w:rsidRPr="00167C64">
        <w:rPr>
          <w:rFonts w:ascii="Times New Roman" w:hAnsi="Times New Roman" w:cs="Times New Roman"/>
          <w:sz w:val="24"/>
          <w:szCs w:val="24"/>
        </w:rPr>
        <w:t>P</w:t>
      </w:r>
      <w:r w:rsidR="00667D44" w:rsidRPr="00167C64">
        <w:rPr>
          <w:rFonts w:ascii="Times New Roman" w:hAnsi="Times New Roman" w:cs="Times New Roman"/>
          <w:sz w:val="24"/>
          <w:szCs w:val="24"/>
        </w:rPr>
        <w:t>rzeanaliz</w:t>
      </w:r>
      <w:r w:rsidRPr="00167C64">
        <w:rPr>
          <w:rFonts w:ascii="Times New Roman" w:hAnsi="Times New Roman" w:cs="Times New Roman"/>
          <w:sz w:val="24"/>
          <w:szCs w:val="24"/>
        </w:rPr>
        <w:t>owałam</w:t>
      </w:r>
      <w:r w:rsidR="00667D44" w:rsidRPr="00167C64">
        <w:rPr>
          <w:rFonts w:ascii="Times New Roman" w:hAnsi="Times New Roman" w:cs="Times New Roman"/>
          <w:sz w:val="24"/>
          <w:szCs w:val="24"/>
        </w:rPr>
        <w:t xml:space="preserve"> </w:t>
      </w:r>
      <w:r w:rsidR="008C430E" w:rsidRPr="00167C64">
        <w:rPr>
          <w:rFonts w:ascii="Times New Roman" w:hAnsi="Times New Roman" w:cs="Times New Roman"/>
          <w:sz w:val="24"/>
          <w:szCs w:val="24"/>
        </w:rPr>
        <w:t>trzy</w:t>
      </w:r>
      <w:r w:rsidR="00667D44" w:rsidRPr="00167C64">
        <w:rPr>
          <w:rFonts w:ascii="Times New Roman" w:hAnsi="Times New Roman" w:cs="Times New Roman"/>
          <w:sz w:val="24"/>
          <w:szCs w:val="24"/>
        </w:rPr>
        <w:t xml:space="preserve"> przypadki przepływu emulsji przez kapilarę</w:t>
      </w:r>
      <w:r w:rsidR="006D6019" w:rsidRPr="00167C64">
        <w:rPr>
          <w:rFonts w:ascii="Times New Roman" w:hAnsi="Times New Roman" w:cs="Times New Roman"/>
          <w:sz w:val="24"/>
          <w:szCs w:val="24"/>
        </w:rPr>
        <w:t>,</w:t>
      </w:r>
      <w:r w:rsidR="00667D44" w:rsidRPr="00167C64">
        <w:rPr>
          <w:rFonts w:ascii="Times New Roman" w:hAnsi="Times New Roman" w:cs="Times New Roman"/>
          <w:sz w:val="24"/>
          <w:szCs w:val="24"/>
        </w:rPr>
        <w:t xml:space="preserve"> w zależności od </w:t>
      </w:r>
      <w:r w:rsidR="00AA32DA" w:rsidRPr="00167C64">
        <w:rPr>
          <w:rFonts w:ascii="Times New Roman" w:hAnsi="Times New Roman" w:cs="Times New Roman"/>
          <w:sz w:val="24"/>
          <w:szCs w:val="24"/>
        </w:rPr>
        <w:t xml:space="preserve">stosunku </w:t>
      </w:r>
      <w:r w:rsidR="00667D44" w:rsidRPr="00167C64">
        <w:rPr>
          <w:rFonts w:ascii="Times New Roman" w:hAnsi="Times New Roman" w:cs="Times New Roman"/>
          <w:sz w:val="24"/>
          <w:szCs w:val="24"/>
        </w:rPr>
        <w:t xml:space="preserve">wielkości kropel </w:t>
      </w:r>
      <w:r w:rsidRPr="00167C64">
        <w:rPr>
          <w:rFonts w:ascii="Times New Roman" w:hAnsi="Times New Roman" w:cs="Times New Roman"/>
          <w:sz w:val="24"/>
          <w:szCs w:val="24"/>
        </w:rPr>
        <w:t xml:space="preserve">olejowych </w:t>
      </w:r>
      <w:r w:rsidR="00667D44" w:rsidRPr="00167C64">
        <w:rPr>
          <w:rFonts w:ascii="Times New Roman" w:hAnsi="Times New Roman" w:cs="Times New Roman"/>
          <w:sz w:val="24"/>
          <w:szCs w:val="24"/>
        </w:rPr>
        <w:t xml:space="preserve">do średnicy </w:t>
      </w:r>
      <w:r w:rsidR="006D6019" w:rsidRPr="00167C64">
        <w:rPr>
          <w:rFonts w:ascii="Times New Roman" w:hAnsi="Times New Roman" w:cs="Times New Roman"/>
          <w:sz w:val="24"/>
          <w:szCs w:val="24"/>
        </w:rPr>
        <w:t>kanału</w:t>
      </w:r>
      <w:r w:rsidR="00667D44" w:rsidRPr="00167C64">
        <w:rPr>
          <w:rFonts w:ascii="Times New Roman" w:hAnsi="Times New Roman" w:cs="Times New Roman"/>
          <w:sz w:val="24"/>
          <w:szCs w:val="24"/>
        </w:rPr>
        <w:t>.</w:t>
      </w:r>
    </w:p>
    <w:p w14:paraId="65F81448" w14:textId="1CD3755F" w:rsidR="008C430E" w:rsidRPr="00167C64" w:rsidRDefault="00667D44" w:rsidP="00C77203">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Pierwszy przypadek </w:t>
      </w:r>
      <w:r w:rsidRPr="001C24DF">
        <w:rPr>
          <w:rFonts w:ascii="Times New Roman" w:hAnsi="Times New Roman" w:cs="Times New Roman"/>
          <w:sz w:val="24"/>
          <w:szCs w:val="24"/>
        </w:rPr>
        <w:t>dotyczył sytuacji</w:t>
      </w:r>
      <w:r w:rsidR="0032007E">
        <w:rPr>
          <w:rFonts w:ascii="Times New Roman" w:hAnsi="Times New Roman" w:cs="Times New Roman"/>
          <w:sz w:val="24"/>
          <w:szCs w:val="24"/>
        </w:rPr>
        <w:t>,</w:t>
      </w:r>
      <w:r w:rsidRPr="001C24DF">
        <w:rPr>
          <w:rFonts w:ascii="Times New Roman" w:hAnsi="Times New Roman" w:cs="Times New Roman"/>
          <w:sz w:val="24"/>
          <w:szCs w:val="24"/>
        </w:rPr>
        <w:t xml:space="preserve"> </w:t>
      </w:r>
      <w:r w:rsidR="001C24DF" w:rsidRPr="001C24DF">
        <w:rPr>
          <w:rFonts w:ascii="Times New Roman" w:hAnsi="Times New Roman" w:cs="Times New Roman"/>
          <w:sz w:val="24"/>
          <w:szCs w:val="24"/>
        </w:rPr>
        <w:t>kiedy</w:t>
      </w:r>
      <w:r w:rsidRPr="001C24DF">
        <w:rPr>
          <w:rFonts w:ascii="Times New Roman" w:hAnsi="Times New Roman" w:cs="Times New Roman"/>
          <w:sz w:val="24"/>
          <w:szCs w:val="24"/>
        </w:rPr>
        <w:t xml:space="preserve"> </w:t>
      </w:r>
      <w:r w:rsidR="001C24DF">
        <w:rPr>
          <w:rFonts w:ascii="Times New Roman" w:hAnsi="Times New Roman" w:cs="Times New Roman"/>
          <w:sz w:val="24"/>
          <w:szCs w:val="24"/>
        </w:rPr>
        <w:t>średnica</w:t>
      </w:r>
      <w:r w:rsidR="006D6019" w:rsidRPr="00167C64">
        <w:rPr>
          <w:rFonts w:ascii="Times New Roman" w:hAnsi="Times New Roman" w:cs="Times New Roman"/>
          <w:sz w:val="24"/>
          <w:szCs w:val="24"/>
        </w:rPr>
        <w:t xml:space="preserve"> </w:t>
      </w:r>
      <w:r w:rsidRPr="00167C64">
        <w:rPr>
          <w:rFonts w:ascii="Times New Roman" w:hAnsi="Times New Roman" w:cs="Times New Roman"/>
          <w:sz w:val="24"/>
          <w:szCs w:val="24"/>
        </w:rPr>
        <w:t xml:space="preserve">kapilar </w:t>
      </w:r>
      <w:r w:rsidR="008C430E" w:rsidRPr="00167C64">
        <w:rPr>
          <w:rFonts w:ascii="Times New Roman" w:hAnsi="Times New Roman" w:cs="Times New Roman"/>
          <w:sz w:val="24"/>
          <w:szCs w:val="24"/>
        </w:rPr>
        <w:t>był</w:t>
      </w:r>
      <w:r w:rsidR="001C24DF">
        <w:rPr>
          <w:rFonts w:ascii="Times New Roman" w:hAnsi="Times New Roman" w:cs="Times New Roman"/>
          <w:sz w:val="24"/>
          <w:szCs w:val="24"/>
        </w:rPr>
        <w:t>a</w:t>
      </w:r>
      <w:r w:rsidRPr="00167C64">
        <w:rPr>
          <w:rFonts w:ascii="Times New Roman" w:hAnsi="Times New Roman" w:cs="Times New Roman"/>
          <w:sz w:val="24"/>
          <w:szCs w:val="24"/>
        </w:rPr>
        <w:t xml:space="preserve"> większ</w:t>
      </w:r>
      <w:r w:rsidR="001C24DF">
        <w:rPr>
          <w:rFonts w:ascii="Times New Roman" w:hAnsi="Times New Roman" w:cs="Times New Roman"/>
          <w:sz w:val="24"/>
          <w:szCs w:val="24"/>
        </w:rPr>
        <w:t>a</w:t>
      </w:r>
      <w:r w:rsidR="004D60B5">
        <w:rPr>
          <w:rFonts w:ascii="Times New Roman" w:hAnsi="Times New Roman" w:cs="Times New Roman"/>
          <w:sz w:val="24"/>
          <w:szCs w:val="24"/>
        </w:rPr>
        <w:t xml:space="preserve">                          </w:t>
      </w:r>
      <w:r w:rsidRPr="00167C64">
        <w:rPr>
          <w:rFonts w:ascii="Times New Roman" w:hAnsi="Times New Roman" w:cs="Times New Roman"/>
          <w:sz w:val="24"/>
          <w:szCs w:val="24"/>
        </w:rPr>
        <w:t xml:space="preserve"> od średnicy kropli olejowej, drugi odnosił się do przypadku gdzie średnica kropel i średnica kapilary m</w:t>
      </w:r>
      <w:r w:rsidR="006D6019" w:rsidRPr="00167C64">
        <w:rPr>
          <w:rFonts w:ascii="Times New Roman" w:hAnsi="Times New Roman" w:cs="Times New Roman"/>
          <w:sz w:val="24"/>
          <w:szCs w:val="24"/>
        </w:rPr>
        <w:t>i</w:t>
      </w:r>
      <w:r w:rsidRPr="00167C64">
        <w:rPr>
          <w:rFonts w:ascii="Times New Roman" w:hAnsi="Times New Roman" w:cs="Times New Roman"/>
          <w:sz w:val="24"/>
          <w:szCs w:val="24"/>
        </w:rPr>
        <w:t>a</w:t>
      </w:r>
      <w:r w:rsidR="008C430E" w:rsidRPr="00167C64">
        <w:rPr>
          <w:rFonts w:ascii="Times New Roman" w:hAnsi="Times New Roman" w:cs="Times New Roman"/>
          <w:sz w:val="24"/>
          <w:szCs w:val="24"/>
        </w:rPr>
        <w:t>ły</w:t>
      </w:r>
      <w:r w:rsidRPr="00167C64">
        <w:rPr>
          <w:rFonts w:ascii="Times New Roman" w:hAnsi="Times New Roman" w:cs="Times New Roman"/>
          <w:sz w:val="24"/>
          <w:szCs w:val="24"/>
        </w:rPr>
        <w:t xml:space="preserve"> zbliżone rozmiary, natomiast trzeci dotyczył </w:t>
      </w:r>
      <w:r w:rsidR="006B55B5" w:rsidRPr="00167C64">
        <w:rPr>
          <w:rFonts w:ascii="Times New Roman" w:hAnsi="Times New Roman" w:cs="Times New Roman"/>
          <w:sz w:val="24"/>
          <w:szCs w:val="24"/>
        </w:rPr>
        <w:t xml:space="preserve">przepływu w kapilarach </w:t>
      </w:r>
      <w:r w:rsidR="00A50C2D">
        <w:rPr>
          <w:rFonts w:ascii="Times New Roman" w:hAnsi="Times New Roman" w:cs="Times New Roman"/>
          <w:sz w:val="24"/>
          <w:szCs w:val="24"/>
        </w:rPr>
        <w:br/>
      </w:r>
      <w:r w:rsidR="006B55B5" w:rsidRPr="00167C64">
        <w:rPr>
          <w:rFonts w:ascii="Times New Roman" w:hAnsi="Times New Roman" w:cs="Times New Roman"/>
          <w:sz w:val="24"/>
          <w:szCs w:val="24"/>
        </w:rPr>
        <w:t>o średnicach mniejszych od średnicy kropel. W pierwszym przypadku opisa</w:t>
      </w:r>
      <w:r w:rsidR="008C430E" w:rsidRPr="00167C64">
        <w:rPr>
          <w:rFonts w:ascii="Times New Roman" w:hAnsi="Times New Roman" w:cs="Times New Roman"/>
          <w:sz w:val="24"/>
          <w:szCs w:val="24"/>
        </w:rPr>
        <w:t>łam</w:t>
      </w:r>
      <w:r w:rsidR="006B55B5" w:rsidRPr="00167C64">
        <w:rPr>
          <w:rFonts w:ascii="Times New Roman" w:hAnsi="Times New Roman" w:cs="Times New Roman"/>
          <w:sz w:val="24"/>
          <w:szCs w:val="24"/>
        </w:rPr>
        <w:t xml:space="preserve"> przepływ jako </w:t>
      </w:r>
      <w:r w:rsidR="006B55B5" w:rsidRPr="001C24DF">
        <w:rPr>
          <w:rFonts w:ascii="Times New Roman" w:hAnsi="Times New Roman" w:cs="Times New Roman"/>
          <w:sz w:val="24"/>
          <w:szCs w:val="24"/>
        </w:rPr>
        <w:t xml:space="preserve">jednoczesne przemieszczanie się fazy wodnej i olejowej, </w:t>
      </w:r>
      <w:r w:rsidR="008C430E" w:rsidRPr="001C24DF">
        <w:rPr>
          <w:rFonts w:ascii="Times New Roman" w:hAnsi="Times New Roman" w:cs="Times New Roman"/>
          <w:sz w:val="24"/>
          <w:szCs w:val="24"/>
        </w:rPr>
        <w:t xml:space="preserve">w </w:t>
      </w:r>
      <w:r w:rsidR="006B55B5" w:rsidRPr="001C24DF">
        <w:rPr>
          <w:rFonts w:ascii="Times New Roman" w:hAnsi="Times New Roman" w:cs="Times New Roman"/>
          <w:sz w:val="24"/>
          <w:szCs w:val="24"/>
        </w:rPr>
        <w:t>drugi</w:t>
      </w:r>
      <w:r w:rsidR="008C430E" w:rsidRPr="001C24DF">
        <w:rPr>
          <w:rFonts w:ascii="Times New Roman" w:hAnsi="Times New Roman" w:cs="Times New Roman"/>
          <w:sz w:val="24"/>
          <w:szCs w:val="24"/>
        </w:rPr>
        <w:t>m</w:t>
      </w:r>
      <w:r w:rsidR="006B55B5" w:rsidRPr="001C24DF">
        <w:rPr>
          <w:rFonts w:ascii="Times New Roman" w:hAnsi="Times New Roman" w:cs="Times New Roman"/>
          <w:sz w:val="24"/>
          <w:szCs w:val="24"/>
        </w:rPr>
        <w:t xml:space="preserve"> </w:t>
      </w:r>
      <w:r w:rsidR="008C430E" w:rsidRPr="001C24DF">
        <w:rPr>
          <w:rFonts w:ascii="Times New Roman" w:hAnsi="Times New Roman" w:cs="Times New Roman"/>
          <w:sz w:val="24"/>
          <w:szCs w:val="24"/>
        </w:rPr>
        <w:t>przyjęłam transport</w:t>
      </w:r>
      <w:r w:rsidR="006B55B5" w:rsidRPr="001C24DF">
        <w:rPr>
          <w:rFonts w:ascii="Times New Roman" w:hAnsi="Times New Roman" w:cs="Times New Roman"/>
          <w:sz w:val="24"/>
          <w:szCs w:val="24"/>
        </w:rPr>
        <w:t xml:space="preserve"> jako przepływ tłokowy (ang. plug </w:t>
      </w:r>
      <w:proofErr w:type="spellStart"/>
      <w:r w:rsidR="006B55B5" w:rsidRPr="001C24DF">
        <w:rPr>
          <w:rFonts w:ascii="Times New Roman" w:hAnsi="Times New Roman" w:cs="Times New Roman"/>
          <w:sz w:val="24"/>
          <w:szCs w:val="24"/>
        </w:rPr>
        <w:t>flow</w:t>
      </w:r>
      <w:proofErr w:type="spellEnd"/>
      <w:r w:rsidR="006B55B5" w:rsidRPr="001C24DF">
        <w:rPr>
          <w:rFonts w:ascii="Times New Roman" w:hAnsi="Times New Roman" w:cs="Times New Roman"/>
          <w:sz w:val="24"/>
          <w:szCs w:val="24"/>
        </w:rPr>
        <w:t>), natomiast trzeci rozpatr</w:t>
      </w:r>
      <w:r w:rsidR="008C430E" w:rsidRPr="001C24DF">
        <w:rPr>
          <w:rFonts w:ascii="Times New Roman" w:hAnsi="Times New Roman" w:cs="Times New Roman"/>
          <w:sz w:val="24"/>
          <w:szCs w:val="24"/>
        </w:rPr>
        <w:t>ywałam</w:t>
      </w:r>
      <w:r w:rsidR="006B55B5" w:rsidRPr="001C24DF">
        <w:rPr>
          <w:rFonts w:ascii="Times New Roman" w:hAnsi="Times New Roman" w:cs="Times New Roman"/>
          <w:sz w:val="24"/>
          <w:szCs w:val="24"/>
        </w:rPr>
        <w:t xml:space="preserve"> jako dwie występujące możliwości.</w:t>
      </w:r>
      <w:r w:rsidR="004E5E85" w:rsidRPr="001C24DF">
        <w:rPr>
          <w:rFonts w:ascii="Times New Roman" w:hAnsi="Times New Roman" w:cs="Times New Roman"/>
          <w:sz w:val="24"/>
          <w:szCs w:val="24"/>
        </w:rPr>
        <w:t xml:space="preserve"> </w:t>
      </w:r>
      <w:r w:rsidR="008D024D" w:rsidRPr="00167C64">
        <w:rPr>
          <w:rFonts w:ascii="Times New Roman" w:hAnsi="Times New Roman" w:cs="Times New Roman"/>
          <w:sz w:val="24"/>
          <w:szCs w:val="24"/>
        </w:rPr>
        <w:t>Pierwsza dotyczyła sytuacji</w:t>
      </w:r>
      <w:r w:rsidR="006D6019" w:rsidRPr="00167C64">
        <w:rPr>
          <w:rFonts w:ascii="Times New Roman" w:hAnsi="Times New Roman" w:cs="Times New Roman"/>
          <w:sz w:val="24"/>
          <w:szCs w:val="24"/>
        </w:rPr>
        <w:t>,</w:t>
      </w:r>
      <w:r w:rsidR="008D024D" w:rsidRPr="00167C64">
        <w:rPr>
          <w:rFonts w:ascii="Times New Roman" w:hAnsi="Times New Roman" w:cs="Times New Roman"/>
          <w:sz w:val="24"/>
          <w:szCs w:val="24"/>
        </w:rPr>
        <w:t xml:space="preserve"> gdy przez kapilarę przepływa</w:t>
      </w:r>
      <w:r w:rsidR="008C430E" w:rsidRPr="00167C64">
        <w:rPr>
          <w:rFonts w:ascii="Times New Roman" w:hAnsi="Times New Roman" w:cs="Times New Roman"/>
          <w:sz w:val="24"/>
          <w:szCs w:val="24"/>
        </w:rPr>
        <w:t>ła</w:t>
      </w:r>
      <w:r w:rsidR="008D024D" w:rsidRPr="00167C64">
        <w:rPr>
          <w:rFonts w:ascii="Times New Roman" w:hAnsi="Times New Roman" w:cs="Times New Roman"/>
          <w:sz w:val="24"/>
          <w:szCs w:val="24"/>
        </w:rPr>
        <w:t xml:space="preserve"> tylko faza ciągła, natomiast druga </w:t>
      </w:r>
      <w:r w:rsidR="006D6019" w:rsidRPr="00167C64">
        <w:rPr>
          <w:rFonts w:ascii="Times New Roman" w:hAnsi="Times New Roman" w:cs="Times New Roman"/>
          <w:sz w:val="24"/>
          <w:szCs w:val="24"/>
        </w:rPr>
        <w:t>odnosiła się do przypadku</w:t>
      </w:r>
      <w:r w:rsidR="008D024D" w:rsidRPr="00167C64">
        <w:rPr>
          <w:rFonts w:ascii="Times New Roman" w:hAnsi="Times New Roman" w:cs="Times New Roman"/>
          <w:sz w:val="24"/>
          <w:szCs w:val="24"/>
        </w:rPr>
        <w:t xml:space="preserve"> kiedy kapilara zosta</w:t>
      </w:r>
      <w:r w:rsidR="008C430E" w:rsidRPr="00167C64">
        <w:rPr>
          <w:rFonts w:ascii="Times New Roman" w:hAnsi="Times New Roman" w:cs="Times New Roman"/>
          <w:sz w:val="24"/>
          <w:szCs w:val="24"/>
        </w:rPr>
        <w:t>ła</w:t>
      </w:r>
      <w:r w:rsidR="008D024D" w:rsidRPr="00167C64">
        <w:rPr>
          <w:rFonts w:ascii="Times New Roman" w:hAnsi="Times New Roman" w:cs="Times New Roman"/>
          <w:sz w:val="24"/>
          <w:szCs w:val="24"/>
        </w:rPr>
        <w:t xml:space="preserve"> zablokowana</w:t>
      </w:r>
      <w:r w:rsidR="006D6019" w:rsidRPr="00167C64">
        <w:rPr>
          <w:rFonts w:ascii="Times New Roman" w:hAnsi="Times New Roman" w:cs="Times New Roman"/>
          <w:sz w:val="24"/>
          <w:szCs w:val="24"/>
        </w:rPr>
        <w:t xml:space="preserve"> przez krople oleju i</w:t>
      </w:r>
      <w:r w:rsidR="008D024D" w:rsidRPr="00167C64">
        <w:rPr>
          <w:rFonts w:ascii="Times New Roman" w:hAnsi="Times New Roman" w:cs="Times New Roman"/>
          <w:sz w:val="24"/>
          <w:szCs w:val="24"/>
        </w:rPr>
        <w:t xml:space="preserve"> wówczas brak w niej b</w:t>
      </w:r>
      <w:r w:rsidR="008C430E" w:rsidRPr="00167C64">
        <w:rPr>
          <w:rFonts w:ascii="Times New Roman" w:hAnsi="Times New Roman" w:cs="Times New Roman"/>
          <w:sz w:val="24"/>
          <w:szCs w:val="24"/>
        </w:rPr>
        <w:t>yło</w:t>
      </w:r>
      <w:r w:rsidR="008D024D" w:rsidRPr="00167C64">
        <w:rPr>
          <w:rFonts w:ascii="Times New Roman" w:hAnsi="Times New Roman" w:cs="Times New Roman"/>
          <w:sz w:val="24"/>
          <w:szCs w:val="24"/>
        </w:rPr>
        <w:t xml:space="preserve"> jakiegokolwiek przepływu.</w:t>
      </w:r>
      <w:r w:rsidR="006B55B5" w:rsidRPr="00167C64">
        <w:rPr>
          <w:rFonts w:ascii="Times New Roman" w:hAnsi="Times New Roman" w:cs="Times New Roman"/>
          <w:sz w:val="24"/>
          <w:szCs w:val="24"/>
        </w:rPr>
        <w:t xml:space="preserve"> </w:t>
      </w:r>
      <w:r w:rsidR="008C430E" w:rsidRPr="00167C64">
        <w:rPr>
          <w:rFonts w:ascii="Times New Roman" w:hAnsi="Times New Roman" w:cs="Times New Roman"/>
          <w:sz w:val="24"/>
          <w:szCs w:val="24"/>
        </w:rPr>
        <w:t xml:space="preserve">Uznałam, że to kiedy jaka sytuacja będzie miała miejsce, czyli kiedy </w:t>
      </w:r>
      <w:r w:rsidR="004E5E85" w:rsidRPr="00167C64">
        <w:rPr>
          <w:rFonts w:ascii="Times New Roman" w:hAnsi="Times New Roman" w:cs="Times New Roman"/>
          <w:sz w:val="24"/>
          <w:szCs w:val="24"/>
        </w:rPr>
        <w:t xml:space="preserve">dana </w:t>
      </w:r>
      <w:r w:rsidR="008C430E" w:rsidRPr="00167C64">
        <w:rPr>
          <w:rFonts w:ascii="Times New Roman" w:hAnsi="Times New Roman" w:cs="Times New Roman"/>
          <w:sz w:val="24"/>
          <w:szCs w:val="24"/>
        </w:rPr>
        <w:t xml:space="preserve">kapilara zostanie zablokowana, zależy od liczby kropel w układzie, czyli od aktualnego stężenia emulsji. </w:t>
      </w:r>
      <w:r w:rsidR="00D009AE" w:rsidRPr="00167C64">
        <w:rPr>
          <w:rFonts w:ascii="Times New Roman" w:hAnsi="Times New Roman" w:cs="Times New Roman"/>
          <w:sz w:val="24"/>
          <w:szCs w:val="24"/>
        </w:rPr>
        <w:t xml:space="preserve">Grawitacyjny transport emulsji w wiązce kapilar o różnych średnicach, został schematycznie zaprezentowany na </w:t>
      </w:r>
      <w:r w:rsidR="000B1A69" w:rsidRPr="00167C64">
        <w:rPr>
          <w:rFonts w:ascii="Times New Roman" w:hAnsi="Times New Roman" w:cs="Times New Roman"/>
          <w:sz w:val="24"/>
          <w:szCs w:val="24"/>
        </w:rPr>
        <w:t>r</w:t>
      </w:r>
      <w:r w:rsidR="00D009AE" w:rsidRPr="00167C64">
        <w:rPr>
          <w:rFonts w:ascii="Times New Roman" w:hAnsi="Times New Roman" w:cs="Times New Roman"/>
          <w:sz w:val="24"/>
          <w:szCs w:val="24"/>
        </w:rPr>
        <w:t>ysunku 2.</w:t>
      </w:r>
    </w:p>
    <w:p w14:paraId="32BF4AEC" w14:textId="0EC2E430" w:rsidR="00D009AE" w:rsidRPr="00167C64" w:rsidRDefault="00D009AE" w:rsidP="00D009AE">
      <w:pPr>
        <w:spacing w:before="120" w:after="120"/>
        <w:jc w:val="center"/>
        <w:rPr>
          <w:rFonts w:ascii="Times New Roman" w:hAnsi="Times New Roman" w:cs="Times New Roman"/>
          <w:sz w:val="24"/>
          <w:szCs w:val="24"/>
        </w:rPr>
      </w:pPr>
      <w:r w:rsidRPr="00167C64">
        <w:rPr>
          <w:rFonts w:ascii="Times New Roman" w:hAnsi="Times New Roman" w:cs="Times New Roman"/>
          <w:noProof/>
          <w:sz w:val="24"/>
          <w:szCs w:val="24"/>
          <w:lang w:eastAsia="pl-PL"/>
        </w:rPr>
        <w:drawing>
          <wp:inline distT="0" distB="0" distL="0" distR="0" wp14:anchorId="65B8CAAB" wp14:editId="7D43FC07">
            <wp:extent cx="2516521" cy="1804200"/>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8941" cy="1805935"/>
                    </a:xfrm>
                    <a:prstGeom prst="rect">
                      <a:avLst/>
                    </a:prstGeom>
                    <a:noFill/>
                    <a:ln>
                      <a:noFill/>
                    </a:ln>
                  </pic:spPr>
                </pic:pic>
              </a:graphicData>
            </a:graphic>
          </wp:inline>
        </w:drawing>
      </w:r>
    </w:p>
    <w:p w14:paraId="53ED7953" w14:textId="58543D44" w:rsidR="00D009AE" w:rsidRPr="00167C64" w:rsidRDefault="00D009AE" w:rsidP="00C97DBB">
      <w:pPr>
        <w:spacing w:before="120" w:after="120" w:line="240" w:lineRule="auto"/>
        <w:jc w:val="center"/>
        <w:rPr>
          <w:rFonts w:ascii="Times New Roman" w:hAnsi="Times New Roman" w:cs="Times New Roman"/>
          <w:sz w:val="24"/>
          <w:szCs w:val="24"/>
        </w:rPr>
      </w:pPr>
      <w:r w:rsidRPr="00167C64">
        <w:rPr>
          <w:rFonts w:ascii="Times New Roman" w:hAnsi="Times New Roman" w:cs="Times New Roman"/>
          <w:sz w:val="24"/>
          <w:szCs w:val="24"/>
        </w:rPr>
        <w:t>Rysunek 2. Grawitacyjny transport emulsji w wiązce kapilar</w:t>
      </w:r>
    </w:p>
    <w:p w14:paraId="6A7F9E28" w14:textId="77777777" w:rsidR="001F2C4D" w:rsidRDefault="001F2C4D" w:rsidP="00FB0384">
      <w:pPr>
        <w:spacing w:after="0"/>
        <w:ind w:firstLine="709"/>
        <w:jc w:val="both"/>
        <w:rPr>
          <w:rFonts w:ascii="Times New Roman" w:hAnsi="Times New Roman" w:cs="Times New Roman"/>
          <w:sz w:val="24"/>
          <w:szCs w:val="24"/>
        </w:rPr>
      </w:pPr>
    </w:p>
    <w:p w14:paraId="7854CC38" w14:textId="77777777" w:rsidR="001F2C4D" w:rsidRDefault="001F2C4D" w:rsidP="00FB0384">
      <w:pPr>
        <w:spacing w:after="0"/>
        <w:ind w:firstLine="709"/>
        <w:jc w:val="both"/>
        <w:rPr>
          <w:rFonts w:ascii="Times New Roman" w:hAnsi="Times New Roman" w:cs="Times New Roman"/>
          <w:sz w:val="24"/>
          <w:szCs w:val="24"/>
        </w:rPr>
      </w:pPr>
    </w:p>
    <w:p w14:paraId="56B9E335" w14:textId="0681042E" w:rsidR="006B55B5" w:rsidRPr="00167C64" w:rsidRDefault="001F2C4D" w:rsidP="00FB038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 kolejnym kroku</w:t>
      </w:r>
      <w:r w:rsidR="00915AC6" w:rsidRPr="00167C64">
        <w:rPr>
          <w:rFonts w:ascii="Times New Roman" w:hAnsi="Times New Roman" w:cs="Times New Roman"/>
          <w:sz w:val="24"/>
          <w:szCs w:val="24"/>
        </w:rPr>
        <w:t>,</w:t>
      </w:r>
      <w:r w:rsidR="004E5E85" w:rsidRPr="00167C64">
        <w:rPr>
          <w:rFonts w:ascii="Times New Roman" w:hAnsi="Times New Roman" w:cs="Times New Roman"/>
          <w:sz w:val="24"/>
          <w:szCs w:val="24"/>
        </w:rPr>
        <w:t xml:space="preserve"> d</w:t>
      </w:r>
      <w:r w:rsidR="008C430E" w:rsidRPr="00167C64">
        <w:rPr>
          <w:rFonts w:ascii="Times New Roman" w:hAnsi="Times New Roman" w:cs="Times New Roman"/>
          <w:sz w:val="24"/>
          <w:szCs w:val="24"/>
        </w:rPr>
        <w:t>la każdego analizowanego przypadku</w:t>
      </w:r>
      <w:r w:rsidR="00915AC6" w:rsidRPr="00167C64">
        <w:rPr>
          <w:rFonts w:ascii="Times New Roman" w:hAnsi="Times New Roman" w:cs="Times New Roman"/>
          <w:sz w:val="24"/>
          <w:szCs w:val="24"/>
        </w:rPr>
        <w:t>,</w:t>
      </w:r>
      <w:r w:rsidR="008C430E" w:rsidRPr="00167C64">
        <w:rPr>
          <w:rFonts w:ascii="Times New Roman" w:hAnsi="Times New Roman" w:cs="Times New Roman"/>
          <w:sz w:val="24"/>
          <w:szCs w:val="24"/>
        </w:rPr>
        <w:t xml:space="preserve"> określ</w:t>
      </w:r>
      <w:r w:rsidR="004E5E85" w:rsidRPr="00167C64">
        <w:rPr>
          <w:rFonts w:ascii="Times New Roman" w:hAnsi="Times New Roman" w:cs="Times New Roman"/>
          <w:sz w:val="24"/>
          <w:szCs w:val="24"/>
        </w:rPr>
        <w:t>iłam</w:t>
      </w:r>
      <w:r w:rsidR="008C430E" w:rsidRPr="00167C64">
        <w:rPr>
          <w:rFonts w:ascii="Times New Roman" w:hAnsi="Times New Roman" w:cs="Times New Roman"/>
          <w:sz w:val="24"/>
          <w:szCs w:val="24"/>
        </w:rPr>
        <w:t xml:space="preserve"> jaką odległość </w:t>
      </w:r>
      <w:r w:rsidR="0003210C" w:rsidRPr="001C24DF">
        <w:rPr>
          <w:rFonts w:ascii="Times New Roman" w:hAnsi="Times New Roman" w:cs="Times New Roman"/>
          <w:sz w:val="24"/>
          <w:szCs w:val="24"/>
        </w:rPr>
        <w:t>pokona</w:t>
      </w:r>
      <w:r w:rsidR="008C430E" w:rsidRPr="001C24DF">
        <w:rPr>
          <w:rFonts w:ascii="Times New Roman" w:hAnsi="Times New Roman" w:cs="Times New Roman"/>
          <w:sz w:val="24"/>
          <w:szCs w:val="24"/>
        </w:rPr>
        <w:t xml:space="preserve"> </w:t>
      </w:r>
      <w:r w:rsidR="001C24DF" w:rsidRPr="001C24DF">
        <w:rPr>
          <w:rFonts w:ascii="Times New Roman" w:hAnsi="Times New Roman" w:cs="Times New Roman"/>
          <w:sz w:val="24"/>
          <w:szCs w:val="24"/>
        </w:rPr>
        <w:t>płyn</w:t>
      </w:r>
      <w:r w:rsidR="008C430E" w:rsidRPr="001C24DF">
        <w:rPr>
          <w:rFonts w:ascii="Times New Roman" w:hAnsi="Times New Roman" w:cs="Times New Roman"/>
          <w:sz w:val="24"/>
          <w:szCs w:val="24"/>
        </w:rPr>
        <w:t xml:space="preserve"> </w:t>
      </w:r>
      <w:r w:rsidR="008C430E" w:rsidRPr="00167C64">
        <w:rPr>
          <w:rFonts w:ascii="Times New Roman" w:hAnsi="Times New Roman" w:cs="Times New Roman"/>
          <w:sz w:val="24"/>
          <w:szCs w:val="24"/>
        </w:rPr>
        <w:t>w</w:t>
      </w:r>
      <w:r w:rsidR="001C24DF">
        <w:rPr>
          <w:rFonts w:ascii="Times New Roman" w:hAnsi="Times New Roman" w:cs="Times New Roman"/>
          <w:sz w:val="24"/>
          <w:szCs w:val="24"/>
        </w:rPr>
        <w:t xml:space="preserve"> </w:t>
      </w:r>
      <w:r w:rsidR="004E5E85" w:rsidRPr="00167C64">
        <w:rPr>
          <w:rFonts w:ascii="Times New Roman" w:hAnsi="Times New Roman" w:cs="Times New Roman"/>
          <w:sz w:val="24"/>
          <w:szCs w:val="24"/>
        </w:rPr>
        <w:t>założonym kroku</w:t>
      </w:r>
      <w:r w:rsidR="008C430E" w:rsidRPr="00167C64">
        <w:rPr>
          <w:rFonts w:ascii="Times New Roman" w:hAnsi="Times New Roman" w:cs="Times New Roman"/>
          <w:sz w:val="24"/>
          <w:szCs w:val="24"/>
        </w:rPr>
        <w:t xml:space="preserve"> czasowym</w:t>
      </w:r>
      <w:r w:rsidR="004E5E85" w:rsidRPr="00167C64">
        <w:rPr>
          <w:rFonts w:ascii="Times New Roman" w:hAnsi="Times New Roman" w:cs="Times New Roman"/>
          <w:sz w:val="24"/>
          <w:szCs w:val="24"/>
        </w:rPr>
        <w:t xml:space="preserve">. </w:t>
      </w:r>
      <w:r w:rsidR="001454DB" w:rsidRPr="00167C64">
        <w:rPr>
          <w:rFonts w:ascii="Times New Roman" w:hAnsi="Times New Roman" w:cs="Times New Roman"/>
          <w:sz w:val="24"/>
          <w:szCs w:val="24"/>
        </w:rPr>
        <w:t>To z kolei</w:t>
      </w:r>
      <w:r w:rsidR="0003210C" w:rsidRPr="00167C64">
        <w:rPr>
          <w:rFonts w:ascii="Times New Roman" w:hAnsi="Times New Roman" w:cs="Times New Roman"/>
          <w:sz w:val="24"/>
          <w:szCs w:val="24"/>
        </w:rPr>
        <w:t>,</w:t>
      </w:r>
      <w:r w:rsidR="001454DB" w:rsidRPr="00167C64">
        <w:rPr>
          <w:rFonts w:ascii="Times New Roman" w:hAnsi="Times New Roman" w:cs="Times New Roman"/>
          <w:sz w:val="24"/>
          <w:szCs w:val="24"/>
        </w:rPr>
        <w:t xml:space="preserve"> pozwoliło na obliczenie</w:t>
      </w:r>
      <w:r w:rsidR="001454DB" w:rsidRPr="00780B7E">
        <w:rPr>
          <w:rFonts w:ascii="Times New Roman" w:hAnsi="Times New Roman" w:cs="Times New Roman"/>
          <w:color w:val="FF0000"/>
          <w:sz w:val="24"/>
          <w:szCs w:val="24"/>
        </w:rPr>
        <w:t xml:space="preserve"> </w:t>
      </w:r>
      <w:r w:rsidR="001C24DF" w:rsidRPr="001C24DF">
        <w:rPr>
          <w:rFonts w:ascii="Times New Roman" w:hAnsi="Times New Roman" w:cs="Times New Roman"/>
          <w:sz w:val="24"/>
          <w:szCs w:val="24"/>
        </w:rPr>
        <w:t xml:space="preserve">objętości </w:t>
      </w:r>
      <w:r w:rsidR="001454DB" w:rsidRPr="00167C64">
        <w:rPr>
          <w:rFonts w:ascii="Times New Roman" w:hAnsi="Times New Roman" w:cs="Times New Roman"/>
          <w:sz w:val="24"/>
          <w:szCs w:val="24"/>
        </w:rPr>
        <w:t>fazy olejowej oraz fazy wodnej wypływającej ze wszystkich kapilar w tym kroku. Dzięki temu</w:t>
      </w:r>
      <w:r w:rsidR="0003210C" w:rsidRPr="00167C64">
        <w:rPr>
          <w:rFonts w:ascii="Times New Roman" w:hAnsi="Times New Roman" w:cs="Times New Roman"/>
          <w:sz w:val="24"/>
          <w:szCs w:val="24"/>
        </w:rPr>
        <w:t>,</w:t>
      </w:r>
      <w:r w:rsidR="001454DB" w:rsidRPr="00167C64">
        <w:rPr>
          <w:rFonts w:ascii="Times New Roman" w:hAnsi="Times New Roman" w:cs="Times New Roman"/>
          <w:sz w:val="24"/>
          <w:szCs w:val="24"/>
        </w:rPr>
        <w:t xml:space="preserve"> możliwe było obliczenie stężenia emulsji oraz </w:t>
      </w:r>
      <w:r w:rsidR="001454DB" w:rsidRPr="001C24DF">
        <w:rPr>
          <w:rFonts w:ascii="Times New Roman" w:hAnsi="Times New Roman" w:cs="Times New Roman"/>
          <w:sz w:val="24"/>
          <w:szCs w:val="24"/>
        </w:rPr>
        <w:t xml:space="preserve">ilości cieczy </w:t>
      </w:r>
      <w:r w:rsidR="001454DB" w:rsidRPr="00167C64">
        <w:rPr>
          <w:rFonts w:ascii="Times New Roman" w:hAnsi="Times New Roman" w:cs="Times New Roman"/>
          <w:sz w:val="24"/>
          <w:szCs w:val="24"/>
        </w:rPr>
        <w:t xml:space="preserve">pozostającej w układzie </w:t>
      </w:r>
      <w:r w:rsidR="00A50C2D">
        <w:rPr>
          <w:rFonts w:ascii="Times New Roman" w:hAnsi="Times New Roman" w:cs="Times New Roman"/>
          <w:sz w:val="24"/>
          <w:szCs w:val="24"/>
        </w:rPr>
        <w:br/>
      </w:r>
      <w:r w:rsidR="001454DB" w:rsidRPr="00167C64">
        <w:rPr>
          <w:rFonts w:ascii="Times New Roman" w:hAnsi="Times New Roman" w:cs="Times New Roman"/>
          <w:sz w:val="24"/>
          <w:szCs w:val="24"/>
        </w:rPr>
        <w:t>i przyjęcie tych wartości jako startowych</w:t>
      </w:r>
      <w:r w:rsidR="0032007E">
        <w:rPr>
          <w:rFonts w:ascii="Times New Roman" w:hAnsi="Times New Roman" w:cs="Times New Roman"/>
          <w:sz w:val="24"/>
          <w:szCs w:val="24"/>
        </w:rPr>
        <w:t>,</w:t>
      </w:r>
      <w:r w:rsidR="001454DB" w:rsidRPr="00167C64">
        <w:rPr>
          <w:rFonts w:ascii="Times New Roman" w:hAnsi="Times New Roman" w:cs="Times New Roman"/>
          <w:sz w:val="24"/>
          <w:szCs w:val="24"/>
        </w:rPr>
        <w:t xml:space="preserve"> dla kolejnych kroków </w:t>
      </w:r>
      <w:r w:rsidR="0003210C" w:rsidRPr="00167C64">
        <w:rPr>
          <w:rFonts w:ascii="Times New Roman" w:hAnsi="Times New Roman" w:cs="Times New Roman"/>
          <w:sz w:val="24"/>
          <w:szCs w:val="24"/>
        </w:rPr>
        <w:t>obliczeniowych</w:t>
      </w:r>
      <w:r w:rsidR="001454DB" w:rsidRPr="00167C64">
        <w:rPr>
          <w:rFonts w:ascii="Times New Roman" w:hAnsi="Times New Roman" w:cs="Times New Roman"/>
          <w:sz w:val="24"/>
          <w:szCs w:val="24"/>
        </w:rPr>
        <w:t xml:space="preserve"> Na tej podstawie zbudowany został program numeryczny</w:t>
      </w:r>
      <w:r w:rsidR="002A6D9D" w:rsidRPr="00167C64">
        <w:rPr>
          <w:rFonts w:ascii="Times New Roman" w:hAnsi="Times New Roman" w:cs="Times New Roman"/>
          <w:sz w:val="24"/>
          <w:szCs w:val="24"/>
        </w:rPr>
        <w:t>,</w:t>
      </w:r>
      <w:r w:rsidR="001454DB" w:rsidRPr="00167C64">
        <w:rPr>
          <w:rFonts w:ascii="Times New Roman" w:hAnsi="Times New Roman" w:cs="Times New Roman"/>
          <w:sz w:val="24"/>
          <w:szCs w:val="24"/>
        </w:rPr>
        <w:t xml:space="preserve"> który pozwalał na opisywanie zmian oporów przepływu i zmian stężenia fazy wewnętrznej przepływającej emulsji przez złoże porowate o określonych </w:t>
      </w:r>
      <w:r w:rsidR="001C24DF" w:rsidRPr="001C24DF">
        <w:rPr>
          <w:rFonts w:ascii="Times New Roman" w:hAnsi="Times New Roman" w:cs="Times New Roman"/>
          <w:sz w:val="24"/>
          <w:szCs w:val="24"/>
        </w:rPr>
        <w:t>parametrach</w:t>
      </w:r>
      <w:r w:rsidR="001454DB" w:rsidRPr="001C24DF">
        <w:rPr>
          <w:rFonts w:ascii="Times New Roman" w:hAnsi="Times New Roman" w:cs="Times New Roman"/>
          <w:sz w:val="24"/>
          <w:szCs w:val="24"/>
        </w:rPr>
        <w:t xml:space="preserve">. </w:t>
      </w:r>
      <w:r w:rsidR="001454DB" w:rsidRPr="00167C64">
        <w:rPr>
          <w:rFonts w:ascii="Times New Roman" w:hAnsi="Times New Roman" w:cs="Times New Roman"/>
          <w:sz w:val="24"/>
          <w:szCs w:val="24"/>
        </w:rPr>
        <w:t xml:space="preserve">Wyniki generowane przez opracowany program zostały porównane z wynikami badań doświadczalnych </w:t>
      </w:r>
      <w:r w:rsidR="001454DB" w:rsidRPr="00A50C2D">
        <w:rPr>
          <w:rFonts w:ascii="Times New Roman" w:hAnsi="Times New Roman" w:cs="Times New Roman"/>
          <w:sz w:val="24"/>
          <w:szCs w:val="24"/>
        </w:rPr>
        <w:t>i</w:t>
      </w:r>
      <w:r w:rsidR="001454DB" w:rsidRPr="00167C64">
        <w:rPr>
          <w:rFonts w:ascii="Times New Roman" w:hAnsi="Times New Roman" w:cs="Times New Roman"/>
          <w:sz w:val="24"/>
          <w:szCs w:val="24"/>
        </w:rPr>
        <w:t xml:space="preserve"> </w:t>
      </w:r>
      <w:r w:rsidR="00A15BD9" w:rsidRPr="00A15BD9">
        <w:rPr>
          <w:rFonts w:ascii="Times New Roman" w:hAnsi="Times New Roman" w:cs="Times New Roman"/>
          <w:sz w:val="24"/>
          <w:szCs w:val="24"/>
        </w:rPr>
        <w:t>o</w:t>
      </w:r>
      <w:r w:rsidR="001454DB" w:rsidRPr="00A15BD9">
        <w:rPr>
          <w:rFonts w:ascii="Times New Roman" w:hAnsi="Times New Roman" w:cs="Times New Roman"/>
          <w:sz w:val="24"/>
          <w:szCs w:val="24"/>
        </w:rPr>
        <w:t xml:space="preserve">siągnięto wysokie </w:t>
      </w:r>
      <w:r w:rsidR="004E5E85" w:rsidRPr="00A15BD9">
        <w:rPr>
          <w:rFonts w:ascii="Times New Roman" w:hAnsi="Times New Roman" w:cs="Times New Roman"/>
          <w:sz w:val="24"/>
          <w:szCs w:val="24"/>
        </w:rPr>
        <w:t>dopasowanie</w:t>
      </w:r>
      <w:r w:rsidR="009A517F">
        <w:rPr>
          <w:rFonts w:ascii="Times New Roman" w:hAnsi="Times New Roman" w:cs="Times New Roman"/>
          <w:sz w:val="24"/>
          <w:szCs w:val="24"/>
        </w:rPr>
        <w:t>,</w:t>
      </w:r>
      <w:r w:rsidR="00F03B2A">
        <w:rPr>
          <w:rFonts w:ascii="Times New Roman" w:hAnsi="Times New Roman" w:cs="Times New Roman"/>
          <w:sz w:val="24"/>
          <w:szCs w:val="24"/>
        </w:rPr>
        <w:t xml:space="preserve"> szczególnie dla emulsji o niższych </w:t>
      </w:r>
      <w:r w:rsidR="00F03B2A" w:rsidRPr="009A517F">
        <w:rPr>
          <w:rFonts w:ascii="Times New Roman" w:hAnsi="Times New Roman" w:cs="Times New Roman"/>
          <w:sz w:val="24"/>
          <w:szCs w:val="24"/>
        </w:rPr>
        <w:t>stężeniach</w:t>
      </w:r>
      <w:r w:rsidR="00A15BD9" w:rsidRPr="009A517F">
        <w:rPr>
          <w:rFonts w:ascii="Times New Roman" w:hAnsi="Times New Roman" w:cs="Times New Roman"/>
          <w:sz w:val="24"/>
          <w:szCs w:val="24"/>
        </w:rPr>
        <w:t xml:space="preserve"> (+/-15%)</w:t>
      </w:r>
      <w:r w:rsidR="001454DB" w:rsidRPr="009A517F">
        <w:rPr>
          <w:rFonts w:ascii="Times New Roman" w:hAnsi="Times New Roman" w:cs="Times New Roman"/>
          <w:sz w:val="24"/>
          <w:szCs w:val="24"/>
        </w:rPr>
        <w:t>.</w:t>
      </w:r>
    </w:p>
    <w:p w14:paraId="79B96D3E" w14:textId="4660B7CD" w:rsidR="00E82701" w:rsidRPr="00167C64" w:rsidRDefault="009B0880" w:rsidP="00FB0384">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Zaproponowany </w:t>
      </w:r>
      <w:r w:rsidR="001559A7" w:rsidRPr="008960BA">
        <w:rPr>
          <w:rFonts w:ascii="Times New Roman" w:hAnsi="Times New Roman" w:cs="Times New Roman"/>
          <w:color w:val="000000" w:themeColor="text1"/>
          <w:sz w:val="24"/>
          <w:szCs w:val="24"/>
        </w:rPr>
        <w:t xml:space="preserve">przeze mnie </w:t>
      </w:r>
      <w:r w:rsidRPr="00167C64">
        <w:rPr>
          <w:rFonts w:ascii="Times New Roman" w:hAnsi="Times New Roman" w:cs="Times New Roman"/>
          <w:sz w:val="24"/>
          <w:szCs w:val="24"/>
        </w:rPr>
        <w:t xml:space="preserve">w </w:t>
      </w:r>
      <w:r w:rsidR="004E5E85" w:rsidRPr="00167C64">
        <w:rPr>
          <w:rFonts w:ascii="Times New Roman" w:hAnsi="Times New Roman" w:cs="Times New Roman"/>
          <w:sz w:val="24"/>
          <w:szCs w:val="24"/>
        </w:rPr>
        <w:t xml:space="preserve">ramach </w:t>
      </w:r>
      <w:r w:rsidRPr="00167C64">
        <w:rPr>
          <w:rFonts w:ascii="Times New Roman" w:hAnsi="Times New Roman" w:cs="Times New Roman"/>
          <w:sz w:val="24"/>
          <w:szCs w:val="24"/>
        </w:rPr>
        <w:t>pracy</w:t>
      </w:r>
      <w:r w:rsidRPr="00167C64">
        <w:rPr>
          <w:rFonts w:ascii="Times New Roman" w:hAnsi="Times New Roman" w:cs="Times New Roman"/>
          <w:b/>
          <w:sz w:val="24"/>
          <w:szCs w:val="24"/>
        </w:rPr>
        <w:t xml:space="preserve"> </w:t>
      </w:r>
      <w:r w:rsidR="004E5E85" w:rsidRPr="00167C64">
        <w:rPr>
          <w:rFonts w:ascii="Times New Roman" w:hAnsi="Times New Roman" w:cs="Times New Roman"/>
          <w:b/>
          <w:sz w:val="24"/>
          <w:szCs w:val="24"/>
        </w:rPr>
        <w:t>[</w:t>
      </w:r>
      <w:r w:rsidRPr="00167C64">
        <w:rPr>
          <w:rFonts w:ascii="Times New Roman" w:hAnsi="Times New Roman" w:cs="Times New Roman"/>
          <w:b/>
          <w:sz w:val="24"/>
          <w:szCs w:val="24"/>
        </w:rPr>
        <w:t>A3</w:t>
      </w:r>
      <w:r w:rsidR="004E5E85" w:rsidRPr="00167C64">
        <w:rPr>
          <w:rFonts w:ascii="Times New Roman" w:hAnsi="Times New Roman" w:cs="Times New Roman"/>
          <w:b/>
          <w:sz w:val="24"/>
          <w:szCs w:val="24"/>
        </w:rPr>
        <w:t>]</w:t>
      </w:r>
      <w:r w:rsidRPr="00167C64">
        <w:rPr>
          <w:rFonts w:ascii="Times New Roman" w:hAnsi="Times New Roman" w:cs="Times New Roman"/>
          <w:sz w:val="24"/>
          <w:szCs w:val="24"/>
        </w:rPr>
        <w:t xml:space="preserve"> model kapilarny</w:t>
      </w:r>
      <w:r w:rsidR="003F68B5" w:rsidRPr="00167C64">
        <w:rPr>
          <w:rFonts w:ascii="Times New Roman" w:hAnsi="Times New Roman" w:cs="Times New Roman"/>
          <w:sz w:val="24"/>
          <w:szCs w:val="24"/>
        </w:rPr>
        <w:t>,</w:t>
      </w:r>
      <w:r w:rsidRPr="00167C64">
        <w:rPr>
          <w:rFonts w:ascii="Times New Roman" w:hAnsi="Times New Roman" w:cs="Times New Roman"/>
          <w:sz w:val="24"/>
          <w:szCs w:val="24"/>
        </w:rPr>
        <w:t xml:space="preserve"> opisu</w:t>
      </w:r>
      <w:r w:rsidR="003F68B5" w:rsidRPr="00167C64">
        <w:rPr>
          <w:rFonts w:ascii="Times New Roman" w:hAnsi="Times New Roman" w:cs="Times New Roman"/>
          <w:sz w:val="24"/>
          <w:szCs w:val="24"/>
        </w:rPr>
        <w:t>jący</w:t>
      </w:r>
      <w:r w:rsidRPr="00167C64">
        <w:rPr>
          <w:rFonts w:ascii="Times New Roman" w:hAnsi="Times New Roman" w:cs="Times New Roman"/>
          <w:sz w:val="24"/>
          <w:szCs w:val="24"/>
        </w:rPr>
        <w:t xml:space="preserve"> grawitacyjn</w:t>
      </w:r>
      <w:r w:rsidR="003F68B5" w:rsidRPr="00167C64">
        <w:rPr>
          <w:rFonts w:ascii="Times New Roman" w:hAnsi="Times New Roman" w:cs="Times New Roman"/>
          <w:sz w:val="24"/>
          <w:szCs w:val="24"/>
        </w:rPr>
        <w:t>y</w:t>
      </w:r>
      <w:r w:rsidRPr="00167C64">
        <w:rPr>
          <w:rFonts w:ascii="Times New Roman" w:hAnsi="Times New Roman" w:cs="Times New Roman"/>
          <w:sz w:val="24"/>
          <w:szCs w:val="24"/>
        </w:rPr>
        <w:t xml:space="preserve"> transport emulsji przez strukturę porowatą</w:t>
      </w:r>
      <w:r w:rsidR="003F68B5" w:rsidRPr="00167C64">
        <w:rPr>
          <w:rFonts w:ascii="Times New Roman" w:hAnsi="Times New Roman" w:cs="Times New Roman"/>
          <w:sz w:val="24"/>
          <w:szCs w:val="24"/>
        </w:rPr>
        <w:t>,</w:t>
      </w:r>
      <w:r w:rsidRPr="00167C64">
        <w:rPr>
          <w:rFonts w:ascii="Times New Roman" w:hAnsi="Times New Roman" w:cs="Times New Roman"/>
          <w:sz w:val="24"/>
          <w:szCs w:val="24"/>
        </w:rPr>
        <w:t xml:space="preserve"> jest pierwszym </w:t>
      </w:r>
      <w:r w:rsidR="00780B7E" w:rsidRPr="008960BA">
        <w:rPr>
          <w:rFonts w:ascii="Times New Roman" w:hAnsi="Times New Roman" w:cs="Times New Roman"/>
          <w:color w:val="000000" w:themeColor="text1"/>
          <w:sz w:val="24"/>
          <w:szCs w:val="24"/>
        </w:rPr>
        <w:t xml:space="preserve">opublikowanym </w:t>
      </w:r>
      <w:r w:rsidR="0032007E">
        <w:rPr>
          <w:rFonts w:ascii="Times New Roman" w:hAnsi="Times New Roman" w:cs="Times New Roman"/>
          <w:color w:val="000000" w:themeColor="text1"/>
          <w:sz w:val="24"/>
          <w:szCs w:val="24"/>
        </w:rPr>
        <w:br/>
      </w:r>
      <w:r w:rsidR="00780B7E" w:rsidRPr="008960BA">
        <w:rPr>
          <w:rFonts w:ascii="Times New Roman" w:hAnsi="Times New Roman" w:cs="Times New Roman"/>
          <w:color w:val="000000" w:themeColor="text1"/>
          <w:sz w:val="24"/>
          <w:szCs w:val="24"/>
        </w:rPr>
        <w:t xml:space="preserve">w literaturze przedmiotu </w:t>
      </w:r>
      <w:r w:rsidRPr="008960BA">
        <w:rPr>
          <w:rFonts w:ascii="Times New Roman" w:hAnsi="Times New Roman" w:cs="Times New Roman"/>
          <w:color w:val="000000" w:themeColor="text1"/>
          <w:sz w:val="24"/>
          <w:szCs w:val="24"/>
        </w:rPr>
        <w:t>tego typu podejści</w:t>
      </w:r>
      <w:r w:rsidR="00AA32DA" w:rsidRPr="008960BA">
        <w:rPr>
          <w:rFonts w:ascii="Times New Roman" w:hAnsi="Times New Roman" w:cs="Times New Roman"/>
          <w:color w:val="000000" w:themeColor="text1"/>
          <w:sz w:val="24"/>
          <w:szCs w:val="24"/>
        </w:rPr>
        <w:t xml:space="preserve">em, które pozwala na </w:t>
      </w:r>
      <w:r w:rsidR="00AA32DA" w:rsidRPr="00167C64">
        <w:rPr>
          <w:rFonts w:ascii="Times New Roman" w:hAnsi="Times New Roman" w:cs="Times New Roman"/>
          <w:sz w:val="24"/>
          <w:szCs w:val="24"/>
        </w:rPr>
        <w:t>uchwycenie</w:t>
      </w:r>
      <w:r w:rsidRPr="00167C64">
        <w:rPr>
          <w:rFonts w:ascii="Times New Roman" w:hAnsi="Times New Roman" w:cs="Times New Roman"/>
          <w:sz w:val="24"/>
          <w:szCs w:val="24"/>
        </w:rPr>
        <w:t xml:space="preserve"> zaobserwowanych podczas badań doświadczalnych, zjawisk redukcji przepuszczalności oraz czasowej redukcji stężenia. </w:t>
      </w:r>
      <w:r w:rsidR="008D024D" w:rsidRPr="00167C64">
        <w:rPr>
          <w:rFonts w:ascii="Times New Roman" w:hAnsi="Times New Roman" w:cs="Times New Roman"/>
          <w:sz w:val="24"/>
          <w:szCs w:val="24"/>
        </w:rPr>
        <w:t>Poprzez uwzględnienie stosunku średnic</w:t>
      </w:r>
      <w:r w:rsidR="00A15BD9">
        <w:rPr>
          <w:rFonts w:ascii="Times New Roman" w:hAnsi="Times New Roman" w:cs="Times New Roman"/>
          <w:sz w:val="24"/>
          <w:szCs w:val="24"/>
        </w:rPr>
        <w:t xml:space="preserve"> kapilar</w:t>
      </w:r>
      <w:r w:rsidR="008D024D" w:rsidRPr="00167C64">
        <w:rPr>
          <w:rFonts w:ascii="Times New Roman" w:hAnsi="Times New Roman" w:cs="Times New Roman"/>
          <w:sz w:val="24"/>
          <w:szCs w:val="24"/>
        </w:rPr>
        <w:t xml:space="preserve"> i kropel olejowych oraz jednoczesne śledzenie </w:t>
      </w:r>
      <w:r w:rsidR="008D024D" w:rsidRPr="00A15BD9">
        <w:rPr>
          <w:rFonts w:ascii="Times New Roman" w:hAnsi="Times New Roman" w:cs="Times New Roman"/>
          <w:sz w:val="24"/>
          <w:szCs w:val="24"/>
        </w:rPr>
        <w:t>transportu</w:t>
      </w:r>
      <w:r w:rsidR="00780B7E" w:rsidRPr="00A15BD9">
        <w:rPr>
          <w:rFonts w:ascii="Times New Roman" w:hAnsi="Times New Roman" w:cs="Times New Roman"/>
          <w:sz w:val="24"/>
          <w:szCs w:val="24"/>
        </w:rPr>
        <w:t xml:space="preserve"> </w:t>
      </w:r>
      <w:r w:rsidR="00A15BD9" w:rsidRPr="00A15BD9">
        <w:rPr>
          <w:rFonts w:ascii="Times New Roman" w:hAnsi="Times New Roman" w:cs="Times New Roman"/>
          <w:sz w:val="24"/>
          <w:szCs w:val="24"/>
        </w:rPr>
        <w:t>cieczy</w:t>
      </w:r>
      <w:r w:rsidR="0032007E">
        <w:rPr>
          <w:rFonts w:ascii="Times New Roman" w:hAnsi="Times New Roman" w:cs="Times New Roman"/>
          <w:sz w:val="24"/>
          <w:szCs w:val="24"/>
        </w:rPr>
        <w:t>,</w:t>
      </w:r>
      <w:r w:rsidR="00A15BD9" w:rsidRPr="00A15BD9">
        <w:rPr>
          <w:rFonts w:ascii="Times New Roman" w:hAnsi="Times New Roman" w:cs="Times New Roman"/>
          <w:sz w:val="24"/>
          <w:szCs w:val="24"/>
        </w:rPr>
        <w:t xml:space="preserve"> </w:t>
      </w:r>
      <w:r w:rsidR="008D024D" w:rsidRPr="00A15BD9">
        <w:rPr>
          <w:rFonts w:ascii="Times New Roman" w:hAnsi="Times New Roman" w:cs="Times New Roman"/>
          <w:sz w:val="24"/>
          <w:szCs w:val="24"/>
        </w:rPr>
        <w:t xml:space="preserve">w </w:t>
      </w:r>
      <w:r w:rsidR="008D024D" w:rsidRPr="00167C64">
        <w:rPr>
          <w:rFonts w:ascii="Times New Roman" w:hAnsi="Times New Roman" w:cs="Times New Roman"/>
          <w:sz w:val="24"/>
          <w:szCs w:val="24"/>
        </w:rPr>
        <w:t>różnych kapilarach</w:t>
      </w:r>
      <w:r w:rsidR="0032007E">
        <w:rPr>
          <w:rFonts w:ascii="Times New Roman" w:hAnsi="Times New Roman" w:cs="Times New Roman"/>
          <w:sz w:val="24"/>
          <w:szCs w:val="24"/>
        </w:rPr>
        <w:t>,</w:t>
      </w:r>
      <w:r w:rsidR="008D024D" w:rsidRPr="00167C64">
        <w:rPr>
          <w:rFonts w:ascii="Times New Roman" w:hAnsi="Times New Roman" w:cs="Times New Roman"/>
          <w:sz w:val="24"/>
          <w:szCs w:val="24"/>
        </w:rPr>
        <w:t xml:space="preserve"> możliwe jest globalne ujęcie </w:t>
      </w:r>
      <w:r w:rsidR="003F68B5" w:rsidRPr="00167C64">
        <w:rPr>
          <w:rFonts w:ascii="Times New Roman" w:hAnsi="Times New Roman" w:cs="Times New Roman"/>
          <w:sz w:val="24"/>
          <w:szCs w:val="24"/>
        </w:rPr>
        <w:t xml:space="preserve">przepływu </w:t>
      </w:r>
      <w:r w:rsidR="008D024D" w:rsidRPr="00167C64">
        <w:rPr>
          <w:rFonts w:ascii="Times New Roman" w:hAnsi="Times New Roman" w:cs="Times New Roman"/>
          <w:sz w:val="24"/>
          <w:szCs w:val="24"/>
        </w:rPr>
        <w:t>emulsji w całym złożu</w:t>
      </w:r>
      <w:r w:rsidR="004E5E85" w:rsidRPr="00167C64">
        <w:rPr>
          <w:rFonts w:ascii="Times New Roman" w:hAnsi="Times New Roman" w:cs="Times New Roman"/>
          <w:sz w:val="24"/>
          <w:szCs w:val="24"/>
        </w:rPr>
        <w:t>.</w:t>
      </w:r>
      <w:r w:rsidR="00E82701" w:rsidRPr="00167C64">
        <w:rPr>
          <w:rFonts w:ascii="Times New Roman" w:hAnsi="Times New Roman" w:cs="Times New Roman"/>
          <w:sz w:val="24"/>
          <w:szCs w:val="24"/>
        </w:rPr>
        <w:t xml:space="preserve"> Daje </w:t>
      </w:r>
      <w:r w:rsidR="003F68B5" w:rsidRPr="00167C64">
        <w:rPr>
          <w:rFonts w:ascii="Times New Roman" w:hAnsi="Times New Roman" w:cs="Times New Roman"/>
          <w:sz w:val="24"/>
          <w:szCs w:val="24"/>
        </w:rPr>
        <w:t xml:space="preserve">to </w:t>
      </w:r>
      <w:r w:rsidR="00E82701" w:rsidRPr="00167C64">
        <w:rPr>
          <w:rFonts w:ascii="Times New Roman" w:hAnsi="Times New Roman" w:cs="Times New Roman"/>
          <w:sz w:val="24"/>
          <w:szCs w:val="24"/>
        </w:rPr>
        <w:t>możliwość przewidywania</w:t>
      </w:r>
      <w:r w:rsidR="0032007E">
        <w:rPr>
          <w:rFonts w:ascii="Times New Roman" w:hAnsi="Times New Roman" w:cs="Times New Roman"/>
          <w:sz w:val="24"/>
          <w:szCs w:val="24"/>
        </w:rPr>
        <w:t>,</w:t>
      </w:r>
      <w:r w:rsidR="00E82701" w:rsidRPr="00167C64">
        <w:rPr>
          <w:rFonts w:ascii="Times New Roman" w:hAnsi="Times New Roman" w:cs="Times New Roman"/>
          <w:sz w:val="24"/>
          <w:szCs w:val="24"/>
        </w:rPr>
        <w:t xml:space="preserve"> jak zastosowanie emulsji o danym rozkładzie kropel wpływa na  dynamikę przepływu w złoż</w:t>
      </w:r>
      <w:r w:rsidR="00C84055" w:rsidRPr="00167C64">
        <w:rPr>
          <w:rFonts w:ascii="Times New Roman" w:hAnsi="Times New Roman" w:cs="Times New Roman"/>
          <w:sz w:val="24"/>
          <w:szCs w:val="24"/>
        </w:rPr>
        <w:t>u</w:t>
      </w:r>
      <w:r w:rsidR="00E82701" w:rsidRPr="00167C64">
        <w:rPr>
          <w:rFonts w:ascii="Times New Roman" w:hAnsi="Times New Roman" w:cs="Times New Roman"/>
          <w:sz w:val="24"/>
          <w:szCs w:val="24"/>
        </w:rPr>
        <w:t xml:space="preserve"> </w:t>
      </w:r>
      <w:r w:rsidR="0032007E">
        <w:rPr>
          <w:rFonts w:ascii="Times New Roman" w:hAnsi="Times New Roman" w:cs="Times New Roman"/>
          <w:sz w:val="24"/>
          <w:szCs w:val="24"/>
        </w:rPr>
        <w:br/>
      </w:r>
      <w:r w:rsidR="00E82701" w:rsidRPr="00167C64">
        <w:rPr>
          <w:rFonts w:ascii="Times New Roman" w:hAnsi="Times New Roman" w:cs="Times New Roman"/>
          <w:sz w:val="24"/>
          <w:szCs w:val="24"/>
        </w:rPr>
        <w:t xml:space="preserve">o danym rozkładzie ziaren. </w:t>
      </w:r>
    </w:p>
    <w:p w14:paraId="42475D58" w14:textId="659C003E" w:rsidR="00915AC6" w:rsidRPr="00167C64" w:rsidRDefault="003F68B5" w:rsidP="00FB0384">
      <w:pPr>
        <w:spacing w:after="120"/>
        <w:ind w:firstLine="709"/>
        <w:jc w:val="both"/>
        <w:rPr>
          <w:rFonts w:ascii="Times New Roman" w:hAnsi="Times New Roman" w:cs="Times New Roman"/>
          <w:sz w:val="24"/>
          <w:szCs w:val="24"/>
        </w:rPr>
      </w:pPr>
      <w:r w:rsidRPr="00167C64">
        <w:rPr>
          <w:rFonts w:ascii="Times New Roman" w:hAnsi="Times New Roman" w:cs="Times New Roman"/>
          <w:sz w:val="24"/>
          <w:szCs w:val="24"/>
        </w:rPr>
        <w:t>Prezentowany model numeryczny opiera się na obliczeniach w krokach czasowych</w:t>
      </w:r>
      <w:r w:rsidR="00C84055" w:rsidRPr="00167C64">
        <w:rPr>
          <w:rFonts w:ascii="Times New Roman" w:hAnsi="Times New Roman" w:cs="Times New Roman"/>
          <w:sz w:val="24"/>
          <w:szCs w:val="24"/>
        </w:rPr>
        <w:t xml:space="preserve">. </w:t>
      </w:r>
      <w:r w:rsidR="00A50C2D">
        <w:rPr>
          <w:rFonts w:ascii="Times New Roman" w:hAnsi="Times New Roman" w:cs="Times New Roman"/>
          <w:sz w:val="24"/>
          <w:szCs w:val="24"/>
        </w:rPr>
        <w:br/>
      </w:r>
      <w:r w:rsidR="00C84055" w:rsidRPr="00167C64">
        <w:rPr>
          <w:rFonts w:ascii="Times New Roman" w:hAnsi="Times New Roman" w:cs="Times New Roman"/>
          <w:sz w:val="24"/>
          <w:szCs w:val="24"/>
        </w:rPr>
        <w:t xml:space="preserve">Z każdym nowym krokiem przyjmowane są nowe warunki transportu. Dzięki temu </w:t>
      </w:r>
      <w:r w:rsidR="00E82701" w:rsidRPr="00167C64">
        <w:rPr>
          <w:rFonts w:ascii="Times New Roman" w:hAnsi="Times New Roman" w:cs="Times New Roman"/>
          <w:sz w:val="24"/>
          <w:szCs w:val="24"/>
        </w:rPr>
        <w:t xml:space="preserve">staje się możliwe uchwycenie interakcji pomiędzy kapilarami, czyli to jak </w:t>
      </w:r>
      <w:r w:rsidR="00AB5636" w:rsidRPr="00167C64">
        <w:rPr>
          <w:rFonts w:ascii="Times New Roman" w:hAnsi="Times New Roman" w:cs="Times New Roman"/>
          <w:sz w:val="24"/>
          <w:szCs w:val="24"/>
        </w:rPr>
        <w:t xml:space="preserve">na transport w danej kapilarze wpływa transport w pozostałych kapilarach. </w:t>
      </w:r>
      <w:r w:rsidR="00E82701" w:rsidRPr="00167C64">
        <w:rPr>
          <w:rFonts w:ascii="Times New Roman" w:hAnsi="Times New Roman" w:cs="Times New Roman"/>
          <w:sz w:val="24"/>
          <w:szCs w:val="24"/>
        </w:rPr>
        <w:t>Ponadto nal</w:t>
      </w:r>
      <w:r w:rsidR="00AB5636" w:rsidRPr="00167C64">
        <w:rPr>
          <w:rFonts w:ascii="Times New Roman" w:hAnsi="Times New Roman" w:cs="Times New Roman"/>
          <w:sz w:val="24"/>
          <w:szCs w:val="24"/>
        </w:rPr>
        <w:t>e</w:t>
      </w:r>
      <w:r w:rsidR="00E82701" w:rsidRPr="00167C64">
        <w:rPr>
          <w:rFonts w:ascii="Times New Roman" w:hAnsi="Times New Roman" w:cs="Times New Roman"/>
          <w:sz w:val="24"/>
          <w:szCs w:val="24"/>
        </w:rPr>
        <w:t xml:space="preserve">ży </w:t>
      </w:r>
      <w:r w:rsidR="00C84055" w:rsidRPr="00167C64">
        <w:rPr>
          <w:rFonts w:ascii="Times New Roman" w:hAnsi="Times New Roman" w:cs="Times New Roman"/>
          <w:sz w:val="24"/>
          <w:szCs w:val="24"/>
        </w:rPr>
        <w:t>zauważyć</w:t>
      </w:r>
      <w:r w:rsidR="00E82701" w:rsidRPr="00167C64">
        <w:rPr>
          <w:rFonts w:ascii="Times New Roman" w:hAnsi="Times New Roman" w:cs="Times New Roman"/>
          <w:sz w:val="24"/>
          <w:szCs w:val="24"/>
        </w:rPr>
        <w:t>, że jest to model grawitacyjny</w:t>
      </w:r>
      <w:r w:rsidR="00C84055" w:rsidRPr="00167C64">
        <w:rPr>
          <w:rFonts w:ascii="Times New Roman" w:hAnsi="Times New Roman" w:cs="Times New Roman"/>
          <w:sz w:val="24"/>
          <w:szCs w:val="24"/>
        </w:rPr>
        <w:t>, gdzie</w:t>
      </w:r>
      <w:r w:rsidR="00E82701" w:rsidRPr="00167C64">
        <w:rPr>
          <w:rFonts w:ascii="Times New Roman" w:hAnsi="Times New Roman" w:cs="Times New Roman"/>
          <w:sz w:val="24"/>
          <w:szCs w:val="24"/>
        </w:rPr>
        <w:t xml:space="preserve"> śledzeniu podlega swobodnie przesiąkający przez złoże słup cieczy (zmniejszający się w czasie)</w:t>
      </w:r>
      <w:r w:rsidR="00C84055" w:rsidRPr="00167C64">
        <w:rPr>
          <w:rFonts w:ascii="Times New Roman" w:hAnsi="Times New Roman" w:cs="Times New Roman"/>
          <w:sz w:val="24"/>
          <w:szCs w:val="24"/>
        </w:rPr>
        <w:t>.</w:t>
      </w:r>
      <w:r w:rsidR="00E82701" w:rsidRPr="00167C64">
        <w:rPr>
          <w:rFonts w:ascii="Times New Roman" w:hAnsi="Times New Roman" w:cs="Times New Roman"/>
          <w:sz w:val="24"/>
          <w:szCs w:val="24"/>
        </w:rPr>
        <w:t xml:space="preserve"> </w:t>
      </w:r>
      <w:r w:rsidR="00C84055" w:rsidRPr="00167C64">
        <w:rPr>
          <w:rFonts w:ascii="Times New Roman" w:hAnsi="Times New Roman" w:cs="Times New Roman"/>
          <w:sz w:val="24"/>
          <w:szCs w:val="24"/>
        </w:rPr>
        <w:t>Z</w:t>
      </w:r>
      <w:r w:rsidR="00E82701" w:rsidRPr="00167C64">
        <w:rPr>
          <w:rFonts w:ascii="Times New Roman" w:hAnsi="Times New Roman" w:cs="Times New Roman"/>
          <w:sz w:val="24"/>
          <w:szCs w:val="24"/>
        </w:rPr>
        <w:t>atem</w:t>
      </w:r>
      <w:r w:rsidR="00C84055" w:rsidRPr="00167C64">
        <w:rPr>
          <w:rFonts w:ascii="Times New Roman" w:hAnsi="Times New Roman" w:cs="Times New Roman"/>
          <w:sz w:val="24"/>
          <w:szCs w:val="24"/>
        </w:rPr>
        <w:t>,</w:t>
      </w:r>
      <w:r w:rsidR="00E82701" w:rsidRPr="00167C64">
        <w:rPr>
          <w:rFonts w:ascii="Times New Roman" w:hAnsi="Times New Roman" w:cs="Times New Roman"/>
          <w:sz w:val="24"/>
          <w:szCs w:val="24"/>
        </w:rPr>
        <w:t xml:space="preserve"> rozpatrywana była tutaj zmienna siła napędowa procesu</w:t>
      </w:r>
      <w:r w:rsidR="00AB5636" w:rsidRPr="00167C64">
        <w:rPr>
          <w:rFonts w:ascii="Times New Roman" w:hAnsi="Times New Roman" w:cs="Times New Roman"/>
          <w:sz w:val="24"/>
          <w:szCs w:val="24"/>
        </w:rPr>
        <w:t>, co dodatkowo podkreśla złożoność i uniwersalność modelu</w:t>
      </w:r>
      <w:r w:rsidR="00E82701" w:rsidRPr="00167C64">
        <w:rPr>
          <w:rFonts w:ascii="Times New Roman" w:hAnsi="Times New Roman" w:cs="Times New Roman"/>
          <w:sz w:val="24"/>
          <w:szCs w:val="24"/>
        </w:rPr>
        <w:t xml:space="preserve">. </w:t>
      </w:r>
    </w:p>
    <w:p w14:paraId="30DB983D" w14:textId="069397BD" w:rsidR="00F91812" w:rsidRPr="00167C64" w:rsidRDefault="00F91812" w:rsidP="00A15BD9">
      <w:pPr>
        <w:pStyle w:val="Nagwek4"/>
        <w:numPr>
          <w:ilvl w:val="3"/>
          <w:numId w:val="38"/>
        </w:numPr>
        <w:spacing w:after="120"/>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Wymuszony przepływ emulsji przez struktury </w:t>
      </w:r>
      <w:r w:rsidR="00B25F26" w:rsidRPr="00167C64">
        <w:rPr>
          <w:rFonts w:ascii="Times New Roman" w:hAnsi="Times New Roman" w:cs="Times New Roman"/>
          <w:color w:val="000000" w:themeColor="text1"/>
          <w:sz w:val="24"/>
          <w:szCs w:val="24"/>
        </w:rPr>
        <w:t>porowate</w:t>
      </w:r>
    </w:p>
    <w:p w14:paraId="65AAB564" w14:textId="32CED632" w:rsidR="00A15BD9" w:rsidRDefault="006943F1" w:rsidP="00A50C2D">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Badania grawitacyjnego transportu emulsji przez złoża porowate mogą znaleźć zainteresowanie przy analizie spontanicznego przemieszczani</w:t>
      </w:r>
      <w:r w:rsidR="00B25F26" w:rsidRPr="00167C64">
        <w:rPr>
          <w:rFonts w:ascii="Times New Roman" w:hAnsi="Times New Roman" w:cs="Times New Roman"/>
          <w:sz w:val="24"/>
          <w:szCs w:val="24"/>
        </w:rPr>
        <w:t>a się</w:t>
      </w:r>
      <w:r w:rsidRPr="00167C64">
        <w:rPr>
          <w:rFonts w:ascii="Times New Roman" w:hAnsi="Times New Roman" w:cs="Times New Roman"/>
          <w:sz w:val="24"/>
          <w:szCs w:val="24"/>
        </w:rPr>
        <w:t xml:space="preserve"> </w:t>
      </w:r>
      <w:r w:rsidR="00B25F26" w:rsidRPr="00167C64">
        <w:rPr>
          <w:rFonts w:ascii="Times New Roman" w:hAnsi="Times New Roman" w:cs="Times New Roman"/>
          <w:sz w:val="24"/>
          <w:szCs w:val="24"/>
        </w:rPr>
        <w:t>cieczy</w:t>
      </w:r>
      <w:r w:rsidRPr="00167C64">
        <w:rPr>
          <w:rFonts w:ascii="Times New Roman" w:hAnsi="Times New Roman" w:cs="Times New Roman"/>
          <w:sz w:val="24"/>
          <w:szCs w:val="24"/>
        </w:rPr>
        <w:t xml:space="preserve"> wielo</w:t>
      </w:r>
      <w:r w:rsidR="00080B8D" w:rsidRPr="00167C64">
        <w:rPr>
          <w:rFonts w:ascii="Times New Roman" w:hAnsi="Times New Roman" w:cs="Times New Roman"/>
          <w:sz w:val="24"/>
          <w:szCs w:val="24"/>
        </w:rPr>
        <w:t>f</w:t>
      </w:r>
      <w:r w:rsidRPr="00167C64">
        <w:rPr>
          <w:rFonts w:ascii="Times New Roman" w:hAnsi="Times New Roman" w:cs="Times New Roman"/>
          <w:sz w:val="24"/>
          <w:szCs w:val="24"/>
        </w:rPr>
        <w:t xml:space="preserve">azowych </w:t>
      </w:r>
      <w:r w:rsidR="00A50C2D">
        <w:rPr>
          <w:rFonts w:ascii="Times New Roman" w:hAnsi="Times New Roman" w:cs="Times New Roman"/>
          <w:sz w:val="24"/>
          <w:szCs w:val="24"/>
        </w:rPr>
        <w:br/>
      </w:r>
      <w:r w:rsidRPr="00167C64">
        <w:rPr>
          <w:rFonts w:ascii="Times New Roman" w:hAnsi="Times New Roman" w:cs="Times New Roman"/>
          <w:sz w:val="24"/>
          <w:szCs w:val="24"/>
        </w:rPr>
        <w:t>w struktur</w:t>
      </w:r>
      <w:r w:rsidR="00B25F26" w:rsidRPr="00167C64">
        <w:rPr>
          <w:rFonts w:ascii="Times New Roman" w:hAnsi="Times New Roman" w:cs="Times New Roman"/>
          <w:sz w:val="24"/>
          <w:szCs w:val="24"/>
        </w:rPr>
        <w:t>ach</w:t>
      </w:r>
      <w:r w:rsidRPr="00167C64">
        <w:rPr>
          <w:rFonts w:ascii="Times New Roman" w:hAnsi="Times New Roman" w:cs="Times New Roman"/>
          <w:sz w:val="24"/>
          <w:szCs w:val="24"/>
        </w:rPr>
        <w:t xml:space="preserve"> gruntów</w:t>
      </w:r>
      <w:r w:rsidR="000E72A7">
        <w:rPr>
          <w:rFonts w:ascii="Times New Roman" w:hAnsi="Times New Roman" w:cs="Times New Roman"/>
          <w:sz w:val="24"/>
          <w:szCs w:val="24"/>
        </w:rPr>
        <w:t>,</w:t>
      </w:r>
      <w:r w:rsidRPr="00167C64">
        <w:rPr>
          <w:rFonts w:ascii="Times New Roman" w:hAnsi="Times New Roman" w:cs="Times New Roman"/>
          <w:sz w:val="24"/>
          <w:szCs w:val="24"/>
        </w:rPr>
        <w:t xml:space="preserve"> na przykład przy ocenie skażenia oraz podczas prowadzeni</w:t>
      </w:r>
      <w:r w:rsidR="000E72A7">
        <w:rPr>
          <w:rFonts w:ascii="Times New Roman" w:hAnsi="Times New Roman" w:cs="Times New Roman"/>
          <w:sz w:val="24"/>
          <w:szCs w:val="24"/>
        </w:rPr>
        <w:t>a</w:t>
      </w:r>
      <w:r w:rsidRPr="00167C64">
        <w:rPr>
          <w:rFonts w:ascii="Times New Roman" w:hAnsi="Times New Roman" w:cs="Times New Roman"/>
          <w:sz w:val="24"/>
          <w:szCs w:val="24"/>
        </w:rPr>
        <w:t xml:space="preserve"> metod remediacji </w:t>
      </w:r>
      <w:r w:rsidR="00B25F26" w:rsidRPr="00167C64">
        <w:rPr>
          <w:rFonts w:ascii="Times New Roman" w:hAnsi="Times New Roman" w:cs="Times New Roman"/>
          <w:sz w:val="24"/>
          <w:szCs w:val="24"/>
        </w:rPr>
        <w:t>gleby</w:t>
      </w:r>
      <w:r w:rsidRPr="00167C64">
        <w:rPr>
          <w:rFonts w:ascii="Times New Roman" w:hAnsi="Times New Roman" w:cs="Times New Roman"/>
          <w:sz w:val="24"/>
          <w:szCs w:val="24"/>
        </w:rPr>
        <w:t xml:space="preserve"> z substancji </w:t>
      </w:r>
      <w:r w:rsidRPr="00A15BD9">
        <w:rPr>
          <w:rFonts w:ascii="Times New Roman" w:hAnsi="Times New Roman" w:cs="Times New Roman"/>
          <w:sz w:val="24"/>
          <w:szCs w:val="24"/>
        </w:rPr>
        <w:t xml:space="preserve">węglowodorowych. </w:t>
      </w:r>
      <w:r w:rsidR="00A15BD9" w:rsidRPr="00A15BD9">
        <w:rPr>
          <w:rFonts w:ascii="Times New Roman" w:hAnsi="Times New Roman" w:cs="Times New Roman"/>
          <w:sz w:val="24"/>
          <w:szCs w:val="24"/>
        </w:rPr>
        <w:t>Natomiast</w:t>
      </w:r>
      <w:r w:rsidR="009007EE" w:rsidRPr="00A15BD9">
        <w:rPr>
          <w:rFonts w:ascii="Times New Roman" w:hAnsi="Times New Roman" w:cs="Times New Roman"/>
          <w:sz w:val="24"/>
          <w:szCs w:val="24"/>
        </w:rPr>
        <w:t>,</w:t>
      </w:r>
      <w:r w:rsidRPr="00A15BD9">
        <w:rPr>
          <w:rFonts w:ascii="Times New Roman" w:hAnsi="Times New Roman" w:cs="Times New Roman"/>
          <w:sz w:val="24"/>
          <w:szCs w:val="24"/>
        </w:rPr>
        <w:t xml:space="preserve"> </w:t>
      </w:r>
      <w:r w:rsidR="00080B8D" w:rsidRPr="00A15BD9">
        <w:rPr>
          <w:rFonts w:ascii="Times New Roman" w:hAnsi="Times New Roman" w:cs="Times New Roman"/>
          <w:sz w:val="24"/>
          <w:szCs w:val="24"/>
        </w:rPr>
        <w:t>z</w:t>
      </w:r>
      <w:r w:rsidRPr="00A15BD9">
        <w:rPr>
          <w:rFonts w:ascii="Times New Roman" w:hAnsi="Times New Roman" w:cs="Times New Roman"/>
          <w:sz w:val="24"/>
          <w:szCs w:val="24"/>
        </w:rPr>
        <w:t xml:space="preserve"> perspektywy </w:t>
      </w:r>
      <w:r w:rsidRPr="00167C64">
        <w:rPr>
          <w:rFonts w:ascii="Times New Roman" w:hAnsi="Times New Roman" w:cs="Times New Roman"/>
          <w:sz w:val="24"/>
          <w:szCs w:val="24"/>
        </w:rPr>
        <w:t>prowadzenia intensyfikacji wydobycia ropy naftowej ze złóż</w:t>
      </w:r>
      <w:r w:rsidR="009007EE" w:rsidRPr="00167C64">
        <w:rPr>
          <w:rFonts w:ascii="Times New Roman" w:hAnsi="Times New Roman" w:cs="Times New Roman"/>
          <w:sz w:val="24"/>
          <w:szCs w:val="24"/>
        </w:rPr>
        <w:t>,</w:t>
      </w:r>
      <w:r w:rsidRPr="00167C64">
        <w:rPr>
          <w:rFonts w:ascii="Times New Roman" w:hAnsi="Times New Roman" w:cs="Times New Roman"/>
          <w:sz w:val="24"/>
          <w:szCs w:val="24"/>
        </w:rPr>
        <w:t xml:space="preserve"> bardziej interesujący jest przepływ </w:t>
      </w:r>
      <w:r w:rsidR="00A15BD9" w:rsidRPr="00A15BD9">
        <w:rPr>
          <w:rFonts w:ascii="Times New Roman" w:hAnsi="Times New Roman" w:cs="Times New Roman"/>
          <w:sz w:val="24"/>
          <w:szCs w:val="24"/>
        </w:rPr>
        <w:t>ciśnieniowy</w:t>
      </w:r>
      <w:r w:rsidRPr="00A15BD9">
        <w:rPr>
          <w:rFonts w:ascii="Times New Roman" w:hAnsi="Times New Roman" w:cs="Times New Roman"/>
          <w:sz w:val="24"/>
          <w:szCs w:val="24"/>
        </w:rPr>
        <w:t xml:space="preserve"> emulsji</w:t>
      </w:r>
      <w:r w:rsidRPr="00167C64">
        <w:rPr>
          <w:rFonts w:ascii="Times New Roman" w:hAnsi="Times New Roman" w:cs="Times New Roman"/>
          <w:sz w:val="24"/>
          <w:szCs w:val="24"/>
        </w:rPr>
        <w:t>. Z tego względu</w:t>
      </w:r>
      <w:r w:rsidR="000E72A7">
        <w:rPr>
          <w:rFonts w:ascii="Times New Roman" w:hAnsi="Times New Roman" w:cs="Times New Roman"/>
          <w:sz w:val="24"/>
          <w:szCs w:val="24"/>
        </w:rPr>
        <w:t>,</w:t>
      </w:r>
      <w:r w:rsidRPr="00167C64">
        <w:rPr>
          <w:rFonts w:ascii="Times New Roman" w:hAnsi="Times New Roman" w:cs="Times New Roman"/>
          <w:sz w:val="24"/>
          <w:szCs w:val="24"/>
        </w:rPr>
        <w:t xml:space="preserve"> </w:t>
      </w:r>
      <w:r w:rsidR="00B25F26" w:rsidRPr="00167C64">
        <w:rPr>
          <w:rFonts w:ascii="Times New Roman" w:hAnsi="Times New Roman" w:cs="Times New Roman"/>
          <w:sz w:val="24"/>
          <w:szCs w:val="24"/>
        </w:rPr>
        <w:t>podjęłam się badań</w:t>
      </w:r>
      <w:r w:rsidRPr="00167C64">
        <w:rPr>
          <w:rFonts w:ascii="Times New Roman" w:hAnsi="Times New Roman" w:cs="Times New Roman"/>
          <w:sz w:val="24"/>
          <w:szCs w:val="24"/>
        </w:rPr>
        <w:t xml:space="preserve"> eksperymenta</w:t>
      </w:r>
      <w:r w:rsidR="00B25F26" w:rsidRPr="00167C64">
        <w:rPr>
          <w:rFonts w:ascii="Times New Roman" w:hAnsi="Times New Roman" w:cs="Times New Roman"/>
          <w:sz w:val="24"/>
          <w:szCs w:val="24"/>
        </w:rPr>
        <w:t>lnych</w:t>
      </w:r>
      <w:r w:rsidRPr="00167C64">
        <w:rPr>
          <w:rFonts w:ascii="Times New Roman" w:hAnsi="Times New Roman" w:cs="Times New Roman"/>
          <w:sz w:val="24"/>
          <w:szCs w:val="24"/>
        </w:rPr>
        <w:t xml:space="preserve"> oraz prac</w:t>
      </w:r>
      <w:r w:rsidR="00B25F26" w:rsidRPr="00167C64">
        <w:rPr>
          <w:rFonts w:ascii="Times New Roman" w:hAnsi="Times New Roman" w:cs="Times New Roman"/>
          <w:sz w:val="24"/>
          <w:szCs w:val="24"/>
        </w:rPr>
        <w:t xml:space="preserve"> modelowych</w:t>
      </w:r>
      <w:r w:rsidRPr="00167C64">
        <w:rPr>
          <w:rFonts w:ascii="Times New Roman" w:hAnsi="Times New Roman" w:cs="Times New Roman"/>
          <w:sz w:val="24"/>
          <w:szCs w:val="24"/>
        </w:rPr>
        <w:t xml:space="preserve"> ciśnieniowego transportu em</w:t>
      </w:r>
      <w:r w:rsidR="00B25F26" w:rsidRPr="00167C64">
        <w:rPr>
          <w:rFonts w:ascii="Times New Roman" w:hAnsi="Times New Roman" w:cs="Times New Roman"/>
          <w:sz w:val="24"/>
          <w:szCs w:val="24"/>
        </w:rPr>
        <w:t>ulsji przez struktury ziarniste.</w:t>
      </w:r>
      <w:r w:rsidRPr="00167C64">
        <w:rPr>
          <w:rFonts w:ascii="Times New Roman" w:hAnsi="Times New Roman" w:cs="Times New Roman"/>
          <w:sz w:val="24"/>
          <w:szCs w:val="24"/>
        </w:rPr>
        <w:t xml:space="preserve"> </w:t>
      </w:r>
      <w:r w:rsidR="00B25F26" w:rsidRPr="00167C64">
        <w:rPr>
          <w:rFonts w:ascii="Times New Roman" w:hAnsi="Times New Roman" w:cs="Times New Roman"/>
          <w:sz w:val="24"/>
          <w:szCs w:val="24"/>
        </w:rPr>
        <w:t>W</w:t>
      </w:r>
      <w:r w:rsidRPr="00167C64">
        <w:rPr>
          <w:rFonts w:ascii="Times New Roman" w:hAnsi="Times New Roman" w:cs="Times New Roman"/>
          <w:sz w:val="24"/>
          <w:szCs w:val="24"/>
        </w:rPr>
        <w:t xml:space="preserve">yniki tych badań </w:t>
      </w:r>
      <w:r w:rsidR="00B25F26" w:rsidRPr="00167C64">
        <w:rPr>
          <w:rFonts w:ascii="Times New Roman" w:hAnsi="Times New Roman" w:cs="Times New Roman"/>
          <w:sz w:val="24"/>
          <w:szCs w:val="24"/>
        </w:rPr>
        <w:t xml:space="preserve">zostały </w:t>
      </w:r>
      <w:r w:rsidRPr="00167C64">
        <w:rPr>
          <w:rFonts w:ascii="Times New Roman" w:hAnsi="Times New Roman" w:cs="Times New Roman"/>
          <w:sz w:val="24"/>
          <w:szCs w:val="24"/>
        </w:rPr>
        <w:t>opublikowan</w:t>
      </w:r>
      <w:r w:rsidR="00B25F26" w:rsidRPr="00167C64">
        <w:rPr>
          <w:rFonts w:ascii="Times New Roman" w:hAnsi="Times New Roman" w:cs="Times New Roman"/>
          <w:sz w:val="24"/>
          <w:szCs w:val="24"/>
        </w:rPr>
        <w:t>e</w:t>
      </w:r>
      <w:r w:rsidRPr="00167C64">
        <w:rPr>
          <w:rFonts w:ascii="Times New Roman" w:hAnsi="Times New Roman" w:cs="Times New Roman"/>
          <w:sz w:val="24"/>
          <w:szCs w:val="24"/>
        </w:rPr>
        <w:t xml:space="preserve"> w pracy </w:t>
      </w:r>
      <w:r w:rsidR="00B25F26" w:rsidRPr="00167C64">
        <w:rPr>
          <w:rFonts w:ascii="Times New Roman" w:hAnsi="Times New Roman" w:cs="Times New Roman"/>
          <w:b/>
          <w:sz w:val="24"/>
          <w:szCs w:val="24"/>
        </w:rPr>
        <w:t>[</w:t>
      </w:r>
      <w:r w:rsidRPr="00167C64">
        <w:rPr>
          <w:rFonts w:ascii="Times New Roman" w:hAnsi="Times New Roman" w:cs="Times New Roman"/>
          <w:b/>
          <w:sz w:val="24"/>
          <w:szCs w:val="24"/>
        </w:rPr>
        <w:t>A4</w:t>
      </w:r>
      <w:r w:rsidR="00B25F26" w:rsidRPr="00167C64">
        <w:rPr>
          <w:rFonts w:ascii="Times New Roman" w:hAnsi="Times New Roman" w:cs="Times New Roman"/>
          <w:b/>
          <w:sz w:val="24"/>
          <w:szCs w:val="24"/>
        </w:rPr>
        <w:t>]</w:t>
      </w:r>
      <w:r w:rsidR="00A504FD" w:rsidRPr="00167C64">
        <w:rPr>
          <w:rFonts w:ascii="Times New Roman" w:hAnsi="Times New Roman" w:cs="Times New Roman"/>
          <w:sz w:val="24"/>
          <w:szCs w:val="24"/>
        </w:rPr>
        <w:t>.</w:t>
      </w:r>
    </w:p>
    <w:p w14:paraId="0B700921" w14:textId="1C96D179" w:rsidR="002315CE" w:rsidRPr="00167C64" w:rsidRDefault="00080B8D" w:rsidP="00A15BD9">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Eksperymenty</w:t>
      </w:r>
      <w:r w:rsidR="00A504FD" w:rsidRPr="00167C64">
        <w:rPr>
          <w:rFonts w:ascii="Times New Roman" w:hAnsi="Times New Roman" w:cs="Times New Roman"/>
          <w:sz w:val="24"/>
          <w:szCs w:val="24"/>
        </w:rPr>
        <w:t xml:space="preserve"> polegały na tym, że p</w:t>
      </w:r>
      <w:r w:rsidR="006943F1" w:rsidRPr="00167C64">
        <w:rPr>
          <w:rFonts w:ascii="Times New Roman" w:hAnsi="Times New Roman" w:cs="Times New Roman"/>
          <w:sz w:val="24"/>
          <w:szCs w:val="24"/>
        </w:rPr>
        <w:t>rzez złoże ziarniste</w:t>
      </w:r>
      <w:r w:rsidRPr="00167C64">
        <w:rPr>
          <w:rFonts w:ascii="Times New Roman" w:hAnsi="Times New Roman" w:cs="Times New Roman"/>
          <w:sz w:val="24"/>
          <w:szCs w:val="24"/>
        </w:rPr>
        <w:t>,</w:t>
      </w:r>
      <w:r w:rsidR="006943F1" w:rsidRPr="00167C64">
        <w:rPr>
          <w:rFonts w:ascii="Times New Roman" w:hAnsi="Times New Roman" w:cs="Times New Roman"/>
          <w:sz w:val="24"/>
          <w:szCs w:val="24"/>
        </w:rPr>
        <w:t xml:space="preserve"> o </w:t>
      </w:r>
      <w:r w:rsidRPr="00167C64">
        <w:rPr>
          <w:rFonts w:ascii="Times New Roman" w:hAnsi="Times New Roman" w:cs="Times New Roman"/>
          <w:sz w:val="24"/>
          <w:szCs w:val="24"/>
        </w:rPr>
        <w:t>określonej charakterystyce,</w:t>
      </w:r>
      <w:r w:rsidR="006943F1" w:rsidRPr="00167C64">
        <w:rPr>
          <w:rFonts w:ascii="Times New Roman" w:hAnsi="Times New Roman" w:cs="Times New Roman"/>
          <w:sz w:val="24"/>
          <w:szCs w:val="24"/>
        </w:rPr>
        <w:t xml:space="preserve"> przetłacza</w:t>
      </w:r>
      <w:r w:rsidR="002B6FC5" w:rsidRPr="00167C64">
        <w:rPr>
          <w:rFonts w:ascii="Times New Roman" w:hAnsi="Times New Roman" w:cs="Times New Roman"/>
          <w:sz w:val="24"/>
          <w:szCs w:val="24"/>
        </w:rPr>
        <w:t>na była</w:t>
      </w:r>
      <w:r w:rsidR="006943F1" w:rsidRPr="00167C64">
        <w:rPr>
          <w:rFonts w:ascii="Times New Roman" w:hAnsi="Times New Roman" w:cs="Times New Roman"/>
          <w:sz w:val="24"/>
          <w:szCs w:val="24"/>
        </w:rPr>
        <w:t xml:space="preserve"> emulsj</w:t>
      </w:r>
      <w:r w:rsidR="002B6FC5" w:rsidRPr="00167C64">
        <w:rPr>
          <w:rFonts w:ascii="Times New Roman" w:hAnsi="Times New Roman" w:cs="Times New Roman"/>
          <w:sz w:val="24"/>
          <w:szCs w:val="24"/>
        </w:rPr>
        <w:t>a</w:t>
      </w:r>
      <w:r w:rsidR="006943F1" w:rsidRPr="00167C64">
        <w:rPr>
          <w:rFonts w:ascii="Times New Roman" w:hAnsi="Times New Roman" w:cs="Times New Roman"/>
          <w:sz w:val="24"/>
          <w:szCs w:val="24"/>
        </w:rPr>
        <w:t xml:space="preserve"> </w:t>
      </w:r>
      <w:r w:rsidR="003823F3" w:rsidRPr="00167C64">
        <w:rPr>
          <w:rFonts w:ascii="Times New Roman" w:hAnsi="Times New Roman" w:cs="Times New Roman"/>
          <w:sz w:val="24"/>
          <w:szCs w:val="24"/>
        </w:rPr>
        <w:t xml:space="preserve">typu olej w wodzie. </w:t>
      </w:r>
      <w:r w:rsidR="002B6FC5" w:rsidRPr="00167C64">
        <w:rPr>
          <w:rFonts w:ascii="Times New Roman" w:hAnsi="Times New Roman" w:cs="Times New Roman"/>
          <w:sz w:val="24"/>
          <w:szCs w:val="24"/>
        </w:rPr>
        <w:t>W trakcie badań m</w:t>
      </w:r>
      <w:r w:rsidR="003823F3" w:rsidRPr="00167C64">
        <w:rPr>
          <w:rFonts w:ascii="Times New Roman" w:hAnsi="Times New Roman" w:cs="Times New Roman"/>
          <w:sz w:val="24"/>
          <w:szCs w:val="24"/>
        </w:rPr>
        <w:t>ierzon</w:t>
      </w:r>
      <w:r w:rsidR="00A504FD" w:rsidRPr="00167C64">
        <w:rPr>
          <w:rFonts w:ascii="Times New Roman" w:hAnsi="Times New Roman" w:cs="Times New Roman"/>
          <w:sz w:val="24"/>
          <w:szCs w:val="24"/>
        </w:rPr>
        <w:t>e były</w:t>
      </w:r>
      <w:r w:rsidR="003823F3" w:rsidRPr="00167C64">
        <w:rPr>
          <w:rFonts w:ascii="Times New Roman" w:hAnsi="Times New Roman" w:cs="Times New Roman"/>
          <w:sz w:val="24"/>
          <w:szCs w:val="24"/>
        </w:rPr>
        <w:t xml:space="preserve"> </w:t>
      </w:r>
      <w:r w:rsidR="002B6FC5" w:rsidRPr="00167C64">
        <w:rPr>
          <w:rFonts w:ascii="Times New Roman" w:hAnsi="Times New Roman" w:cs="Times New Roman"/>
          <w:sz w:val="24"/>
          <w:szCs w:val="24"/>
        </w:rPr>
        <w:t xml:space="preserve">parametry </w:t>
      </w:r>
      <w:r w:rsidR="00A504FD" w:rsidRPr="00167C64">
        <w:rPr>
          <w:rFonts w:ascii="Times New Roman" w:hAnsi="Times New Roman" w:cs="Times New Roman"/>
          <w:sz w:val="24"/>
          <w:szCs w:val="24"/>
        </w:rPr>
        <w:t>procesu,</w:t>
      </w:r>
      <w:r w:rsidR="002B6FC5" w:rsidRPr="00167C64">
        <w:rPr>
          <w:rFonts w:ascii="Times New Roman" w:hAnsi="Times New Roman" w:cs="Times New Roman"/>
          <w:sz w:val="24"/>
          <w:szCs w:val="24"/>
        </w:rPr>
        <w:t xml:space="preserve"> a c</w:t>
      </w:r>
      <w:r w:rsidR="003823F3" w:rsidRPr="00167C64">
        <w:rPr>
          <w:rFonts w:ascii="Times New Roman" w:hAnsi="Times New Roman" w:cs="Times New Roman"/>
          <w:sz w:val="24"/>
          <w:szCs w:val="24"/>
        </w:rPr>
        <w:t>iecz opuszczając</w:t>
      </w:r>
      <w:r w:rsidRPr="00167C64">
        <w:rPr>
          <w:rFonts w:ascii="Times New Roman" w:hAnsi="Times New Roman" w:cs="Times New Roman"/>
          <w:sz w:val="24"/>
          <w:szCs w:val="24"/>
        </w:rPr>
        <w:t>a</w:t>
      </w:r>
      <w:r w:rsidR="003823F3" w:rsidRPr="00167C64">
        <w:rPr>
          <w:rFonts w:ascii="Times New Roman" w:hAnsi="Times New Roman" w:cs="Times New Roman"/>
          <w:sz w:val="24"/>
          <w:szCs w:val="24"/>
        </w:rPr>
        <w:t xml:space="preserve"> złoże poddawan</w:t>
      </w:r>
      <w:r w:rsidR="002B6FC5" w:rsidRPr="00167C64">
        <w:rPr>
          <w:rFonts w:ascii="Times New Roman" w:hAnsi="Times New Roman" w:cs="Times New Roman"/>
          <w:sz w:val="24"/>
          <w:szCs w:val="24"/>
        </w:rPr>
        <w:t>a była</w:t>
      </w:r>
      <w:r w:rsidR="003823F3" w:rsidRPr="00167C64">
        <w:rPr>
          <w:rFonts w:ascii="Times New Roman" w:hAnsi="Times New Roman" w:cs="Times New Roman"/>
          <w:sz w:val="24"/>
          <w:szCs w:val="24"/>
        </w:rPr>
        <w:t xml:space="preserve"> analizom</w:t>
      </w:r>
      <w:r w:rsidRPr="00167C64">
        <w:rPr>
          <w:rFonts w:ascii="Times New Roman" w:hAnsi="Times New Roman" w:cs="Times New Roman"/>
          <w:sz w:val="24"/>
          <w:szCs w:val="24"/>
        </w:rPr>
        <w:t>,</w:t>
      </w:r>
      <w:r w:rsidR="003823F3" w:rsidRPr="00167C64">
        <w:rPr>
          <w:rFonts w:ascii="Times New Roman" w:hAnsi="Times New Roman" w:cs="Times New Roman"/>
          <w:sz w:val="24"/>
          <w:szCs w:val="24"/>
        </w:rPr>
        <w:t xml:space="preserve"> w celu określenia zmian </w:t>
      </w:r>
      <w:r w:rsidR="002B6FC5" w:rsidRPr="00167C64">
        <w:rPr>
          <w:rFonts w:ascii="Times New Roman" w:hAnsi="Times New Roman" w:cs="Times New Roman"/>
          <w:sz w:val="24"/>
          <w:szCs w:val="24"/>
        </w:rPr>
        <w:t xml:space="preserve">jej </w:t>
      </w:r>
      <w:r w:rsidR="003823F3" w:rsidRPr="00167C64">
        <w:rPr>
          <w:rFonts w:ascii="Times New Roman" w:hAnsi="Times New Roman" w:cs="Times New Roman"/>
          <w:sz w:val="24"/>
          <w:szCs w:val="24"/>
        </w:rPr>
        <w:t xml:space="preserve">struktury w trakcie przepływu. </w:t>
      </w:r>
      <w:r w:rsidR="00A504FD" w:rsidRPr="00167C64">
        <w:rPr>
          <w:rFonts w:ascii="Times New Roman" w:hAnsi="Times New Roman" w:cs="Times New Roman"/>
          <w:sz w:val="24"/>
          <w:szCs w:val="24"/>
        </w:rPr>
        <w:t xml:space="preserve">Podczas </w:t>
      </w:r>
      <w:r w:rsidR="009C401E" w:rsidRPr="00167C64">
        <w:rPr>
          <w:rFonts w:ascii="Times New Roman" w:hAnsi="Times New Roman" w:cs="Times New Roman"/>
          <w:sz w:val="24"/>
          <w:szCs w:val="24"/>
        </w:rPr>
        <w:t>prac</w:t>
      </w:r>
      <w:r w:rsidR="00A504FD" w:rsidRPr="00167C64">
        <w:rPr>
          <w:rFonts w:ascii="Times New Roman" w:hAnsi="Times New Roman" w:cs="Times New Roman"/>
          <w:sz w:val="24"/>
          <w:szCs w:val="24"/>
        </w:rPr>
        <w:t xml:space="preserve"> </w:t>
      </w:r>
      <w:r w:rsidRPr="00167C64">
        <w:rPr>
          <w:rFonts w:ascii="Times New Roman" w:hAnsi="Times New Roman" w:cs="Times New Roman"/>
          <w:sz w:val="24"/>
          <w:szCs w:val="24"/>
        </w:rPr>
        <w:t>doświadczalnych</w:t>
      </w:r>
      <w:r w:rsidR="00A504FD" w:rsidRPr="00167C64">
        <w:rPr>
          <w:rFonts w:ascii="Times New Roman" w:hAnsi="Times New Roman" w:cs="Times New Roman"/>
          <w:sz w:val="24"/>
          <w:szCs w:val="24"/>
        </w:rPr>
        <w:t xml:space="preserve"> zaobserwowałam </w:t>
      </w:r>
      <w:r w:rsidR="003823F3" w:rsidRPr="00167C64">
        <w:rPr>
          <w:rFonts w:ascii="Times New Roman" w:hAnsi="Times New Roman" w:cs="Times New Roman"/>
          <w:sz w:val="24"/>
          <w:szCs w:val="24"/>
        </w:rPr>
        <w:t xml:space="preserve">stopniowy </w:t>
      </w:r>
      <w:r w:rsidR="003823F3" w:rsidRPr="00A15BD9">
        <w:rPr>
          <w:rFonts w:ascii="Times New Roman" w:hAnsi="Times New Roman" w:cs="Times New Roman"/>
          <w:sz w:val="24"/>
          <w:szCs w:val="24"/>
        </w:rPr>
        <w:t>wzrost oporów</w:t>
      </w:r>
      <w:r w:rsidR="00A15BD9" w:rsidRPr="00A15BD9">
        <w:rPr>
          <w:rFonts w:ascii="Times New Roman" w:hAnsi="Times New Roman" w:cs="Times New Roman"/>
          <w:sz w:val="24"/>
          <w:szCs w:val="24"/>
        </w:rPr>
        <w:t xml:space="preserve"> przepływu</w:t>
      </w:r>
      <w:r w:rsidR="003823F3" w:rsidRPr="00A15BD9">
        <w:rPr>
          <w:rFonts w:ascii="Times New Roman" w:hAnsi="Times New Roman" w:cs="Times New Roman"/>
          <w:sz w:val="24"/>
          <w:szCs w:val="24"/>
        </w:rPr>
        <w:t xml:space="preserve"> na </w:t>
      </w:r>
      <w:r w:rsidR="003823F3" w:rsidRPr="00167C64">
        <w:rPr>
          <w:rFonts w:ascii="Times New Roman" w:hAnsi="Times New Roman" w:cs="Times New Roman"/>
          <w:sz w:val="24"/>
          <w:szCs w:val="24"/>
        </w:rPr>
        <w:t>wlocie do złoża oraz czasowe zmiany stężeni</w:t>
      </w:r>
      <w:r w:rsidRPr="00167C64">
        <w:rPr>
          <w:rFonts w:ascii="Times New Roman" w:hAnsi="Times New Roman" w:cs="Times New Roman"/>
          <w:sz w:val="24"/>
          <w:szCs w:val="24"/>
        </w:rPr>
        <w:t>a</w:t>
      </w:r>
      <w:r w:rsidR="003823F3" w:rsidRPr="00167C64">
        <w:rPr>
          <w:rFonts w:ascii="Times New Roman" w:hAnsi="Times New Roman" w:cs="Times New Roman"/>
          <w:sz w:val="24"/>
          <w:szCs w:val="24"/>
        </w:rPr>
        <w:t xml:space="preserve"> wypływającej ze złoża emulsji. </w:t>
      </w:r>
      <w:r w:rsidR="00A504FD" w:rsidRPr="00167C64">
        <w:rPr>
          <w:rFonts w:ascii="Times New Roman" w:hAnsi="Times New Roman" w:cs="Times New Roman"/>
          <w:sz w:val="24"/>
          <w:szCs w:val="24"/>
        </w:rPr>
        <w:t xml:space="preserve">Zmiany </w:t>
      </w:r>
      <w:r w:rsidR="009007EE" w:rsidRPr="00167C64">
        <w:rPr>
          <w:rFonts w:ascii="Times New Roman" w:hAnsi="Times New Roman" w:cs="Times New Roman"/>
          <w:sz w:val="24"/>
          <w:szCs w:val="24"/>
        </w:rPr>
        <w:t>stężenia</w:t>
      </w:r>
      <w:r w:rsidR="00A504FD" w:rsidRPr="00167C64">
        <w:rPr>
          <w:rFonts w:ascii="Times New Roman" w:hAnsi="Times New Roman" w:cs="Times New Roman"/>
          <w:sz w:val="24"/>
          <w:szCs w:val="24"/>
        </w:rPr>
        <w:t xml:space="preserve"> były bardziej zauważalne dla emulsji niskostężonych, </w:t>
      </w:r>
      <w:r w:rsidR="00A50C2D">
        <w:rPr>
          <w:rFonts w:ascii="Times New Roman" w:hAnsi="Times New Roman" w:cs="Times New Roman"/>
          <w:sz w:val="24"/>
          <w:szCs w:val="24"/>
        </w:rPr>
        <w:br/>
      </w:r>
      <w:r w:rsidR="00A504FD" w:rsidRPr="00167C64">
        <w:rPr>
          <w:rFonts w:ascii="Times New Roman" w:hAnsi="Times New Roman" w:cs="Times New Roman"/>
          <w:sz w:val="24"/>
          <w:szCs w:val="24"/>
        </w:rPr>
        <w:t xml:space="preserve">a w przypadku emulsji o wyższym udziale fazy wewnętrznej nie były znaczące. Również czas dochodzenia do stanu ustalonego był dłuższy dla emulsji o mniejszych stężeniach. </w:t>
      </w:r>
      <w:r w:rsidR="009C401E" w:rsidRPr="00167C64">
        <w:rPr>
          <w:rFonts w:ascii="Times New Roman" w:hAnsi="Times New Roman" w:cs="Times New Roman"/>
          <w:sz w:val="24"/>
          <w:szCs w:val="24"/>
        </w:rPr>
        <w:t xml:space="preserve">Potwierdza </w:t>
      </w:r>
      <w:r w:rsidR="009C401E" w:rsidRPr="00167C64">
        <w:rPr>
          <w:rFonts w:ascii="Times New Roman" w:hAnsi="Times New Roman" w:cs="Times New Roman"/>
          <w:sz w:val="24"/>
          <w:szCs w:val="24"/>
        </w:rPr>
        <w:lastRenderedPageBreak/>
        <w:t>to</w:t>
      </w:r>
      <w:r w:rsidR="00AA32DA" w:rsidRPr="00167C64">
        <w:rPr>
          <w:rFonts w:ascii="Times New Roman" w:hAnsi="Times New Roman" w:cs="Times New Roman"/>
          <w:sz w:val="24"/>
          <w:szCs w:val="24"/>
        </w:rPr>
        <w:t xml:space="preserve"> fakt</w:t>
      </w:r>
      <w:r w:rsidR="009C401E" w:rsidRPr="00167C64">
        <w:rPr>
          <w:rFonts w:ascii="Times New Roman" w:hAnsi="Times New Roman" w:cs="Times New Roman"/>
          <w:sz w:val="24"/>
          <w:szCs w:val="24"/>
        </w:rPr>
        <w:t xml:space="preserve">, że na </w:t>
      </w:r>
      <w:r w:rsidR="00A504FD" w:rsidRPr="00167C64">
        <w:rPr>
          <w:rFonts w:ascii="Times New Roman" w:hAnsi="Times New Roman" w:cs="Times New Roman"/>
          <w:sz w:val="24"/>
          <w:szCs w:val="24"/>
        </w:rPr>
        <w:t xml:space="preserve">dynamikę transportu emulsji w mediach porowatych oraz zachodzące wówczas mechanizmy redukcji przepuszczalności </w:t>
      </w:r>
      <w:r w:rsidR="009C401E" w:rsidRPr="00167C64">
        <w:rPr>
          <w:rFonts w:ascii="Times New Roman" w:hAnsi="Times New Roman" w:cs="Times New Roman"/>
          <w:sz w:val="24"/>
          <w:szCs w:val="24"/>
        </w:rPr>
        <w:t>bezpośredni wpływ ma</w:t>
      </w:r>
      <w:r w:rsidRPr="00167C64">
        <w:rPr>
          <w:rFonts w:ascii="Times New Roman" w:hAnsi="Times New Roman" w:cs="Times New Roman"/>
          <w:sz w:val="24"/>
          <w:szCs w:val="24"/>
        </w:rPr>
        <w:t>,</w:t>
      </w:r>
      <w:r w:rsidR="009C401E" w:rsidRPr="00167C64">
        <w:rPr>
          <w:rFonts w:ascii="Times New Roman" w:hAnsi="Times New Roman" w:cs="Times New Roman"/>
          <w:sz w:val="24"/>
          <w:szCs w:val="24"/>
        </w:rPr>
        <w:t xml:space="preserve"> nie tylko rozmiar kropel olejowych</w:t>
      </w:r>
      <w:r w:rsidRPr="00167C64">
        <w:rPr>
          <w:rFonts w:ascii="Times New Roman" w:hAnsi="Times New Roman" w:cs="Times New Roman"/>
          <w:sz w:val="24"/>
          <w:szCs w:val="24"/>
        </w:rPr>
        <w:t>,</w:t>
      </w:r>
      <w:r w:rsidR="009C401E" w:rsidRPr="00167C64">
        <w:rPr>
          <w:rFonts w:ascii="Times New Roman" w:hAnsi="Times New Roman" w:cs="Times New Roman"/>
          <w:sz w:val="24"/>
          <w:szCs w:val="24"/>
        </w:rPr>
        <w:t xml:space="preserve"> ale </w:t>
      </w:r>
      <w:r w:rsidRPr="00167C64">
        <w:rPr>
          <w:rFonts w:ascii="Times New Roman" w:hAnsi="Times New Roman" w:cs="Times New Roman"/>
          <w:sz w:val="24"/>
          <w:szCs w:val="24"/>
        </w:rPr>
        <w:t xml:space="preserve">też </w:t>
      </w:r>
      <w:r w:rsidR="009C401E" w:rsidRPr="00167C64">
        <w:rPr>
          <w:rFonts w:ascii="Times New Roman" w:hAnsi="Times New Roman" w:cs="Times New Roman"/>
          <w:sz w:val="24"/>
          <w:szCs w:val="24"/>
        </w:rPr>
        <w:t xml:space="preserve">ich liczba. </w:t>
      </w:r>
      <w:r w:rsidR="003823F3" w:rsidRPr="00167C64">
        <w:rPr>
          <w:rFonts w:ascii="Times New Roman" w:hAnsi="Times New Roman" w:cs="Times New Roman"/>
          <w:sz w:val="24"/>
          <w:szCs w:val="24"/>
        </w:rPr>
        <w:t>Badania te przeprowadzon</w:t>
      </w:r>
      <w:r w:rsidR="002315CE" w:rsidRPr="00167C64">
        <w:rPr>
          <w:rFonts w:ascii="Times New Roman" w:hAnsi="Times New Roman" w:cs="Times New Roman"/>
          <w:sz w:val="24"/>
          <w:szCs w:val="24"/>
        </w:rPr>
        <w:t>e zostały</w:t>
      </w:r>
      <w:r w:rsidR="003823F3" w:rsidRPr="00167C64">
        <w:rPr>
          <w:rFonts w:ascii="Times New Roman" w:hAnsi="Times New Roman" w:cs="Times New Roman"/>
          <w:sz w:val="24"/>
          <w:szCs w:val="24"/>
        </w:rPr>
        <w:t xml:space="preserve"> dla różnych złóż, różnych rodzajów i stężeń emulsji oraz zadanych natężeń </w:t>
      </w:r>
      <w:r w:rsidR="003823F3" w:rsidRPr="00A15BD9">
        <w:rPr>
          <w:rFonts w:ascii="Times New Roman" w:hAnsi="Times New Roman" w:cs="Times New Roman"/>
          <w:sz w:val="24"/>
          <w:szCs w:val="24"/>
        </w:rPr>
        <w:t xml:space="preserve">przepływu </w:t>
      </w:r>
      <w:r w:rsidR="00A15BD9" w:rsidRPr="00A15BD9">
        <w:rPr>
          <w:rFonts w:ascii="Times New Roman" w:hAnsi="Times New Roman" w:cs="Times New Roman"/>
          <w:sz w:val="24"/>
          <w:szCs w:val="24"/>
        </w:rPr>
        <w:t>emulsji.</w:t>
      </w:r>
    </w:p>
    <w:p w14:paraId="14632654" w14:textId="472F39C0" w:rsidR="00A97E08" w:rsidRPr="00167C64" w:rsidRDefault="003823F3" w:rsidP="00E4240A">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Następnie </w:t>
      </w:r>
      <w:r w:rsidR="002315CE" w:rsidRPr="00167C64">
        <w:rPr>
          <w:rFonts w:ascii="Times New Roman" w:hAnsi="Times New Roman" w:cs="Times New Roman"/>
          <w:sz w:val="24"/>
          <w:szCs w:val="24"/>
        </w:rPr>
        <w:t>podjęłam się</w:t>
      </w:r>
      <w:r w:rsidRPr="00167C64">
        <w:rPr>
          <w:rFonts w:ascii="Times New Roman" w:hAnsi="Times New Roman" w:cs="Times New Roman"/>
          <w:sz w:val="24"/>
          <w:szCs w:val="24"/>
        </w:rPr>
        <w:t xml:space="preserve"> modelowania </w:t>
      </w:r>
      <w:r w:rsidR="0062088E" w:rsidRPr="00167C64">
        <w:rPr>
          <w:rFonts w:ascii="Times New Roman" w:hAnsi="Times New Roman" w:cs="Times New Roman"/>
          <w:sz w:val="24"/>
          <w:szCs w:val="24"/>
        </w:rPr>
        <w:t xml:space="preserve">zaobserwowanych zjawisk. Tutaj również </w:t>
      </w:r>
      <w:r w:rsidR="002315CE" w:rsidRPr="00167C64">
        <w:rPr>
          <w:rFonts w:ascii="Times New Roman" w:hAnsi="Times New Roman" w:cs="Times New Roman"/>
          <w:sz w:val="24"/>
          <w:szCs w:val="24"/>
        </w:rPr>
        <w:t xml:space="preserve">zastosowałam </w:t>
      </w:r>
      <w:r w:rsidR="0062088E" w:rsidRPr="00167C64">
        <w:rPr>
          <w:rFonts w:ascii="Times New Roman" w:hAnsi="Times New Roman" w:cs="Times New Roman"/>
          <w:sz w:val="24"/>
          <w:szCs w:val="24"/>
        </w:rPr>
        <w:t>koncepcję</w:t>
      </w:r>
      <w:r w:rsidR="00080B8D" w:rsidRPr="00167C64">
        <w:rPr>
          <w:rFonts w:ascii="Times New Roman" w:hAnsi="Times New Roman" w:cs="Times New Roman"/>
          <w:sz w:val="24"/>
          <w:szCs w:val="24"/>
        </w:rPr>
        <w:t xml:space="preserve"> wiązki</w:t>
      </w:r>
      <w:r w:rsidR="0062088E" w:rsidRPr="00167C64">
        <w:rPr>
          <w:rFonts w:ascii="Times New Roman" w:hAnsi="Times New Roman" w:cs="Times New Roman"/>
          <w:sz w:val="24"/>
          <w:szCs w:val="24"/>
        </w:rPr>
        <w:t xml:space="preserve"> kapilarne</w:t>
      </w:r>
      <w:r w:rsidR="00080B8D" w:rsidRPr="00167C64">
        <w:rPr>
          <w:rFonts w:ascii="Times New Roman" w:hAnsi="Times New Roman" w:cs="Times New Roman"/>
          <w:sz w:val="24"/>
          <w:szCs w:val="24"/>
        </w:rPr>
        <w:t>j</w:t>
      </w:r>
      <w:r w:rsidR="0062088E" w:rsidRPr="00167C64">
        <w:rPr>
          <w:rFonts w:ascii="Times New Roman" w:hAnsi="Times New Roman" w:cs="Times New Roman"/>
          <w:sz w:val="24"/>
          <w:szCs w:val="24"/>
        </w:rPr>
        <w:t>. Podobnie jak w poprzednim przypadku</w:t>
      </w:r>
      <w:r w:rsidR="00A15BD9">
        <w:rPr>
          <w:rFonts w:ascii="Times New Roman" w:hAnsi="Times New Roman" w:cs="Times New Roman"/>
          <w:sz w:val="24"/>
          <w:szCs w:val="24"/>
        </w:rPr>
        <w:t>,</w:t>
      </w:r>
      <w:r w:rsidR="0062088E" w:rsidRPr="00167C64">
        <w:rPr>
          <w:rFonts w:ascii="Times New Roman" w:hAnsi="Times New Roman" w:cs="Times New Roman"/>
          <w:sz w:val="24"/>
          <w:szCs w:val="24"/>
        </w:rPr>
        <w:t xml:space="preserve"> rozpatrz</w:t>
      </w:r>
      <w:r w:rsidR="002315CE" w:rsidRPr="00167C64">
        <w:rPr>
          <w:rFonts w:ascii="Times New Roman" w:hAnsi="Times New Roman" w:cs="Times New Roman"/>
          <w:sz w:val="24"/>
          <w:szCs w:val="24"/>
        </w:rPr>
        <w:t>yłam</w:t>
      </w:r>
      <w:r w:rsidR="0062088E" w:rsidRPr="00167C64">
        <w:rPr>
          <w:rFonts w:ascii="Times New Roman" w:hAnsi="Times New Roman" w:cs="Times New Roman"/>
          <w:sz w:val="24"/>
          <w:szCs w:val="24"/>
        </w:rPr>
        <w:t xml:space="preserve"> </w:t>
      </w:r>
      <w:r w:rsidR="0062088E" w:rsidRPr="001B1185">
        <w:rPr>
          <w:rFonts w:ascii="Times New Roman" w:hAnsi="Times New Roman" w:cs="Times New Roman"/>
          <w:sz w:val="24"/>
          <w:szCs w:val="24"/>
        </w:rPr>
        <w:t>przepływ</w:t>
      </w:r>
      <w:r w:rsidR="00464D73" w:rsidRPr="001B1185">
        <w:rPr>
          <w:rFonts w:ascii="Times New Roman" w:hAnsi="Times New Roman" w:cs="Times New Roman"/>
          <w:sz w:val="24"/>
          <w:szCs w:val="24"/>
        </w:rPr>
        <w:t xml:space="preserve"> </w:t>
      </w:r>
      <w:r w:rsidR="00A15BD9" w:rsidRPr="001B1185">
        <w:rPr>
          <w:rFonts w:ascii="Times New Roman" w:hAnsi="Times New Roman" w:cs="Times New Roman"/>
          <w:sz w:val="24"/>
          <w:szCs w:val="24"/>
        </w:rPr>
        <w:t>emulsji</w:t>
      </w:r>
      <w:r w:rsidR="0062088E" w:rsidRPr="001B1185">
        <w:rPr>
          <w:rFonts w:ascii="Times New Roman" w:hAnsi="Times New Roman" w:cs="Times New Roman"/>
          <w:sz w:val="24"/>
          <w:szCs w:val="24"/>
        </w:rPr>
        <w:t xml:space="preserve"> w kapilarach w zależności od stosunku średnic</w:t>
      </w:r>
      <w:r w:rsidR="001B1185" w:rsidRPr="001B1185">
        <w:rPr>
          <w:rFonts w:ascii="Times New Roman" w:hAnsi="Times New Roman" w:cs="Times New Roman"/>
          <w:sz w:val="24"/>
          <w:szCs w:val="24"/>
        </w:rPr>
        <w:t>y</w:t>
      </w:r>
      <w:r w:rsidR="0062088E" w:rsidRPr="001B1185">
        <w:rPr>
          <w:rFonts w:ascii="Times New Roman" w:hAnsi="Times New Roman" w:cs="Times New Roman"/>
          <w:sz w:val="24"/>
          <w:szCs w:val="24"/>
        </w:rPr>
        <w:t xml:space="preserve"> ka</w:t>
      </w:r>
      <w:r w:rsidR="003D51C0" w:rsidRPr="001B1185">
        <w:rPr>
          <w:rFonts w:ascii="Times New Roman" w:hAnsi="Times New Roman" w:cs="Times New Roman"/>
          <w:sz w:val="24"/>
          <w:szCs w:val="24"/>
        </w:rPr>
        <w:t>nału</w:t>
      </w:r>
      <w:r w:rsidR="0062088E" w:rsidRPr="001B1185">
        <w:rPr>
          <w:rFonts w:ascii="Times New Roman" w:hAnsi="Times New Roman" w:cs="Times New Roman"/>
          <w:sz w:val="24"/>
          <w:szCs w:val="24"/>
        </w:rPr>
        <w:t xml:space="preserve"> </w:t>
      </w:r>
      <w:r w:rsidR="00A50C2D">
        <w:rPr>
          <w:rFonts w:ascii="Times New Roman" w:hAnsi="Times New Roman" w:cs="Times New Roman"/>
          <w:sz w:val="24"/>
          <w:szCs w:val="24"/>
        </w:rPr>
        <w:br/>
      </w:r>
      <w:r w:rsidR="001B1185" w:rsidRPr="001B1185">
        <w:rPr>
          <w:rFonts w:ascii="Times New Roman" w:hAnsi="Times New Roman" w:cs="Times New Roman"/>
          <w:sz w:val="24"/>
          <w:szCs w:val="24"/>
        </w:rPr>
        <w:t>i</w:t>
      </w:r>
      <w:r w:rsidR="0062088E" w:rsidRPr="001B1185">
        <w:rPr>
          <w:rFonts w:ascii="Times New Roman" w:hAnsi="Times New Roman" w:cs="Times New Roman"/>
          <w:sz w:val="24"/>
          <w:szCs w:val="24"/>
        </w:rPr>
        <w:t xml:space="preserve"> średnic</w:t>
      </w:r>
      <w:r w:rsidR="001B1185" w:rsidRPr="001B1185">
        <w:rPr>
          <w:rFonts w:ascii="Times New Roman" w:hAnsi="Times New Roman" w:cs="Times New Roman"/>
          <w:sz w:val="24"/>
          <w:szCs w:val="24"/>
        </w:rPr>
        <w:t>y</w:t>
      </w:r>
      <w:r w:rsidR="0062088E" w:rsidRPr="001B1185">
        <w:rPr>
          <w:rFonts w:ascii="Times New Roman" w:hAnsi="Times New Roman" w:cs="Times New Roman"/>
          <w:sz w:val="24"/>
          <w:szCs w:val="24"/>
        </w:rPr>
        <w:t xml:space="preserve"> kropel</w:t>
      </w:r>
      <w:r w:rsidR="003D51C0" w:rsidRPr="001B1185">
        <w:rPr>
          <w:rFonts w:ascii="Times New Roman" w:hAnsi="Times New Roman" w:cs="Times New Roman"/>
          <w:sz w:val="24"/>
          <w:szCs w:val="24"/>
        </w:rPr>
        <w:t>.</w:t>
      </w:r>
      <w:r w:rsidR="0062088E" w:rsidRPr="001B1185">
        <w:rPr>
          <w:rFonts w:ascii="Times New Roman" w:hAnsi="Times New Roman" w:cs="Times New Roman"/>
          <w:sz w:val="24"/>
          <w:szCs w:val="24"/>
        </w:rPr>
        <w:t xml:space="preserve"> </w:t>
      </w:r>
      <w:r w:rsidR="003D51C0" w:rsidRPr="001B1185">
        <w:rPr>
          <w:rFonts w:ascii="Times New Roman" w:hAnsi="Times New Roman" w:cs="Times New Roman"/>
          <w:sz w:val="24"/>
          <w:szCs w:val="24"/>
        </w:rPr>
        <w:t>J</w:t>
      </w:r>
      <w:r w:rsidR="0062088E" w:rsidRPr="001B1185">
        <w:rPr>
          <w:rFonts w:ascii="Times New Roman" w:hAnsi="Times New Roman" w:cs="Times New Roman"/>
          <w:sz w:val="24"/>
          <w:szCs w:val="24"/>
        </w:rPr>
        <w:t>ednakże</w:t>
      </w:r>
      <w:r w:rsidR="003D51C0" w:rsidRPr="001B1185">
        <w:rPr>
          <w:rFonts w:ascii="Times New Roman" w:hAnsi="Times New Roman" w:cs="Times New Roman"/>
          <w:sz w:val="24"/>
          <w:szCs w:val="24"/>
        </w:rPr>
        <w:t>,</w:t>
      </w:r>
      <w:r w:rsidR="0062088E" w:rsidRPr="001B1185">
        <w:rPr>
          <w:rFonts w:ascii="Times New Roman" w:hAnsi="Times New Roman" w:cs="Times New Roman"/>
          <w:sz w:val="24"/>
          <w:szCs w:val="24"/>
        </w:rPr>
        <w:t xml:space="preserve"> w tym przypadku odni</w:t>
      </w:r>
      <w:r w:rsidR="002315CE" w:rsidRPr="001B1185">
        <w:rPr>
          <w:rFonts w:ascii="Times New Roman" w:hAnsi="Times New Roman" w:cs="Times New Roman"/>
          <w:sz w:val="24"/>
          <w:szCs w:val="24"/>
        </w:rPr>
        <w:t>osłam</w:t>
      </w:r>
      <w:r w:rsidR="0062088E" w:rsidRPr="001B1185">
        <w:rPr>
          <w:rFonts w:ascii="Times New Roman" w:hAnsi="Times New Roman" w:cs="Times New Roman"/>
          <w:sz w:val="24"/>
          <w:szCs w:val="24"/>
        </w:rPr>
        <w:t xml:space="preserve"> się do przepływu ciśnieniowego</w:t>
      </w:r>
      <w:r w:rsidR="0062088E" w:rsidRPr="00167C64">
        <w:rPr>
          <w:rFonts w:ascii="Times New Roman" w:hAnsi="Times New Roman" w:cs="Times New Roman"/>
          <w:sz w:val="24"/>
          <w:szCs w:val="24"/>
        </w:rPr>
        <w:t>. Założ</w:t>
      </w:r>
      <w:r w:rsidR="002315CE" w:rsidRPr="00167C64">
        <w:rPr>
          <w:rFonts w:ascii="Times New Roman" w:hAnsi="Times New Roman" w:cs="Times New Roman"/>
          <w:sz w:val="24"/>
          <w:szCs w:val="24"/>
        </w:rPr>
        <w:t>yłam</w:t>
      </w:r>
      <w:r w:rsidR="0062088E" w:rsidRPr="00167C64">
        <w:rPr>
          <w:rFonts w:ascii="Times New Roman" w:hAnsi="Times New Roman" w:cs="Times New Roman"/>
          <w:sz w:val="24"/>
          <w:szCs w:val="24"/>
        </w:rPr>
        <w:t>, że kapilary o średnicach mniejszych niż średnice kropel ulegają zablokowaniu</w:t>
      </w:r>
      <w:r w:rsidR="00464D73">
        <w:rPr>
          <w:rFonts w:ascii="Times New Roman" w:hAnsi="Times New Roman" w:cs="Times New Roman"/>
          <w:sz w:val="24"/>
          <w:szCs w:val="24"/>
        </w:rPr>
        <w:t>,</w:t>
      </w:r>
      <w:r w:rsidR="0062088E" w:rsidRPr="00167C64">
        <w:rPr>
          <w:rFonts w:ascii="Times New Roman" w:hAnsi="Times New Roman" w:cs="Times New Roman"/>
          <w:sz w:val="24"/>
          <w:szCs w:val="24"/>
        </w:rPr>
        <w:t xml:space="preserve"> </w:t>
      </w:r>
      <w:r w:rsidR="002549F5" w:rsidRPr="00167C64">
        <w:rPr>
          <w:rFonts w:ascii="Times New Roman" w:hAnsi="Times New Roman" w:cs="Times New Roman"/>
          <w:sz w:val="24"/>
          <w:szCs w:val="24"/>
        </w:rPr>
        <w:t>jeśli ciśnienie w układ</w:t>
      </w:r>
      <w:r w:rsidR="003D51C0" w:rsidRPr="00167C64">
        <w:rPr>
          <w:rFonts w:ascii="Times New Roman" w:hAnsi="Times New Roman" w:cs="Times New Roman"/>
          <w:sz w:val="24"/>
          <w:szCs w:val="24"/>
        </w:rPr>
        <w:t>zie</w:t>
      </w:r>
      <w:r w:rsidR="002549F5" w:rsidRPr="00167C64">
        <w:rPr>
          <w:rFonts w:ascii="Times New Roman" w:hAnsi="Times New Roman" w:cs="Times New Roman"/>
          <w:sz w:val="24"/>
          <w:szCs w:val="24"/>
        </w:rPr>
        <w:t xml:space="preserve"> nie przekroczy </w:t>
      </w:r>
      <w:r w:rsidR="003D51C0" w:rsidRPr="00167C64">
        <w:rPr>
          <w:rFonts w:ascii="Times New Roman" w:hAnsi="Times New Roman" w:cs="Times New Roman"/>
          <w:sz w:val="24"/>
          <w:szCs w:val="24"/>
        </w:rPr>
        <w:t xml:space="preserve">wartości </w:t>
      </w:r>
      <w:r w:rsidR="002549F5" w:rsidRPr="00167C64">
        <w:rPr>
          <w:rFonts w:ascii="Times New Roman" w:hAnsi="Times New Roman" w:cs="Times New Roman"/>
          <w:sz w:val="24"/>
          <w:szCs w:val="24"/>
        </w:rPr>
        <w:t>pewnego</w:t>
      </w:r>
      <w:r w:rsidR="003D51C0" w:rsidRPr="00167C64">
        <w:rPr>
          <w:rFonts w:ascii="Times New Roman" w:hAnsi="Times New Roman" w:cs="Times New Roman"/>
          <w:sz w:val="24"/>
          <w:szCs w:val="24"/>
        </w:rPr>
        <w:t xml:space="preserve"> krytycznego</w:t>
      </w:r>
      <w:r w:rsidR="002549F5" w:rsidRPr="00167C64">
        <w:rPr>
          <w:rFonts w:ascii="Times New Roman" w:hAnsi="Times New Roman" w:cs="Times New Roman"/>
          <w:sz w:val="24"/>
          <w:szCs w:val="24"/>
        </w:rPr>
        <w:t xml:space="preserve"> ciśnienia kapilarnego. Poniżej tego ciśnienia </w:t>
      </w:r>
      <w:r w:rsidR="0062088E" w:rsidRPr="00167C64">
        <w:rPr>
          <w:rFonts w:ascii="Times New Roman" w:hAnsi="Times New Roman" w:cs="Times New Roman"/>
          <w:sz w:val="24"/>
          <w:szCs w:val="24"/>
        </w:rPr>
        <w:t xml:space="preserve">kropla </w:t>
      </w:r>
      <w:r w:rsidR="002549F5" w:rsidRPr="00167C64">
        <w:rPr>
          <w:rFonts w:ascii="Times New Roman" w:hAnsi="Times New Roman" w:cs="Times New Roman"/>
          <w:sz w:val="24"/>
          <w:szCs w:val="24"/>
        </w:rPr>
        <w:t>nie jest w stanie przemieścić się przez</w:t>
      </w:r>
      <w:r w:rsidR="0062088E" w:rsidRPr="00167C64">
        <w:rPr>
          <w:rFonts w:ascii="Times New Roman" w:hAnsi="Times New Roman" w:cs="Times New Roman"/>
          <w:sz w:val="24"/>
          <w:szCs w:val="24"/>
        </w:rPr>
        <w:t xml:space="preserve"> kapilarę </w:t>
      </w:r>
      <w:r w:rsidR="00A50C2D">
        <w:rPr>
          <w:rFonts w:ascii="Times New Roman" w:hAnsi="Times New Roman" w:cs="Times New Roman"/>
          <w:sz w:val="24"/>
          <w:szCs w:val="24"/>
        </w:rPr>
        <w:br/>
      </w:r>
      <w:r w:rsidR="0062088E" w:rsidRPr="00167C64">
        <w:rPr>
          <w:rFonts w:ascii="Times New Roman" w:hAnsi="Times New Roman" w:cs="Times New Roman"/>
          <w:sz w:val="24"/>
          <w:szCs w:val="24"/>
        </w:rPr>
        <w:t xml:space="preserve">i </w:t>
      </w:r>
      <w:r w:rsidR="00E4240A" w:rsidRPr="00167C64">
        <w:rPr>
          <w:rFonts w:ascii="Times New Roman" w:hAnsi="Times New Roman" w:cs="Times New Roman"/>
          <w:sz w:val="24"/>
          <w:szCs w:val="24"/>
        </w:rPr>
        <w:t>zostaje w niej uwięziona</w:t>
      </w:r>
      <w:r w:rsidR="0062088E" w:rsidRPr="00167C64">
        <w:rPr>
          <w:rFonts w:ascii="Times New Roman" w:hAnsi="Times New Roman" w:cs="Times New Roman"/>
          <w:sz w:val="24"/>
          <w:szCs w:val="24"/>
        </w:rPr>
        <w:t xml:space="preserve">. </w:t>
      </w:r>
      <w:r w:rsidR="00B62086" w:rsidRPr="00167C64">
        <w:rPr>
          <w:rFonts w:ascii="Times New Roman" w:hAnsi="Times New Roman" w:cs="Times New Roman"/>
          <w:sz w:val="24"/>
          <w:szCs w:val="24"/>
        </w:rPr>
        <w:t>Przez tak</w:t>
      </w:r>
      <w:r w:rsidR="003D51C0" w:rsidRPr="00167C64">
        <w:rPr>
          <w:rFonts w:ascii="Times New Roman" w:hAnsi="Times New Roman" w:cs="Times New Roman"/>
          <w:sz w:val="24"/>
          <w:szCs w:val="24"/>
        </w:rPr>
        <w:t>i</w:t>
      </w:r>
      <w:r w:rsidR="00B62086" w:rsidRPr="00167C64">
        <w:rPr>
          <w:rFonts w:ascii="Times New Roman" w:hAnsi="Times New Roman" w:cs="Times New Roman"/>
          <w:sz w:val="24"/>
          <w:szCs w:val="24"/>
        </w:rPr>
        <w:t xml:space="preserve"> ka</w:t>
      </w:r>
      <w:r w:rsidR="003D51C0" w:rsidRPr="00167C64">
        <w:rPr>
          <w:rFonts w:ascii="Times New Roman" w:hAnsi="Times New Roman" w:cs="Times New Roman"/>
          <w:sz w:val="24"/>
          <w:szCs w:val="24"/>
        </w:rPr>
        <w:t>nał</w:t>
      </w:r>
      <w:r w:rsidR="00B62086" w:rsidRPr="00167C64">
        <w:rPr>
          <w:rFonts w:ascii="Times New Roman" w:hAnsi="Times New Roman" w:cs="Times New Roman"/>
          <w:sz w:val="24"/>
          <w:szCs w:val="24"/>
        </w:rPr>
        <w:t xml:space="preserve"> nie odbywa się dalej jakikolwiek przepływ</w:t>
      </w:r>
      <w:r w:rsidR="00A97E08" w:rsidRPr="00167C64">
        <w:rPr>
          <w:rFonts w:ascii="Times New Roman" w:hAnsi="Times New Roman" w:cs="Times New Roman"/>
          <w:sz w:val="24"/>
          <w:szCs w:val="24"/>
        </w:rPr>
        <w:t xml:space="preserve">. </w:t>
      </w:r>
      <w:r w:rsidR="00E4240A" w:rsidRPr="00167C64">
        <w:rPr>
          <w:rFonts w:ascii="Times New Roman" w:hAnsi="Times New Roman" w:cs="Times New Roman"/>
          <w:sz w:val="24"/>
          <w:szCs w:val="24"/>
        </w:rPr>
        <w:t>Gener</w:t>
      </w:r>
      <w:r w:rsidR="00B62086" w:rsidRPr="00167C64">
        <w:rPr>
          <w:rFonts w:ascii="Times New Roman" w:hAnsi="Times New Roman" w:cs="Times New Roman"/>
          <w:sz w:val="24"/>
          <w:szCs w:val="24"/>
        </w:rPr>
        <w:t>uje</w:t>
      </w:r>
      <w:r w:rsidR="00E4240A" w:rsidRPr="00167C64">
        <w:rPr>
          <w:rFonts w:ascii="Times New Roman" w:hAnsi="Times New Roman" w:cs="Times New Roman"/>
          <w:sz w:val="24"/>
          <w:szCs w:val="24"/>
        </w:rPr>
        <w:t xml:space="preserve"> to zmiany ciśnieni</w:t>
      </w:r>
      <w:r w:rsidR="003D51C0" w:rsidRPr="00167C64">
        <w:rPr>
          <w:rFonts w:ascii="Times New Roman" w:hAnsi="Times New Roman" w:cs="Times New Roman"/>
          <w:sz w:val="24"/>
          <w:szCs w:val="24"/>
        </w:rPr>
        <w:t>a</w:t>
      </w:r>
      <w:r w:rsidR="00E4240A" w:rsidRPr="00167C64">
        <w:rPr>
          <w:rFonts w:ascii="Times New Roman" w:hAnsi="Times New Roman" w:cs="Times New Roman"/>
          <w:sz w:val="24"/>
          <w:szCs w:val="24"/>
        </w:rPr>
        <w:t xml:space="preserve"> ogóln</w:t>
      </w:r>
      <w:r w:rsidR="003D51C0" w:rsidRPr="00167C64">
        <w:rPr>
          <w:rFonts w:ascii="Times New Roman" w:hAnsi="Times New Roman" w:cs="Times New Roman"/>
          <w:sz w:val="24"/>
          <w:szCs w:val="24"/>
        </w:rPr>
        <w:t>ego</w:t>
      </w:r>
      <w:r w:rsidR="00E4240A" w:rsidRPr="00167C64">
        <w:rPr>
          <w:rFonts w:ascii="Times New Roman" w:hAnsi="Times New Roman" w:cs="Times New Roman"/>
          <w:sz w:val="24"/>
          <w:szCs w:val="24"/>
        </w:rPr>
        <w:t xml:space="preserve"> w układzie, a to z kolei </w:t>
      </w:r>
      <w:r w:rsidR="00B62086" w:rsidRPr="00167C64">
        <w:rPr>
          <w:rFonts w:ascii="Times New Roman" w:hAnsi="Times New Roman" w:cs="Times New Roman"/>
          <w:sz w:val="24"/>
          <w:szCs w:val="24"/>
        </w:rPr>
        <w:t>wpływa</w:t>
      </w:r>
      <w:r w:rsidR="00E4240A" w:rsidRPr="00167C64">
        <w:rPr>
          <w:rFonts w:ascii="Times New Roman" w:hAnsi="Times New Roman" w:cs="Times New Roman"/>
          <w:sz w:val="24"/>
          <w:szCs w:val="24"/>
        </w:rPr>
        <w:t xml:space="preserve"> na blokowanie się </w:t>
      </w:r>
      <w:r w:rsidR="003D51C0" w:rsidRPr="00167C64">
        <w:rPr>
          <w:rFonts w:ascii="Times New Roman" w:hAnsi="Times New Roman" w:cs="Times New Roman"/>
          <w:sz w:val="24"/>
          <w:szCs w:val="24"/>
        </w:rPr>
        <w:t>pozostałych kapilar przez krople fazy wewnętrznej.</w:t>
      </w:r>
    </w:p>
    <w:p w14:paraId="736C2B5B" w14:textId="413D3CF4" w:rsidR="006943F1" w:rsidRPr="00167C64" w:rsidRDefault="000E585B" w:rsidP="002315CE">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Biorąc pod uwagę wszystkie założenia, z</w:t>
      </w:r>
      <w:r w:rsidR="0062088E" w:rsidRPr="00167C64">
        <w:rPr>
          <w:rFonts w:ascii="Times New Roman" w:hAnsi="Times New Roman" w:cs="Times New Roman"/>
          <w:sz w:val="24"/>
          <w:szCs w:val="24"/>
        </w:rPr>
        <w:t>nając wymiary oraz liczbę wszystkich kapilar w złożu</w:t>
      </w:r>
      <w:r w:rsidR="00B41EFD" w:rsidRPr="00167C64">
        <w:rPr>
          <w:rFonts w:ascii="Times New Roman" w:hAnsi="Times New Roman" w:cs="Times New Roman"/>
          <w:sz w:val="24"/>
          <w:szCs w:val="24"/>
        </w:rPr>
        <w:t>,</w:t>
      </w:r>
      <w:r w:rsidR="0062088E" w:rsidRPr="00167C64">
        <w:rPr>
          <w:rFonts w:ascii="Times New Roman" w:hAnsi="Times New Roman" w:cs="Times New Roman"/>
          <w:sz w:val="24"/>
          <w:szCs w:val="24"/>
        </w:rPr>
        <w:t xml:space="preserve"> możliwe było obliczenie jaka objętość fazy olejowej oraz wodnej opuści wszystkie kapilary</w:t>
      </w:r>
      <w:r w:rsidR="00B41EFD" w:rsidRPr="00167C64">
        <w:rPr>
          <w:rFonts w:ascii="Times New Roman" w:hAnsi="Times New Roman" w:cs="Times New Roman"/>
          <w:sz w:val="24"/>
          <w:szCs w:val="24"/>
        </w:rPr>
        <w:t>,</w:t>
      </w:r>
      <w:r w:rsidR="0062088E" w:rsidRPr="00167C64">
        <w:rPr>
          <w:rFonts w:ascii="Times New Roman" w:hAnsi="Times New Roman" w:cs="Times New Roman"/>
          <w:sz w:val="24"/>
          <w:szCs w:val="24"/>
        </w:rPr>
        <w:t xml:space="preserve"> w założonym kroku czasowym</w:t>
      </w:r>
      <w:r w:rsidR="00B41EFD" w:rsidRPr="00167C64">
        <w:rPr>
          <w:rFonts w:ascii="Times New Roman" w:hAnsi="Times New Roman" w:cs="Times New Roman"/>
          <w:sz w:val="24"/>
          <w:szCs w:val="24"/>
        </w:rPr>
        <w:t>.</w:t>
      </w:r>
      <w:r w:rsidR="0062088E" w:rsidRPr="00167C64">
        <w:rPr>
          <w:rFonts w:ascii="Times New Roman" w:hAnsi="Times New Roman" w:cs="Times New Roman"/>
          <w:sz w:val="24"/>
          <w:szCs w:val="24"/>
        </w:rPr>
        <w:t xml:space="preserve"> </w:t>
      </w:r>
      <w:r w:rsidR="00B41EFD" w:rsidRPr="00167C64">
        <w:rPr>
          <w:rFonts w:ascii="Times New Roman" w:hAnsi="Times New Roman" w:cs="Times New Roman"/>
          <w:sz w:val="24"/>
          <w:szCs w:val="24"/>
        </w:rPr>
        <w:t>To</w:t>
      </w:r>
      <w:r w:rsidR="0062088E" w:rsidRPr="00167C64">
        <w:rPr>
          <w:rFonts w:ascii="Times New Roman" w:hAnsi="Times New Roman" w:cs="Times New Roman"/>
          <w:sz w:val="24"/>
          <w:szCs w:val="24"/>
        </w:rPr>
        <w:t xml:space="preserve"> z kolei pozwoliło na obliczenie stężenia emulsji znajdującej </w:t>
      </w:r>
      <w:r w:rsidR="00A97E08" w:rsidRPr="00167C64">
        <w:rPr>
          <w:rFonts w:ascii="Times New Roman" w:hAnsi="Times New Roman" w:cs="Times New Roman"/>
          <w:sz w:val="24"/>
          <w:szCs w:val="24"/>
        </w:rPr>
        <w:t xml:space="preserve">się </w:t>
      </w:r>
      <w:r w:rsidR="0062088E" w:rsidRPr="00167C64">
        <w:rPr>
          <w:rFonts w:ascii="Times New Roman" w:hAnsi="Times New Roman" w:cs="Times New Roman"/>
          <w:sz w:val="24"/>
          <w:szCs w:val="24"/>
        </w:rPr>
        <w:t xml:space="preserve">w układzie oraz oporów jej przepływu. Przyjmując te wartości jako początkowe dla kolejnego </w:t>
      </w:r>
      <w:r w:rsidR="00B41EFD" w:rsidRPr="00167C64">
        <w:rPr>
          <w:rFonts w:ascii="Times New Roman" w:hAnsi="Times New Roman" w:cs="Times New Roman"/>
          <w:sz w:val="24"/>
          <w:szCs w:val="24"/>
        </w:rPr>
        <w:t xml:space="preserve">kroku </w:t>
      </w:r>
      <w:r w:rsidR="0062088E" w:rsidRPr="00167C64">
        <w:rPr>
          <w:rFonts w:ascii="Times New Roman" w:hAnsi="Times New Roman" w:cs="Times New Roman"/>
          <w:sz w:val="24"/>
          <w:szCs w:val="24"/>
        </w:rPr>
        <w:t>obliczeni</w:t>
      </w:r>
      <w:r w:rsidR="00B41EFD" w:rsidRPr="00167C64">
        <w:rPr>
          <w:rFonts w:ascii="Times New Roman" w:hAnsi="Times New Roman" w:cs="Times New Roman"/>
          <w:sz w:val="24"/>
          <w:szCs w:val="24"/>
        </w:rPr>
        <w:t>owego</w:t>
      </w:r>
      <w:r w:rsidR="0062088E" w:rsidRPr="00167C64">
        <w:rPr>
          <w:rFonts w:ascii="Times New Roman" w:hAnsi="Times New Roman" w:cs="Times New Roman"/>
          <w:sz w:val="24"/>
          <w:szCs w:val="24"/>
        </w:rPr>
        <w:t xml:space="preserve">, możliwe było stworzenie programu numerycznego, którego algorytm zaprezentowano na </w:t>
      </w:r>
      <w:r w:rsidR="00A97E08" w:rsidRPr="00167C64">
        <w:rPr>
          <w:rFonts w:ascii="Times New Roman" w:hAnsi="Times New Roman" w:cs="Times New Roman"/>
          <w:sz w:val="24"/>
          <w:szCs w:val="24"/>
        </w:rPr>
        <w:t>r</w:t>
      </w:r>
      <w:r w:rsidR="0062088E" w:rsidRPr="00167C64">
        <w:rPr>
          <w:rFonts w:ascii="Times New Roman" w:hAnsi="Times New Roman" w:cs="Times New Roman"/>
          <w:sz w:val="24"/>
          <w:szCs w:val="24"/>
        </w:rPr>
        <w:t>ys</w:t>
      </w:r>
      <w:r w:rsidR="00A97E08" w:rsidRPr="00167C64">
        <w:rPr>
          <w:rFonts w:ascii="Times New Roman" w:hAnsi="Times New Roman" w:cs="Times New Roman"/>
          <w:sz w:val="24"/>
          <w:szCs w:val="24"/>
        </w:rPr>
        <w:t>unku</w:t>
      </w:r>
      <w:r w:rsidR="0062088E" w:rsidRPr="00167C64">
        <w:rPr>
          <w:rFonts w:ascii="Times New Roman" w:hAnsi="Times New Roman" w:cs="Times New Roman"/>
          <w:sz w:val="24"/>
          <w:szCs w:val="24"/>
        </w:rPr>
        <w:t xml:space="preserve"> 3.</w:t>
      </w:r>
    </w:p>
    <w:p w14:paraId="17C8420A" w14:textId="77777777" w:rsidR="006943F1" w:rsidRPr="00167C64" w:rsidRDefault="0062088E" w:rsidP="00AB5636">
      <w:pPr>
        <w:spacing w:before="120" w:after="120"/>
        <w:jc w:val="center"/>
        <w:rPr>
          <w:rFonts w:ascii="Times New Roman" w:hAnsi="Times New Roman" w:cs="Times New Roman"/>
          <w:sz w:val="24"/>
          <w:szCs w:val="24"/>
        </w:rPr>
      </w:pPr>
      <w:r w:rsidRPr="00167C64">
        <w:rPr>
          <w:rFonts w:ascii="Times New Roman" w:hAnsi="Times New Roman" w:cs="Times New Roman"/>
          <w:noProof/>
          <w:sz w:val="24"/>
          <w:szCs w:val="24"/>
          <w:lang w:eastAsia="pl-PL"/>
        </w:rPr>
        <w:drawing>
          <wp:inline distT="0" distB="0" distL="0" distR="0" wp14:anchorId="5E218443" wp14:editId="02E8D6F0">
            <wp:extent cx="3768918" cy="3650715"/>
            <wp:effectExtent l="0" t="0" r="317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73406" cy="3655062"/>
                    </a:xfrm>
                    <a:prstGeom prst="rect">
                      <a:avLst/>
                    </a:prstGeom>
                  </pic:spPr>
                </pic:pic>
              </a:graphicData>
            </a:graphic>
          </wp:inline>
        </w:drawing>
      </w:r>
    </w:p>
    <w:p w14:paraId="1B825AEA" w14:textId="54A454FC" w:rsidR="00A97E08" w:rsidRPr="00167C64" w:rsidRDefault="00A97E08" w:rsidP="00C97DBB">
      <w:pPr>
        <w:spacing w:before="120" w:after="120" w:line="240" w:lineRule="auto"/>
        <w:jc w:val="center"/>
        <w:rPr>
          <w:rFonts w:ascii="Times New Roman" w:hAnsi="Times New Roman" w:cs="Times New Roman"/>
          <w:sz w:val="24"/>
          <w:szCs w:val="24"/>
        </w:rPr>
      </w:pPr>
      <w:r w:rsidRPr="00167C64">
        <w:rPr>
          <w:rFonts w:ascii="Times New Roman" w:hAnsi="Times New Roman" w:cs="Times New Roman"/>
          <w:sz w:val="24"/>
          <w:szCs w:val="24"/>
        </w:rPr>
        <w:t xml:space="preserve">Rysunek 3. Algorytm programu obliczeniowego do modelowania </w:t>
      </w:r>
      <w:r w:rsidR="000E72A7" w:rsidRPr="00167C64">
        <w:rPr>
          <w:rFonts w:ascii="Times New Roman" w:hAnsi="Times New Roman" w:cs="Times New Roman"/>
          <w:sz w:val="24"/>
          <w:szCs w:val="24"/>
        </w:rPr>
        <w:t xml:space="preserve">ciśnieniowego </w:t>
      </w:r>
      <w:r w:rsidRPr="00167C64">
        <w:rPr>
          <w:rFonts w:ascii="Times New Roman" w:hAnsi="Times New Roman" w:cs="Times New Roman"/>
          <w:sz w:val="24"/>
          <w:szCs w:val="24"/>
        </w:rPr>
        <w:t>transportu emulsji przez złoża ziarniste</w:t>
      </w:r>
    </w:p>
    <w:p w14:paraId="1E8A0B97" w14:textId="77777777" w:rsidR="001F2C4D" w:rsidRDefault="001F2C4D" w:rsidP="001B1185">
      <w:pPr>
        <w:spacing w:after="0"/>
        <w:ind w:firstLine="709"/>
        <w:jc w:val="both"/>
        <w:rPr>
          <w:rFonts w:ascii="Times New Roman" w:hAnsi="Times New Roman" w:cs="Times New Roman"/>
          <w:sz w:val="24"/>
          <w:szCs w:val="24"/>
        </w:rPr>
      </w:pPr>
    </w:p>
    <w:p w14:paraId="30EB6025" w14:textId="77777777" w:rsidR="001F2C4D" w:rsidRDefault="001F2C4D" w:rsidP="001B1185">
      <w:pPr>
        <w:spacing w:after="0"/>
        <w:ind w:firstLine="709"/>
        <w:jc w:val="both"/>
        <w:rPr>
          <w:rFonts w:ascii="Times New Roman" w:hAnsi="Times New Roman" w:cs="Times New Roman"/>
          <w:sz w:val="24"/>
          <w:szCs w:val="24"/>
        </w:rPr>
      </w:pPr>
    </w:p>
    <w:p w14:paraId="789A3666" w14:textId="3F5D3D42" w:rsidR="001C1CC0" w:rsidRPr="00167C64" w:rsidRDefault="000E585B" w:rsidP="001B1185">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lastRenderedPageBreak/>
        <w:t>D</w:t>
      </w:r>
      <w:r w:rsidR="00B62086" w:rsidRPr="00167C64">
        <w:rPr>
          <w:rFonts w:ascii="Times New Roman" w:hAnsi="Times New Roman" w:cs="Times New Roman"/>
          <w:sz w:val="24"/>
          <w:szCs w:val="24"/>
        </w:rPr>
        <w:t>użą</w:t>
      </w:r>
      <w:r w:rsidR="006157BC" w:rsidRPr="00167C64">
        <w:rPr>
          <w:rFonts w:ascii="Times New Roman" w:hAnsi="Times New Roman" w:cs="Times New Roman"/>
          <w:sz w:val="24"/>
          <w:szCs w:val="24"/>
        </w:rPr>
        <w:t xml:space="preserve"> zaletą </w:t>
      </w:r>
      <w:r w:rsidR="00E4240A" w:rsidRPr="00167C64">
        <w:rPr>
          <w:rFonts w:ascii="Times New Roman" w:hAnsi="Times New Roman" w:cs="Times New Roman"/>
          <w:sz w:val="24"/>
          <w:szCs w:val="24"/>
        </w:rPr>
        <w:t>przyjętej</w:t>
      </w:r>
      <w:r w:rsidR="006157BC" w:rsidRPr="00167C64">
        <w:rPr>
          <w:rFonts w:ascii="Times New Roman" w:hAnsi="Times New Roman" w:cs="Times New Roman"/>
          <w:sz w:val="24"/>
          <w:szCs w:val="24"/>
        </w:rPr>
        <w:t xml:space="preserve"> </w:t>
      </w:r>
      <w:r w:rsidR="00E4240A" w:rsidRPr="00167C64">
        <w:rPr>
          <w:rFonts w:ascii="Times New Roman" w:hAnsi="Times New Roman" w:cs="Times New Roman"/>
          <w:sz w:val="24"/>
          <w:szCs w:val="24"/>
        </w:rPr>
        <w:t>koncepcji</w:t>
      </w:r>
      <w:r w:rsidR="006157BC" w:rsidRPr="00167C64">
        <w:rPr>
          <w:rFonts w:ascii="Times New Roman" w:hAnsi="Times New Roman" w:cs="Times New Roman"/>
          <w:sz w:val="24"/>
          <w:szCs w:val="24"/>
        </w:rPr>
        <w:t xml:space="preserve"> modelowania jest możliwość przewidywania zmian oporów przepływu oraz stopnia zatrzymania emulsji w strukturze złoża</w:t>
      </w:r>
      <w:r w:rsidR="004264CA" w:rsidRPr="00167C64">
        <w:rPr>
          <w:rFonts w:ascii="Times New Roman" w:hAnsi="Times New Roman" w:cs="Times New Roman"/>
          <w:sz w:val="24"/>
          <w:szCs w:val="24"/>
        </w:rPr>
        <w:t>,</w:t>
      </w:r>
      <w:r w:rsidR="006157BC" w:rsidRPr="00167C64">
        <w:rPr>
          <w:rFonts w:ascii="Times New Roman" w:hAnsi="Times New Roman" w:cs="Times New Roman"/>
          <w:sz w:val="24"/>
          <w:szCs w:val="24"/>
        </w:rPr>
        <w:t xml:space="preserve"> w warunkach nieustalonego przepływu</w:t>
      </w:r>
      <w:r w:rsidR="004264CA" w:rsidRPr="00167C64">
        <w:rPr>
          <w:rFonts w:ascii="Times New Roman" w:hAnsi="Times New Roman" w:cs="Times New Roman"/>
          <w:sz w:val="24"/>
          <w:szCs w:val="24"/>
        </w:rPr>
        <w:t>,</w:t>
      </w:r>
      <w:r w:rsidR="006157BC" w:rsidRPr="00167C64">
        <w:rPr>
          <w:rFonts w:ascii="Times New Roman" w:hAnsi="Times New Roman" w:cs="Times New Roman"/>
          <w:sz w:val="24"/>
          <w:szCs w:val="24"/>
        </w:rPr>
        <w:t xml:space="preserve"> przy zmiennej sile napędowej procesu. Dzięki temu</w:t>
      </w:r>
      <w:r w:rsidR="004264CA" w:rsidRPr="00167C64">
        <w:rPr>
          <w:rFonts w:ascii="Times New Roman" w:hAnsi="Times New Roman" w:cs="Times New Roman"/>
          <w:sz w:val="24"/>
          <w:szCs w:val="24"/>
        </w:rPr>
        <w:t>,</w:t>
      </w:r>
      <w:r w:rsidR="006157BC" w:rsidRPr="00167C64">
        <w:rPr>
          <w:rFonts w:ascii="Times New Roman" w:hAnsi="Times New Roman" w:cs="Times New Roman"/>
          <w:sz w:val="24"/>
          <w:szCs w:val="24"/>
        </w:rPr>
        <w:t xml:space="preserve"> możliw</w:t>
      </w:r>
      <w:r w:rsidR="00E4240A" w:rsidRPr="00167C64">
        <w:rPr>
          <w:rFonts w:ascii="Times New Roman" w:hAnsi="Times New Roman" w:cs="Times New Roman"/>
          <w:sz w:val="24"/>
          <w:szCs w:val="24"/>
        </w:rPr>
        <w:t>ym staje się</w:t>
      </w:r>
      <w:r w:rsidR="006157BC" w:rsidRPr="00167C64">
        <w:rPr>
          <w:rFonts w:ascii="Times New Roman" w:hAnsi="Times New Roman" w:cs="Times New Roman"/>
          <w:sz w:val="24"/>
          <w:szCs w:val="24"/>
        </w:rPr>
        <w:t xml:space="preserve"> </w:t>
      </w:r>
      <w:r w:rsidR="00765949" w:rsidRPr="00167C64">
        <w:rPr>
          <w:rFonts w:ascii="Times New Roman" w:hAnsi="Times New Roman" w:cs="Times New Roman"/>
          <w:sz w:val="24"/>
          <w:szCs w:val="24"/>
        </w:rPr>
        <w:t>dobór odpowiednich parametrów urządzeń tłoczących</w:t>
      </w:r>
      <w:r w:rsidR="000E72A7">
        <w:rPr>
          <w:rFonts w:ascii="Times New Roman" w:hAnsi="Times New Roman" w:cs="Times New Roman"/>
          <w:sz w:val="24"/>
          <w:szCs w:val="24"/>
        </w:rPr>
        <w:t>,</w:t>
      </w:r>
      <w:r w:rsidR="00765949" w:rsidRPr="00167C64">
        <w:rPr>
          <w:rFonts w:ascii="Times New Roman" w:hAnsi="Times New Roman" w:cs="Times New Roman"/>
          <w:sz w:val="24"/>
          <w:szCs w:val="24"/>
        </w:rPr>
        <w:t xml:space="preserve"> do konkretnego złoża</w:t>
      </w:r>
      <w:r w:rsidR="00E4240A" w:rsidRPr="00167C64">
        <w:rPr>
          <w:rFonts w:ascii="Times New Roman" w:hAnsi="Times New Roman" w:cs="Times New Roman"/>
          <w:sz w:val="24"/>
          <w:szCs w:val="24"/>
        </w:rPr>
        <w:t xml:space="preserve"> </w:t>
      </w:r>
      <w:r w:rsidR="00A50C2D">
        <w:rPr>
          <w:rFonts w:ascii="Times New Roman" w:hAnsi="Times New Roman" w:cs="Times New Roman"/>
          <w:sz w:val="24"/>
          <w:szCs w:val="24"/>
        </w:rPr>
        <w:br/>
      </w:r>
      <w:r w:rsidR="00E4240A" w:rsidRPr="00167C64">
        <w:rPr>
          <w:rFonts w:ascii="Times New Roman" w:hAnsi="Times New Roman" w:cs="Times New Roman"/>
          <w:sz w:val="24"/>
          <w:szCs w:val="24"/>
        </w:rPr>
        <w:t>i emulsji</w:t>
      </w:r>
      <w:r w:rsidR="004264CA" w:rsidRPr="00167C64">
        <w:rPr>
          <w:rFonts w:ascii="Times New Roman" w:hAnsi="Times New Roman" w:cs="Times New Roman"/>
          <w:sz w:val="24"/>
          <w:szCs w:val="24"/>
        </w:rPr>
        <w:t>,</w:t>
      </w:r>
      <w:r w:rsidR="00765949" w:rsidRPr="00167C64">
        <w:rPr>
          <w:rFonts w:ascii="Times New Roman" w:hAnsi="Times New Roman" w:cs="Times New Roman"/>
          <w:sz w:val="24"/>
          <w:szCs w:val="24"/>
        </w:rPr>
        <w:t xml:space="preserve"> </w:t>
      </w:r>
      <w:r w:rsidR="00E4240A" w:rsidRPr="00167C64">
        <w:rPr>
          <w:rFonts w:ascii="Times New Roman" w:hAnsi="Times New Roman" w:cs="Times New Roman"/>
          <w:sz w:val="24"/>
          <w:szCs w:val="24"/>
        </w:rPr>
        <w:t>w celu uzyskania określonego</w:t>
      </w:r>
      <w:r w:rsidR="00765949" w:rsidRPr="00167C64">
        <w:rPr>
          <w:rFonts w:ascii="Times New Roman" w:hAnsi="Times New Roman" w:cs="Times New Roman"/>
          <w:sz w:val="24"/>
          <w:szCs w:val="24"/>
        </w:rPr>
        <w:t xml:space="preserve"> przepływ</w:t>
      </w:r>
      <w:r w:rsidR="00E4240A" w:rsidRPr="00167C64">
        <w:rPr>
          <w:rFonts w:ascii="Times New Roman" w:hAnsi="Times New Roman" w:cs="Times New Roman"/>
          <w:sz w:val="24"/>
          <w:szCs w:val="24"/>
        </w:rPr>
        <w:t>u</w:t>
      </w:r>
      <w:r w:rsidR="00765949" w:rsidRPr="00167C64">
        <w:rPr>
          <w:rFonts w:ascii="Times New Roman" w:hAnsi="Times New Roman" w:cs="Times New Roman"/>
          <w:sz w:val="24"/>
          <w:szCs w:val="24"/>
        </w:rPr>
        <w:t xml:space="preserve">. </w:t>
      </w:r>
      <w:r w:rsidR="004264CA" w:rsidRPr="00167C64">
        <w:rPr>
          <w:rFonts w:ascii="Times New Roman" w:hAnsi="Times New Roman" w:cs="Times New Roman"/>
          <w:sz w:val="24"/>
          <w:szCs w:val="24"/>
        </w:rPr>
        <w:t>Z</w:t>
      </w:r>
      <w:r w:rsidR="00765949" w:rsidRPr="00167C64">
        <w:rPr>
          <w:rFonts w:ascii="Times New Roman" w:hAnsi="Times New Roman" w:cs="Times New Roman"/>
          <w:sz w:val="24"/>
          <w:szCs w:val="24"/>
        </w:rPr>
        <w:t>aproponowane podejście może zyskać aplikacyjność w praktycznych rozwiązaniach</w:t>
      </w:r>
      <w:r w:rsidR="004264CA" w:rsidRPr="00167C64">
        <w:rPr>
          <w:rFonts w:ascii="Times New Roman" w:hAnsi="Times New Roman" w:cs="Times New Roman"/>
          <w:sz w:val="24"/>
          <w:szCs w:val="24"/>
        </w:rPr>
        <w:t>,</w:t>
      </w:r>
      <w:r w:rsidR="00B62086" w:rsidRPr="00167C64">
        <w:rPr>
          <w:rFonts w:ascii="Times New Roman" w:hAnsi="Times New Roman" w:cs="Times New Roman"/>
          <w:sz w:val="24"/>
          <w:szCs w:val="24"/>
        </w:rPr>
        <w:t xml:space="preserve"> między innymi</w:t>
      </w:r>
      <w:r w:rsidR="00765949" w:rsidRPr="00167C64">
        <w:rPr>
          <w:rFonts w:ascii="Times New Roman" w:hAnsi="Times New Roman" w:cs="Times New Roman"/>
          <w:sz w:val="24"/>
          <w:szCs w:val="24"/>
        </w:rPr>
        <w:t xml:space="preserve"> dotyczących </w:t>
      </w:r>
      <w:r w:rsidR="00E56CD3" w:rsidRPr="00167C64">
        <w:rPr>
          <w:rFonts w:ascii="Times New Roman" w:hAnsi="Times New Roman" w:cs="Times New Roman"/>
          <w:sz w:val="24"/>
          <w:szCs w:val="24"/>
        </w:rPr>
        <w:t xml:space="preserve">metod intensyfikacji wydobycia ropy naftowej. </w:t>
      </w:r>
    </w:p>
    <w:p w14:paraId="4F25CCCF" w14:textId="36AF9565" w:rsidR="006943F1" w:rsidRPr="00167C64" w:rsidRDefault="00E56CD3" w:rsidP="001B1185">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Przeprowadzone badania dotyczyły transportu przez złoża ziarniste emulsji o stężeniu fazy wewnętrznej do 50%</w:t>
      </w:r>
      <w:r w:rsidR="000E585B" w:rsidRPr="00167C64">
        <w:rPr>
          <w:rFonts w:ascii="Times New Roman" w:hAnsi="Times New Roman" w:cs="Times New Roman"/>
          <w:sz w:val="24"/>
          <w:szCs w:val="24"/>
        </w:rPr>
        <w:t xml:space="preserve"> obj</w:t>
      </w:r>
      <w:r w:rsidRPr="00167C64">
        <w:rPr>
          <w:rFonts w:ascii="Times New Roman" w:hAnsi="Times New Roman" w:cs="Times New Roman"/>
          <w:sz w:val="24"/>
          <w:szCs w:val="24"/>
        </w:rPr>
        <w:t xml:space="preserve">. Jednakże badania eksperymentalne dowodzą, że emulsje </w:t>
      </w:r>
      <w:r w:rsidR="00A50C2D">
        <w:rPr>
          <w:rFonts w:ascii="Times New Roman" w:hAnsi="Times New Roman" w:cs="Times New Roman"/>
          <w:sz w:val="24"/>
          <w:szCs w:val="24"/>
        </w:rPr>
        <w:br/>
      </w:r>
      <w:r w:rsidRPr="00167C64">
        <w:rPr>
          <w:rFonts w:ascii="Times New Roman" w:hAnsi="Times New Roman" w:cs="Times New Roman"/>
          <w:sz w:val="24"/>
          <w:szCs w:val="24"/>
        </w:rPr>
        <w:t>o stężeniu powyżej 50%</w:t>
      </w:r>
      <w:r w:rsidR="000E585B" w:rsidRPr="00167C64">
        <w:rPr>
          <w:rFonts w:ascii="Times New Roman" w:hAnsi="Times New Roman" w:cs="Times New Roman"/>
          <w:sz w:val="24"/>
          <w:szCs w:val="24"/>
        </w:rPr>
        <w:t xml:space="preserve"> obj.</w:t>
      </w:r>
      <w:r w:rsidRPr="00167C64">
        <w:rPr>
          <w:rFonts w:ascii="Times New Roman" w:hAnsi="Times New Roman" w:cs="Times New Roman"/>
          <w:sz w:val="24"/>
          <w:szCs w:val="24"/>
        </w:rPr>
        <w:t xml:space="preserve"> wykazują właściwości cieczy nienewtonowskich rozrzedzanych ścinaniem</w:t>
      </w:r>
      <w:r w:rsidR="008773FB" w:rsidRPr="00167C64">
        <w:rPr>
          <w:rFonts w:ascii="Times New Roman" w:hAnsi="Times New Roman" w:cs="Times New Roman"/>
          <w:sz w:val="24"/>
          <w:szCs w:val="24"/>
        </w:rPr>
        <w:t xml:space="preserve"> [19]</w:t>
      </w:r>
      <w:r w:rsidRPr="00167C64">
        <w:rPr>
          <w:rFonts w:ascii="Times New Roman" w:hAnsi="Times New Roman" w:cs="Times New Roman"/>
          <w:sz w:val="24"/>
          <w:szCs w:val="24"/>
        </w:rPr>
        <w:t xml:space="preserve">. </w:t>
      </w:r>
      <w:r w:rsidR="000E585B" w:rsidRPr="00167C64">
        <w:rPr>
          <w:rFonts w:ascii="Times New Roman" w:hAnsi="Times New Roman" w:cs="Times New Roman"/>
          <w:sz w:val="24"/>
          <w:szCs w:val="24"/>
        </w:rPr>
        <w:t xml:space="preserve">Transport takich układów przez struktury medium porowatego staje się zatem jeszcze bardziej skomplikowany. </w:t>
      </w:r>
      <w:r w:rsidR="008C0171" w:rsidRPr="00167C64">
        <w:rPr>
          <w:rFonts w:ascii="Times New Roman" w:hAnsi="Times New Roman" w:cs="Times New Roman"/>
          <w:sz w:val="24"/>
          <w:szCs w:val="24"/>
        </w:rPr>
        <w:t>Dało mi to bodziec do podjęcia kolejnych badań nad zagadnieniami transportu wysokostężonych emulsji w mediach porowatych.</w:t>
      </w:r>
    </w:p>
    <w:p w14:paraId="3B7E9608" w14:textId="6CA951AF" w:rsidR="00F91812" w:rsidRPr="00167C64" w:rsidRDefault="00F91812" w:rsidP="001B1185">
      <w:pPr>
        <w:pStyle w:val="Nagwek4"/>
        <w:numPr>
          <w:ilvl w:val="3"/>
          <w:numId w:val="38"/>
        </w:numPr>
        <w:spacing w:after="120"/>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 xml:space="preserve">Transport emulsji </w:t>
      </w:r>
      <w:r w:rsidR="00656637" w:rsidRPr="00167C64">
        <w:rPr>
          <w:rFonts w:ascii="Times New Roman" w:hAnsi="Times New Roman" w:cs="Times New Roman"/>
          <w:color w:val="000000" w:themeColor="text1"/>
          <w:sz w:val="24"/>
          <w:szCs w:val="24"/>
        </w:rPr>
        <w:t>wysokostężonych</w:t>
      </w:r>
      <w:r w:rsidRPr="00167C64">
        <w:rPr>
          <w:rFonts w:ascii="Times New Roman" w:hAnsi="Times New Roman" w:cs="Times New Roman"/>
          <w:color w:val="000000" w:themeColor="text1"/>
          <w:sz w:val="24"/>
          <w:szCs w:val="24"/>
        </w:rPr>
        <w:t xml:space="preserve"> przez struktury porowate</w:t>
      </w:r>
    </w:p>
    <w:p w14:paraId="1C3E4612" w14:textId="1B673ABD" w:rsidR="004B3D4D" w:rsidRPr="00167C64" w:rsidRDefault="00E56CD3" w:rsidP="000E1520">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W przypadku mocno </w:t>
      </w:r>
      <w:r w:rsidRPr="000E1520">
        <w:rPr>
          <w:rFonts w:ascii="Times New Roman" w:hAnsi="Times New Roman" w:cs="Times New Roman"/>
          <w:sz w:val="24"/>
          <w:szCs w:val="24"/>
        </w:rPr>
        <w:t xml:space="preserve">nasyconych </w:t>
      </w:r>
      <w:r w:rsidR="000E1520" w:rsidRPr="000E1520">
        <w:rPr>
          <w:rFonts w:ascii="Times New Roman" w:hAnsi="Times New Roman" w:cs="Times New Roman"/>
          <w:sz w:val="24"/>
          <w:szCs w:val="24"/>
        </w:rPr>
        <w:t>struktur</w:t>
      </w:r>
      <w:r w:rsidR="00B401A0" w:rsidRPr="000E1520">
        <w:rPr>
          <w:rFonts w:ascii="Times New Roman" w:hAnsi="Times New Roman" w:cs="Times New Roman"/>
          <w:sz w:val="24"/>
          <w:szCs w:val="24"/>
        </w:rPr>
        <w:t xml:space="preserve"> </w:t>
      </w:r>
      <w:r w:rsidR="001B1185" w:rsidRPr="000E1520">
        <w:rPr>
          <w:rFonts w:ascii="Times New Roman" w:hAnsi="Times New Roman" w:cs="Times New Roman"/>
          <w:sz w:val="24"/>
          <w:szCs w:val="24"/>
        </w:rPr>
        <w:t>porowatych</w:t>
      </w:r>
      <w:r w:rsidR="000E72A7">
        <w:rPr>
          <w:rFonts w:ascii="Times New Roman" w:hAnsi="Times New Roman" w:cs="Times New Roman"/>
          <w:sz w:val="24"/>
          <w:szCs w:val="24"/>
        </w:rPr>
        <w:t>,</w:t>
      </w:r>
      <w:r w:rsidR="00464D73" w:rsidRPr="000E1520">
        <w:rPr>
          <w:rFonts w:ascii="Times New Roman" w:hAnsi="Times New Roman" w:cs="Times New Roman"/>
          <w:sz w:val="24"/>
          <w:szCs w:val="24"/>
        </w:rPr>
        <w:t xml:space="preserve"> </w:t>
      </w:r>
      <w:r w:rsidR="00B401A0" w:rsidRPr="000E1520">
        <w:rPr>
          <w:rFonts w:ascii="Times New Roman" w:hAnsi="Times New Roman" w:cs="Times New Roman"/>
          <w:sz w:val="24"/>
          <w:szCs w:val="24"/>
        </w:rPr>
        <w:t>substancjami wysoko</w:t>
      </w:r>
      <w:r w:rsidRPr="000E1520">
        <w:rPr>
          <w:rFonts w:ascii="Times New Roman" w:hAnsi="Times New Roman" w:cs="Times New Roman"/>
          <w:sz w:val="24"/>
          <w:szCs w:val="24"/>
        </w:rPr>
        <w:t>lepkimi, stosowanie metod chemicznego przemywania</w:t>
      </w:r>
      <w:r w:rsidR="00464D73" w:rsidRPr="000E1520">
        <w:rPr>
          <w:rFonts w:ascii="Times New Roman" w:hAnsi="Times New Roman" w:cs="Times New Roman"/>
          <w:sz w:val="24"/>
          <w:szCs w:val="24"/>
        </w:rPr>
        <w:t xml:space="preserve"> </w:t>
      </w:r>
      <w:r w:rsidR="000E1520">
        <w:rPr>
          <w:rFonts w:ascii="Times New Roman" w:hAnsi="Times New Roman" w:cs="Times New Roman"/>
          <w:sz w:val="24"/>
          <w:szCs w:val="24"/>
        </w:rPr>
        <w:t>złóż</w:t>
      </w:r>
      <w:r w:rsidRPr="00464D73">
        <w:rPr>
          <w:rFonts w:ascii="Times New Roman" w:hAnsi="Times New Roman" w:cs="Times New Roman"/>
          <w:color w:val="FF0000"/>
          <w:sz w:val="24"/>
          <w:szCs w:val="24"/>
        </w:rPr>
        <w:t xml:space="preserve"> </w:t>
      </w:r>
      <w:r w:rsidRPr="00167C64">
        <w:rPr>
          <w:rFonts w:ascii="Times New Roman" w:hAnsi="Times New Roman" w:cs="Times New Roman"/>
          <w:sz w:val="24"/>
          <w:szCs w:val="24"/>
        </w:rPr>
        <w:t xml:space="preserve">może prowadzić do powstania emulsji </w:t>
      </w:r>
      <w:r w:rsidR="00A50C2D">
        <w:rPr>
          <w:rFonts w:ascii="Times New Roman" w:hAnsi="Times New Roman" w:cs="Times New Roman"/>
          <w:sz w:val="24"/>
          <w:szCs w:val="24"/>
        </w:rPr>
        <w:br/>
      </w:r>
      <w:r w:rsidRPr="00167C64">
        <w:rPr>
          <w:rFonts w:ascii="Times New Roman" w:hAnsi="Times New Roman" w:cs="Times New Roman"/>
          <w:sz w:val="24"/>
          <w:szCs w:val="24"/>
        </w:rPr>
        <w:t>o wysokim stężeniu fazy wewnętrznej</w:t>
      </w:r>
      <w:r w:rsidR="004264CA" w:rsidRPr="00167C64">
        <w:rPr>
          <w:rFonts w:ascii="Times New Roman" w:hAnsi="Times New Roman" w:cs="Times New Roman"/>
          <w:sz w:val="24"/>
          <w:szCs w:val="24"/>
        </w:rPr>
        <w:t xml:space="preserve"> [</w:t>
      </w:r>
      <w:r w:rsidR="004037FC" w:rsidRPr="00167C64">
        <w:rPr>
          <w:rFonts w:ascii="Times New Roman" w:hAnsi="Times New Roman" w:cs="Times New Roman"/>
          <w:sz w:val="24"/>
          <w:szCs w:val="24"/>
        </w:rPr>
        <w:t>3</w:t>
      </w:r>
      <w:r w:rsidR="004264CA" w:rsidRPr="00167C64">
        <w:rPr>
          <w:rFonts w:ascii="Times New Roman" w:hAnsi="Times New Roman" w:cs="Times New Roman"/>
          <w:sz w:val="24"/>
          <w:szCs w:val="24"/>
        </w:rPr>
        <w:t>]</w:t>
      </w:r>
      <w:r w:rsidRPr="00167C64">
        <w:rPr>
          <w:rFonts w:ascii="Times New Roman" w:hAnsi="Times New Roman" w:cs="Times New Roman"/>
          <w:sz w:val="24"/>
          <w:szCs w:val="24"/>
        </w:rPr>
        <w:t xml:space="preserve">. Transport takich </w:t>
      </w:r>
      <w:r w:rsidR="004264CA" w:rsidRPr="00167C64">
        <w:rPr>
          <w:rFonts w:ascii="Times New Roman" w:hAnsi="Times New Roman" w:cs="Times New Roman"/>
          <w:sz w:val="24"/>
          <w:szCs w:val="24"/>
        </w:rPr>
        <w:t>układów</w:t>
      </w:r>
      <w:r w:rsidRPr="00167C64">
        <w:rPr>
          <w:rFonts w:ascii="Times New Roman" w:hAnsi="Times New Roman" w:cs="Times New Roman"/>
          <w:sz w:val="24"/>
          <w:szCs w:val="24"/>
        </w:rPr>
        <w:t xml:space="preserve"> przez struktury porowate staje się zatem jeszcze bardziej złożony</w:t>
      </w:r>
      <w:r w:rsidR="004264CA" w:rsidRPr="00167C64">
        <w:rPr>
          <w:rFonts w:ascii="Times New Roman" w:hAnsi="Times New Roman" w:cs="Times New Roman"/>
          <w:sz w:val="24"/>
          <w:szCs w:val="24"/>
        </w:rPr>
        <w:t>,</w:t>
      </w:r>
      <w:r w:rsidRPr="00167C64">
        <w:rPr>
          <w:rFonts w:ascii="Times New Roman" w:hAnsi="Times New Roman" w:cs="Times New Roman"/>
          <w:sz w:val="24"/>
          <w:szCs w:val="24"/>
        </w:rPr>
        <w:t xml:space="preserve"> gdyż należy wziąć pod uwagę nienewtonowskie </w:t>
      </w:r>
      <w:r w:rsidRPr="000E1520">
        <w:rPr>
          <w:rFonts w:ascii="Times New Roman" w:hAnsi="Times New Roman" w:cs="Times New Roman"/>
          <w:sz w:val="24"/>
          <w:szCs w:val="24"/>
        </w:rPr>
        <w:t xml:space="preserve">zachowanie </w:t>
      </w:r>
      <w:r w:rsidR="000E1520" w:rsidRPr="000E1520">
        <w:rPr>
          <w:rFonts w:ascii="Times New Roman" w:hAnsi="Times New Roman" w:cs="Times New Roman"/>
          <w:sz w:val="24"/>
          <w:szCs w:val="24"/>
        </w:rPr>
        <w:t>emulsji</w:t>
      </w:r>
      <w:r w:rsidRPr="000E1520">
        <w:rPr>
          <w:rFonts w:ascii="Times New Roman" w:hAnsi="Times New Roman" w:cs="Times New Roman"/>
          <w:sz w:val="24"/>
          <w:szCs w:val="24"/>
        </w:rPr>
        <w:t xml:space="preserve"> podczas </w:t>
      </w:r>
      <w:r w:rsidR="0013010D" w:rsidRPr="00167C64">
        <w:rPr>
          <w:rFonts w:ascii="Times New Roman" w:hAnsi="Times New Roman" w:cs="Times New Roman"/>
          <w:sz w:val="24"/>
          <w:szCs w:val="24"/>
        </w:rPr>
        <w:t>przepływu</w:t>
      </w:r>
      <w:r w:rsidRPr="00167C64">
        <w:rPr>
          <w:rFonts w:ascii="Times New Roman" w:hAnsi="Times New Roman" w:cs="Times New Roman"/>
          <w:sz w:val="24"/>
          <w:szCs w:val="24"/>
        </w:rPr>
        <w:t xml:space="preserve">. </w:t>
      </w:r>
      <w:r w:rsidR="004264CA" w:rsidRPr="00167C64">
        <w:rPr>
          <w:rFonts w:ascii="Times New Roman" w:hAnsi="Times New Roman" w:cs="Times New Roman"/>
          <w:sz w:val="24"/>
          <w:szCs w:val="24"/>
        </w:rPr>
        <w:t>Zjawisko</w:t>
      </w:r>
      <w:r w:rsidR="004B3D4D" w:rsidRPr="00167C64">
        <w:rPr>
          <w:rFonts w:ascii="Times New Roman" w:hAnsi="Times New Roman" w:cs="Times New Roman"/>
          <w:sz w:val="24"/>
          <w:szCs w:val="24"/>
        </w:rPr>
        <w:t xml:space="preserve"> to można wytłumaczyć jako wynik oddziaływania pomiędzy kroplami</w:t>
      </w:r>
      <w:r w:rsidR="004264CA" w:rsidRPr="00167C64">
        <w:rPr>
          <w:rFonts w:ascii="Times New Roman" w:hAnsi="Times New Roman" w:cs="Times New Roman"/>
          <w:sz w:val="24"/>
          <w:szCs w:val="24"/>
        </w:rPr>
        <w:t>,</w:t>
      </w:r>
      <w:r w:rsidR="004B3D4D" w:rsidRPr="00167C64">
        <w:rPr>
          <w:rFonts w:ascii="Times New Roman" w:hAnsi="Times New Roman" w:cs="Times New Roman"/>
          <w:sz w:val="24"/>
          <w:szCs w:val="24"/>
        </w:rPr>
        <w:t xml:space="preserve"> spowodowane</w:t>
      </w:r>
      <w:r w:rsidR="000E72A7">
        <w:rPr>
          <w:rFonts w:ascii="Times New Roman" w:hAnsi="Times New Roman" w:cs="Times New Roman"/>
          <w:sz w:val="24"/>
          <w:szCs w:val="24"/>
        </w:rPr>
        <w:t>go</w:t>
      </w:r>
      <w:r w:rsidR="004B3D4D" w:rsidRPr="00167C64">
        <w:rPr>
          <w:rFonts w:ascii="Times New Roman" w:hAnsi="Times New Roman" w:cs="Times New Roman"/>
          <w:sz w:val="24"/>
          <w:szCs w:val="24"/>
        </w:rPr>
        <w:t xml:space="preserve"> przez siły wzajemnego przyciągania </w:t>
      </w:r>
      <w:r w:rsidR="00A50C2D">
        <w:rPr>
          <w:rFonts w:ascii="Times New Roman" w:hAnsi="Times New Roman" w:cs="Times New Roman"/>
          <w:sz w:val="24"/>
          <w:szCs w:val="24"/>
        </w:rPr>
        <w:br/>
      </w:r>
      <w:r w:rsidR="004B3D4D" w:rsidRPr="00167C64">
        <w:rPr>
          <w:rFonts w:ascii="Times New Roman" w:hAnsi="Times New Roman" w:cs="Times New Roman"/>
          <w:sz w:val="24"/>
          <w:szCs w:val="24"/>
        </w:rPr>
        <w:t xml:space="preserve">i odpychania. Dla rozcieńczonych, niskostężonych emulsji, siły odpychania występujące pomiędzy kroplami są wystarczająco duże względem sił przyciągania, co powoduje, że występuje </w:t>
      </w:r>
      <w:r w:rsidR="004B3D4D" w:rsidRPr="000E1520">
        <w:rPr>
          <w:rFonts w:ascii="Times New Roman" w:hAnsi="Times New Roman" w:cs="Times New Roman"/>
          <w:sz w:val="24"/>
          <w:szCs w:val="24"/>
        </w:rPr>
        <w:t>minimalna agregacja</w:t>
      </w:r>
      <w:r w:rsidR="000E1520" w:rsidRPr="000E1520">
        <w:rPr>
          <w:rFonts w:ascii="Times New Roman" w:hAnsi="Times New Roman" w:cs="Times New Roman"/>
          <w:sz w:val="24"/>
          <w:szCs w:val="24"/>
        </w:rPr>
        <w:t xml:space="preserve"> </w:t>
      </w:r>
      <w:r w:rsidR="000E1520">
        <w:rPr>
          <w:rFonts w:ascii="Times New Roman" w:hAnsi="Times New Roman" w:cs="Times New Roman"/>
          <w:sz w:val="24"/>
          <w:szCs w:val="24"/>
        </w:rPr>
        <w:t>kropel emulsji</w:t>
      </w:r>
      <w:r w:rsidR="004B3D4D" w:rsidRPr="00167C64">
        <w:rPr>
          <w:rFonts w:ascii="Times New Roman" w:hAnsi="Times New Roman" w:cs="Times New Roman"/>
          <w:sz w:val="24"/>
          <w:szCs w:val="24"/>
        </w:rPr>
        <w:t>. Jednakże, dla wysokostężonych emulsji, odległości pomiędzy kroplami są niewielkie, czyli siły odpychania są zredukowane, więc</w:t>
      </w:r>
      <w:r w:rsidR="004264CA" w:rsidRPr="00167C64">
        <w:rPr>
          <w:rFonts w:ascii="Times New Roman" w:hAnsi="Times New Roman" w:cs="Times New Roman"/>
          <w:sz w:val="24"/>
          <w:szCs w:val="24"/>
        </w:rPr>
        <w:t xml:space="preserve"> dominujące</w:t>
      </w:r>
      <w:r w:rsidR="004B3D4D" w:rsidRPr="00167C64">
        <w:rPr>
          <w:rFonts w:ascii="Times New Roman" w:hAnsi="Times New Roman" w:cs="Times New Roman"/>
          <w:sz w:val="24"/>
          <w:szCs w:val="24"/>
        </w:rPr>
        <w:t xml:space="preserve"> siły przyciągania będą prowadzić do formowania się agregatów</w:t>
      </w:r>
      <w:r w:rsidR="00FC7C21" w:rsidRPr="00167C64">
        <w:rPr>
          <w:rFonts w:ascii="Times New Roman" w:hAnsi="Times New Roman" w:cs="Times New Roman"/>
          <w:sz w:val="24"/>
          <w:szCs w:val="24"/>
        </w:rPr>
        <w:t xml:space="preserve">. </w:t>
      </w:r>
      <w:r w:rsidR="004B3D4D" w:rsidRPr="00167C64">
        <w:rPr>
          <w:rFonts w:ascii="Times New Roman" w:hAnsi="Times New Roman" w:cs="Times New Roman"/>
          <w:sz w:val="24"/>
          <w:szCs w:val="24"/>
        </w:rPr>
        <w:t xml:space="preserve">Przy niskich szybkościach ścinania agregaty </w:t>
      </w:r>
      <w:r w:rsidR="004B3D4D" w:rsidRPr="000E1520">
        <w:rPr>
          <w:rFonts w:ascii="Times New Roman" w:hAnsi="Times New Roman" w:cs="Times New Roman"/>
          <w:sz w:val="24"/>
          <w:szCs w:val="24"/>
        </w:rPr>
        <w:t xml:space="preserve">te obracają się jak pojedyncze cząstki, co sprawia, że lepkość płynu jest wysoka. Gdy prędkość przepływu jest wyższa, ścinanie wzrasta, </w:t>
      </w:r>
      <w:r w:rsidR="000E1520" w:rsidRPr="000E1520">
        <w:rPr>
          <w:rFonts w:ascii="Times New Roman" w:hAnsi="Times New Roman" w:cs="Times New Roman"/>
          <w:sz w:val="24"/>
          <w:szCs w:val="24"/>
        </w:rPr>
        <w:t xml:space="preserve">co powoduje rozpadanie </w:t>
      </w:r>
      <w:r w:rsidR="004B3D4D" w:rsidRPr="00167C64">
        <w:rPr>
          <w:rFonts w:ascii="Times New Roman" w:hAnsi="Times New Roman" w:cs="Times New Roman"/>
          <w:sz w:val="24"/>
          <w:szCs w:val="24"/>
        </w:rPr>
        <w:t>agregat</w:t>
      </w:r>
      <w:r w:rsidR="000E1520">
        <w:rPr>
          <w:rFonts w:ascii="Times New Roman" w:hAnsi="Times New Roman" w:cs="Times New Roman"/>
          <w:sz w:val="24"/>
          <w:szCs w:val="24"/>
        </w:rPr>
        <w:t xml:space="preserve">ów, a to z kolei skutkuje </w:t>
      </w:r>
      <w:r w:rsidR="004B3D4D" w:rsidRPr="00167C64">
        <w:rPr>
          <w:rFonts w:ascii="Times New Roman" w:hAnsi="Times New Roman" w:cs="Times New Roman"/>
          <w:sz w:val="24"/>
          <w:szCs w:val="24"/>
        </w:rPr>
        <w:t>spad</w:t>
      </w:r>
      <w:r w:rsidR="008711AC">
        <w:rPr>
          <w:rFonts w:ascii="Times New Roman" w:hAnsi="Times New Roman" w:cs="Times New Roman"/>
          <w:sz w:val="24"/>
          <w:szCs w:val="24"/>
        </w:rPr>
        <w:t>kie</w:t>
      </w:r>
      <w:r w:rsidR="00FE5B07">
        <w:rPr>
          <w:rFonts w:ascii="Times New Roman" w:hAnsi="Times New Roman" w:cs="Times New Roman"/>
          <w:sz w:val="24"/>
          <w:szCs w:val="24"/>
        </w:rPr>
        <w:t>m</w:t>
      </w:r>
      <w:r w:rsidR="004B3D4D" w:rsidRPr="00167C64">
        <w:rPr>
          <w:rFonts w:ascii="Times New Roman" w:hAnsi="Times New Roman" w:cs="Times New Roman"/>
          <w:sz w:val="24"/>
          <w:szCs w:val="24"/>
        </w:rPr>
        <w:t xml:space="preserve"> lepkości układu</w:t>
      </w:r>
      <w:r w:rsidR="008773FB" w:rsidRPr="00167C64">
        <w:rPr>
          <w:rFonts w:ascii="Times New Roman" w:hAnsi="Times New Roman" w:cs="Times New Roman"/>
          <w:sz w:val="24"/>
          <w:szCs w:val="24"/>
        </w:rPr>
        <w:t xml:space="preserve"> [7]</w:t>
      </w:r>
      <w:r w:rsidR="004B3D4D" w:rsidRPr="00167C64">
        <w:rPr>
          <w:rFonts w:ascii="Times New Roman" w:hAnsi="Times New Roman" w:cs="Times New Roman"/>
          <w:sz w:val="24"/>
          <w:szCs w:val="24"/>
        </w:rPr>
        <w:t>.</w:t>
      </w:r>
    </w:p>
    <w:p w14:paraId="024E8C3F" w14:textId="57BEAAC2" w:rsidR="000B09A3" w:rsidRPr="00167C64" w:rsidRDefault="0013010D" w:rsidP="000E1520">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Aby zbadać</w:t>
      </w:r>
      <w:r w:rsidR="004264CA" w:rsidRPr="00167C64">
        <w:rPr>
          <w:rFonts w:ascii="Times New Roman" w:hAnsi="Times New Roman" w:cs="Times New Roman"/>
          <w:sz w:val="24"/>
          <w:szCs w:val="24"/>
        </w:rPr>
        <w:t>,</w:t>
      </w:r>
      <w:r w:rsidRPr="00167C64">
        <w:rPr>
          <w:rFonts w:ascii="Times New Roman" w:hAnsi="Times New Roman" w:cs="Times New Roman"/>
          <w:sz w:val="24"/>
          <w:szCs w:val="24"/>
        </w:rPr>
        <w:t xml:space="preserve"> w jaki sposób zachowują się</w:t>
      </w:r>
      <w:r w:rsidR="00FC7C21" w:rsidRPr="00167C64">
        <w:rPr>
          <w:rFonts w:ascii="Times New Roman" w:hAnsi="Times New Roman" w:cs="Times New Roman"/>
          <w:sz w:val="24"/>
          <w:szCs w:val="24"/>
        </w:rPr>
        <w:t xml:space="preserve"> wysokostężone</w:t>
      </w:r>
      <w:r w:rsidRPr="00167C64">
        <w:rPr>
          <w:rFonts w:ascii="Times New Roman" w:hAnsi="Times New Roman" w:cs="Times New Roman"/>
          <w:sz w:val="24"/>
          <w:szCs w:val="24"/>
        </w:rPr>
        <w:t xml:space="preserve"> emulsj</w:t>
      </w:r>
      <w:r w:rsidR="004264CA" w:rsidRPr="00167C64">
        <w:rPr>
          <w:rFonts w:ascii="Times New Roman" w:hAnsi="Times New Roman" w:cs="Times New Roman"/>
          <w:sz w:val="24"/>
          <w:szCs w:val="24"/>
        </w:rPr>
        <w:t>e</w:t>
      </w:r>
      <w:r w:rsidRPr="00167C64">
        <w:rPr>
          <w:rFonts w:ascii="Times New Roman" w:hAnsi="Times New Roman" w:cs="Times New Roman"/>
          <w:sz w:val="24"/>
          <w:szCs w:val="24"/>
        </w:rPr>
        <w:t xml:space="preserve"> podczas transportu przez złoża ziarniste przeprowadz</w:t>
      </w:r>
      <w:r w:rsidR="00FC7C21" w:rsidRPr="00167C64">
        <w:rPr>
          <w:rFonts w:ascii="Times New Roman" w:hAnsi="Times New Roman" w:cs="Times New Roman"/>
          <w:sz w:val="24"/>
          <w:szCs w:val="24"/>
        </w:rPr>
        <w:t>iłam</w:t>
      </w:r>
      <w:r w:rsidRPr="00167C64">
        <w:rPr>
          <w:rFonts w:ascii="Times New Roman" w:hAnsi="Times New Roman" w:cs="Times New Roman"/>
          <w:sz w:val="24"/>
          <w:szCs w:val="24"/>
        </w:rPr>
        <w:t xml:space="preserve"> szereg </w:t>
      </w:r>
      <w:r w:rsidR="008773FB" w:rsidRPr="00167C64">
        <w:rPr>
          <w:rFonts w:ascii="Times New Roman" w:hAnsi="Times New Roman" w:cs="Times New Roman"/>
          <w:sz w:val="24"/>
          <w:szCs w:val="24"/>
        </w:rPr>
        <w:t>doświadczeń</w:t>
      </w:r>
      <w:r w:rsidR="004264CA" w:rsidRPr="00167C64">
        <w:rPr>
          <w:rFonts w:ascii="Times New Roman" w:hAnsi="Times New Roman" w:cs="Times New Roman"/>
          <w:sz w:val="24"/>
          <w:szCs w:val="24"/>
        </w:rPr>
        <w:t>,</w:t>
      </w:r>
      <w:r w:rsidRPr="00167C64">
        <w:rPr>
          <w:rFonts w:ascii="Times New Roman" w:hAnsi="Times New Roman" w:cs="Times New Roman"/>
          <w:sz w:val="24"/>
          <w:szCs w:val="24"/>
        </w:rPr>
        <w:t xml:space="preserve"> a ich rezultaty </w:t>
      </w:r>
      <w:r w:rsidR="00FC7C21" w:rsidRPr="00167C64">
        <w:rPr>
          <w:rFonts w:ascii="Times New Roman" w:hAnsi="Times New Roman" w:cs="Times New Roman"/>
          <w:sz w:val="24"/>
          <w:szCs w:val="24"/>
        </w:rPr>
        <w:t>zostały opublikowane</w:t>
      </w:r>
      <w:r w:rsidRPr="00167C64">
        <w:rPr>
          <w:rFonts w:ascii="Times New Roman" w:hAnsi="Times New Roman" w:cs="Times New Roman"/>
          <w:sz w:val="24"/>
          <w:szCs w:val="24"/>
        </w:rPr>
        <w:t xml:space="preserve"> w pracy</w:t>
      </w:r>
      <w:r w:rsidRPr="00167C64">
        <w:rPr>
          <w:rFonts w:ascii="Times New Roman" w:hAnsi="Times New Roman" w:cs="Times New Roman"/>
          <w:b/>
          <w:sz w:val="24"/>
          <w:szCs w:val="24"/>
        </w:rPr>
        <w:t xml:space="preserve"> </w:t>
      </w:r>
      <w:r w:rsidR="00FC7C21" w:rsidRPr="00167C64">
        <w:rPr>
          <w:rFonts w:ascii="Times New Roman" w:hAnsi="Times New Roman" w:cs="Times New Roman"/>
          <w:b/>
          <w:sz w:val="24"/>
          <w:szCs w:val="24"/>
        </w:rPr>
        <w:t>[</w:t>
      </w:r>
      <w:r w:rsidRPr="00167C64">
        <w:rPr>
          <w:rFonts w:ascii="Times New Roman" w:hAnsi="Times New Roman" w:cs="Times New Roman"/>
          <w:b/>
          <w:sz w:val="24"/>
          <w:szCs w:val="24"/>
        </w:rPr>
        <w:t>A5</w:t>
      </w:r>
      <w:r w:rsidR="00FC7C21" w:rsidRPr="00167C64">
        <w:rPr>
          <w:rFonts w:ascii="Times New Roman" w:hAnsi="Times New Roman" w:cs="Times New Roman"/>
          <w:b/>
          <w:sz w:val="24"/>
          <w:szCs w:val="24"/>
        </w:rPr>
        <w:t>]</w:t>
      </w:r>
      <w:r w:rsidRPr="00167C64">
        <w:rPr>
          <w:rFonts w:ascii="Times New Roman" w:hAnsi="Times New Roman" w:cs="Times New Roman"/>
          <w:sz w:val="24"/>
          <w:szCs w:val="24"/>
        </w:rPr>
        <w:t>.</w:t>
      </w:r>
      <w:r w:rsidR="00F53724" w:rsidRPr="00167C64">
        <w:rPr>
          <w:rFonts w:ascii="Times New Roman" w:hAnsi="Times New Roman" w:cs="Times New Roman"/>
          <w:sz w:val="24"/>
          <w:szCs w:val="24"/>
        </w:rPr>
        <w:t xml:space="preserve"> Eksperymenty badawcze polegały na ciśnieniowym przetłaczaniu przez dane złoże ziarniste emulsji o stężeniu powyżej 50% obj. </w:t>
      </w:r>
      <w:r w:rsidR="000E1520">
        <w:rPr>
          <w:rFonts w:ascii="Times New Roman" w:hAnsi="Times New Roman" w:cs="Times New Roman"/>
          <w:sz w:val="24"/>
          <w:szCs w:val="24"/>
        </w:rPr>
        <w:t>W celu uchwycenia zjawiska redukcji przepuszczalności złoża, z</w:t>
      </w:r>
      <w:r w:rsidR="00F53724" w:rsidRPr="00167C64">
        <w:rPr>
          <w:rFonts w:ascii="Times New Roman" w:hAnsi="Times New Roman" w:cs="Times New Roman"/>
          <w:sz w:val="24"/>
          <w:szCs w:val="24"/>
        </w:rPr>
        <w:t xml:space="preserve">arówno przed, jak i po przepływie </w:t>
      </w:r>
      <w:r w:rsidR="008773FB" w:rsidRPr="000E1520">
        <w:rPr>
          <w:rFonts w:ascii="Times New Roman" w:hAnsi="Times New Roman" w:cs="Times New Roman"/>
          <w:sz w:val="24"/>
          <w:szCs w:val="24"/>
        </w:rPr>
        <w:t>emulsji</w:t>
      </w:r>
      <w:r w:rsidR="00F53724" w:rsidRPr="000E1520">
        <w:rPr>
          <w:rFonts w:ascii="Times New Roman" w:hAnsi="Times New Roman" w:cs="Times New Roman"/>
          <w:sz w:val="24"/>
          <w:szCs w:val="24"/>
        </w:rPr>
        <w:t xml:space="preserve"> </w:t>
      </w:r>
      <w:r w:rsidR="00AF3EB9" w:rsidRPr="000E1520">
        <w:rPr>
          <w:rFonts w:ascii="Times New Roman" w:hAnsi="Times New Roman" w:cs="Times New Roman"/>
          <w:sz w:val="24"/>
          <w:szCs w:val="24"/>
        </w:rPr>
        <w:t>przez złoże</w:t>
      </w:r>
      <w:r w:rsidR="000E1520" w:rsidRPr="000E1520">
        <w:rPr>
          <w:rFonts w:ascii="Times New Roman" w:hAnsi="Times New Roman" w:cs="Times New Roman"/>
          <w:sz w:val="24"/>
          <w:szCs w:val="24"/>
        </w:rPr>
        <w:t xml:space="preserve"> </w:t>
      </w:r>
      <w:r w:rsidR="00F53724" w:rsidRPr="000E1520">
        <w:rPr>
          <w:rFonts w:ascii="Times New Roman" w:hAnsi="Times New Roman" w:cs="Times New Roman"/>
          <w:sz w:val="24"/>
          <w:szCs w:val="24"/>
        </w:rPr>
        <w:t xml:space="preserve">przetłaczana była ciecz </w:t>
      </w:r>
      <w:r w:rsidR="000E1520" w:rsidRPr="000E1520">
        <w:rPr>
          <w:rFonts w:ascii="Times New Roman" w:hAnsi="Times New Roman" w:cs="Times New Roman"/>
          <w:sz w:val="24"/>
          <w:szCs w:val="24"/>
        </w:rPr>
        <w:t>jednofazowa</w:t>
      </w:r>
      <w:r w:rsidR="00715D83" w:rsidRPr="000E1520">
        <w:rPr>
          <w:rFonts w:ascii="Times New Roman" w:hAnsi="Times New Roman" w:cs="Times New Roman"/>
          <w:sz w:val="24"/>
          <w:szCs w:val="24"/>
        </w:rPr>
        <w:t xml:space="preserve"> </w:t>
      </w:r>
      <w:r w:rsidR="000F420B" w:rsidRPr="000E1520">
        <w:rPr>
          <w:rFonts w:ascii="Times New Roman" w:hAnsi="Times New Roman" w:cs="Times New Roman"/>
          <w:sz w:val="24"/>
          <w:szCs w:val="24"/>
        </w:rPr>
        <w:t>(</w:t>
      </w:r>
      <w:r w:rsidR="00F53724" w:rsidRPr="000E1520">
        <w:rPr>
          <w:rFonts w:ascii="Times New Roman" w:hAnsi="Times New Roman" w:cs="Times New Roman"/>
          <w:sz w:val="24"/>
          <w:szCs w:val="24"/>
        </w:rPr>
        <w:t>woda</w:t>
      </w:r>
      <w:r w:rsidR="000E1520" w:rsidRPr="000E1520">
        <w:rPr>
          <w:rFonts w:ascii="Times New Roman" w:hAnsi="Times New Roman" w:cs="Times New Roman"/>
          <w:sz w:val="24"/>
          <w:szCs w:val="24"/>
        </w:rPr>
        <w:t>).</w:t>
      </w:r>
      <w:r w:rsidR="000E1520">
        <w:rPr>
          <w:rFonts w:ascii="Times New Roman" w:hAnsi="Times New Roman" w:cs="Times New Roman"/>
          <w:sz w:val="24"/>
          <w:szCs w:val="24"/>
        </w:rPr>
        <w:t xml:space="preserve"> W trakcie badań z</w:t>
      </w:r>
      <w:r w:rsidRPr="00167C64">
        <w:rPr>
          <w:rFonts w:ascii="Times New Roman" w:hAnsi="Times New Roman" w:cs="Times New Roman"/>
          <w:sz w:val="24"/>
          <w:szCs w:val="24"/>
        </w:rPr>
        <w:t>aobserwowan</w:t>
      </w:r>
      <w:r w:rsidR="00F53724" w:rsidRPr="00167C64">
        <w:rPr>
          <w:rFonts w:ascii="Times New Roman" w:hAnsi="Times New Roman" w:cs="Times New Roman"/>
          <w:sz w:val="24"/>
          <w:szCs w:val="24"/>
        </w:rPr>
        <w:t>y został</w:t>
      </w:r>
      <w:r w:rsidRPr="00167C64">
        <w:rPr>
          <w:rFonts w:ascii="Times New Roman" w:hAnsi="Times New Roman" w:cs="Times New Roman"/>
          <w:sz w:val="24"/>
          <w:szCs w:val="24"/>
        </w:rPr>
        <w:t xml:space="preserve"> gwałtowny spadek przepuszczalności złoża podczas przetłaczania emulsji, natomiast przy powtórnym przepuszczaniu przez złoże wody </w:t>
      </w:r>
      <w:r w:rsidR="00F53724" w:rsidRPr="00167C64">
        <w:rPr>
          <w:rFonts w:ascii="Times New Roman" w:hAnsi="Times New Roman" w:cs="Times New Roman"/>
          <w:sz w:val="24"/>
          <w:szCs w:val="24"/>
        </w:rPr>
        <w:t>nastąpił</w:t>
      </w:r>
      <w:r w:rsidRPr="00167C64">
        <w:rPr>
          <w:rFonts w:ascii="Times New Roman" w:hAnsi="Times New Roman" w:cs="Times New Roman"/>
          <w:sz w:val="24"/>
          <w:szCs w:val="24"/>
        </w:rPr>
        <w:t xml:space="preserve"> wzrost przepuszczalności, jednakże jej wartość była mniejsza niż wartość uzyskana przed przetłaczaniem przez złoże emulsji. </w:t>
      </w:r>
      <w:r w:rsidR="008773FB" w:rsidRPr="00167C64">
        <w:rPr>
          <w:rFonts w:ascii="Times New Roman" w:hAnsi="Times New Roman" w:cs="Times New Roman"/>
          <w:sz w:val="24"/>
          <w:szCs w:val="24"/>
        </w:rPr>
        <w:t>Potwierdza to fakt nieodwracalnego</w:t>
      </w:r>
      <w:r w:rsidRPr="00167C64">
        <w:rPr>
          <w:rFonts w:ascii="Times New Roman" w:hAnsi="Times New Roman" w:cs="Times New Roman"/>
          <w:sz w:val="24"/>
          <w:szCs w:val="24"/>
        </w:rPr>
        <w:t xml:space="preserve"> zablokowaniu złoża przez krople olejowe </w:t>
      </w:r>
      <w:r w:rsidR="004264CA" w:rsidRPr="00167C64">
        <w:rPr>
          <w:rFonts w:ascii="Times New Roman" w:hAnsi="Times New Roman" w:cs="Times New Roman"/>
          <w:sz w:val="24"/>
          <w:szCs w:val="24"/>
        </w:rPr>
        <w:t>układu</w:t>
      </w:r>
      <w:r w:rsidRPr="00167C64">
        <w:rPr>
          <w:rFonts w:ascii="Times New Roman" w:hAnsi="Times New Roman" w:cs="Times New Roman"/>
          <w:sz w:val="24"/>
          <w:szCs w:val="24"/>
        </w:rPr>
        <w:t xml:space="preserve">. </w:t>
      </w:r>
      <w:r w:rsidR="000D61AE" w:rsidRPr="00167C64">
        <w:rPr>
          <w:rFonts w:ascii="Times New Roman" w:hAnsi="Times New Roman" w:cs="Times New Roman"/>
          <w:sz w:val="24"/>
          <w:szCs w:val="24"/>
        </w:rPr>
        <w:t xml:space="preserve">Wyniki moich badań dowodzą, że stopień zablokowania złoża jest ściśle uzależniony od właściwości </w:t>
      </w:r>
      <w:r w:rsidR="000D61AE" w:rsidRPr="000E1520">
        <w:rPr>
          <w:rFonts w:ascii="Times New Roman" w:hAnsi="Times New Roman" w:cs="Times New Roman"/>
          <w:sz w:val="24"/>
          <w:szCs w:val="24"/>
        </w:rPr>
        <w:t xml:space="preserve">złoża, </w:t>
      </w:r>
      <w:r w:rsidR="00AF3EB9" w:rsidRPr="000E1520">
        <w:rPr>
          <w:rFonts w:ascii="Times New Roman" w:hAnsi="Times New Roman" w:cs="Times New Roman"/>
          <w:sz w:val="24"/>
          <w:szCs w:val="24"/>
        </w:rPr>
        <w:t xml:space="preserve">rodzaju </w:t>
      </w:r>
      <w:r w:rsidR="000D61AE" w:rsidRPr="000E1520">
        <w:rPr>
          <w:rFonts w:ascii="Times New Roman" w:hAnsi="Times New Roman" w:cs="Times New Roman"/>
          <w:sz w:val="24"/>
          <w:szCs w:val="24"/>
        </w:rPr>
        <w:t xml:space="preserve">emulsji oraz </w:t>
      </w:r>
      <w:r w:rsidR="004264CA" w:rsidRPr="00167C64">
        <w:rPr>
          <w:rFonts w:ascii="Times New Roman" w:hAnsi="Times New Roman" w:cs="Times New Roman"/>
          <w:sz w:val="24"/>
          <w:szCs w:val="24"/>
        </w:rPr>
        <w:t>warunków</w:t>
      </w:r>
      <w:r w:rsidR="000D61AE" w:rsidRPr="00167C64">
        <w:rPr>
          <w:rFonts w:ascii="Times New Roman" w:hAnsi="Times New Roman" w:cs="Times New Roman"/>
          <w:sz w:val="24"/>
          <w:szCs w:val="24"/>
        </w:rPr>
        <w:t xml:space="preserve"> przepływu. </w:t>
      </w:r>
    </w:p>
    <w:p w14:paraId="1A67107A" w14:textId="0D821793" w:rsidR="00C97BBE" w:rsidRPr="00167C64" w:rsidRDefault="00E43BDD" w:rsidP="000903BE">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Biorąc pod uwagę wszystkie zaobserwowane podczas badań zjawiska, </w:t>
      </w:r>
      <w:r w:rsidR="000F420B" w:rsidRPr="00167C64">
        <w:rPr>
          <w:rFonts w:ascii="Times New Roman" w:hAnsi="Times New Roman" w:cs="Times New Roman"/>
          <w:sz w:val="24"/>
          <w:szCs w:val="24"/>
        </w:rPr>
        <w:t xml:space="preserve">w kolejnym kroku </w:t>
      </w:r>
      <w:r w:rsidR="004264CA" w:rsidRPr="00167C64">
        <w:rPr>
          <w:rFonts w:ascii="Times New Roman" w:hAnsi="Times New Roman" w:cs="Times New Roman"/>
          <w:sz w:val="24"/>
          <w:szCs w:val="24"/>
        </w:rPr>
        <w:t>skoncentrowałam</w:t>
      </w:r>
      <w:r w:rsidRPr="00167C64">
        <w:rPr>
          <w:rFonts w:ascii="Times New Roman" w:hAnsi="Times New Roman" w:cs="Times New Roman"/>
          <w:sz w:val="24"/>
          <w:szCs w:val="24"/>
        </w:rPr>
        <w:t xml:space="preserve"> się </w:t>
      </w:r>
      <w:r w:rsidR="000B09A3" w:rsidRPr="00167C64">
        <w:rPr>
          <w:rFonts w:ascii="Times New Roman" w:hAnsi="Times New Roman" w:cs="Times New Roman"/>
          <w:sz w:val="24"/>
          <w:szCs w:val="24"/>
        </w:rPr>
        <w:t>również</w:t>
      </w:r>
      <w:r w:rsidR="004264CA" w:rsidRPr="00167C64">
        <w:rPr>
          <w:rFonts w:ascii="Times New Roman" w:hAnsi="Times New Roman" w:cs="Times New Roman"/>
          <w:sz w:val="24"/>
          <w:szCs w:val="24"/>
        </w:rPr>
        <w:t xml:space="preserve"> na</w:t>
      </w:r>
      <w:r w:rsidR="000B09A3" w:rsidRPr="00167C64">
        <w:rPr>
          <w:rFonts w:ascii="Times New Roman" w:hAnsi="Times New Roman" w:cs="Times New Roman"/>
          <w:sz w:val="24"/>
          <w:szCs w:val="24"/>
        </w:rPr>
        <w:t xml:space="preserve"> modelowani</w:t>
      </w:r>
      <w:r w:rsidR="004264CA" w:rsidRPr="00167C64">
        <w:rPr>
          <w:rFonts w:ascii="Times New Roman" w:hAnsi="Times New Roman" w:cs="Times New Roman"/>
          <w:sz w:val="24"/>
          <w:szCs w:val="24"/>
        </w:rPr>
        <w:t>u</w:t>
      </w:r>
      <w:r w:rsidR="000B09A3" w:rsidRPr="00167C64">
        <w:rPr>
          <w:rFonts w:ascii="Times New Roman" w:hAnsi="Times New Roman" w:cs="Times New Roman"/>
          <w:sz w:val="24"/>
          <w:szCs w:val="24"/>
        </w:rPr>
        <w:t xml:space="preserve"> procesu przepływu wysokostężonych emulsji przez struktury porowate. </w:t>
      </w:r>
      <w:r w:rsidR="000B09A3" w:rsidRPr="00D063EC">
        <w:rPr>
          <w:rFonts w:ascii="Times New Roman" w:hAnsi="Times New Roman" w:cs="Times New Roman"/>
          <w:sz w:val="24"/>
          <w:szCs w:val="24"/>
        </w:rPr>
        <w:t xml:space="preserve">Aby </w:t>
      </w:r>
      <w:r w:rsidRPr="00D063EC">
        <w:rPr>
          <w:rFonts w:ascii="Times New Roman" w:hAnsi="Times New Roman" w:cs="Times New Roman"/>
          <w:sz w:val="24"/>
          <w:szCs w:val="24"/>
        </w:rPr>
        <w:t>tego dokona</w:t>
      </w:r>
      <w:r w:rsidR="000903BE" w:rsidRPr="00D063EC">
        <w:rPr>
          <w:rFonts w:ascii="Times New Roman" w:hAnsi="Times New Roman" w:cs="Times New Roman"/>
          <w:sz w:val="24"/>
          <w:szCs w:val="24"/>
        </w:rPr>
        <w:t>ć</w:t>
      </w:r>
      <w:r w:rsidR="004264CA" w:rsidRPr="00D063EC">
        <w:rPr>
          <w:rFonts w:ascii="Times New Roman" w:hAnsi="Times New Roman" w:cs="Times New Roman"/>
          <w:sz w:val="24"/>
          <w:szCs w:val="24"/>
        </w:rPr>
        <w:t>,</w:t>
      </w:r>
      <w:r w:rsidR="000B09A3" w:rsidRPr="00D063EC">
        <w:rPr>
          <w:rFonts w:ascii="Times New Roman" w:hAnsi="Times New Roman" w:cs="Times New Roman"/>
          <w:sz w:val="24"/>
          <w:szCs w:val="24"/>
        </w:rPr>
        <w:t xml:space="preserve"> konieczne było najpierw </w:t>
      </w:r>
      <w:r w:rsidR="001F2C4D">
        <w:rPr>
          <w:rFonts w:ascii="Times New Roman" w:hAnsi="Times New Roman" w:cs="Times New Roman"/>
          <w:sz w:val="24"/>
          <w:szCs w:val="24"/>
        </w:rPr>
        <w:t>wprowadzenie</w:t>
      </w:r>
      <w:r w:rsidR="000B09A3" w:rsidRPr="00D063EC">
        <w:rPr>
          <w:rFonts w:ascii="Times New Roman" w:hAnsi="Times New Roman" w:cs="Times New Roman"/>
          <w:sz w:val="24"/>
          <w:szCs w:val="24"/>
        </w:rPr>
        <w:t xml:space="preserve"> </w:t>
      </w:r>
      <w:r w:rsidR="000B09A3" w:rsidRPr="00D063EC">
        <w:rPr>
          <w:rFonts w:ascii="Times New Roman" w:hAnsi="Times New Roman" w:cs="Times New Roman"/>
          <w:sz w:val="24"/>
          <w:szCs w:val="24"/>
        </w:rPr>
        <w:lastRenderedPageBreak/>
        <w:t>modelu reologicznego dla emulsji</w:t>
      </w:r>
      <w:r w:rsidR="00AF3EB9" w:rsidRPr="00D063EC">
        <w:rPr>
          <w:rFonts w:ascii="Times New Roman" w:hAnsi="Times New Roman" w:cs="Times New Roman"/>
          <w:sz w:val="24"/>
          <w:szCs w:val="24"/>
        </w:rPr>
        <w:t xml:space="preserve"> wykazujących właściwości cieczy</w:t>
      </w:r>
      <w:r w:rsidR="000B09A3" w:rsidRPr="00D063EC">
        <w:rPr>
          <w:rFonts w:ascii="Times New Roman" w:hAnsi="Times New Roman" w:cs="Times New Roman"/>
          <w:sz w:val="24"/>
          <w:szCs w:val="24"/>
        </w:rPr>
        <w:t xml:space="preserve"> </w:t>
      </w:r>
      <w:r w:rsidR="00423652" w:rsidRPr="00D063EC">
        <w:rPr>
          <w:rFonts w:ascii="Times New Roman" w:hAnsi="Times New Roman" w:cs="Times New Roman"/>
          <w:sz w:val="24"/>
          <w:szCs w:val="24"/>
        </w:rPr>
        <w:t>nienewtonowskich</w:t>
      </w:r>
      <w:r w:rsidR="000B09A3" w:rsidRPr="00D063EC">
        <w:rPr>
          <w:rFonts w:ascii="Times New Roman" w:hAnsi="Times New Roman" w:cs="Times New Roman"/>
          <w:sz w:val="24"/>
          <w:szCs w:val="24"/>
        </w:rPr>
        <w:t xml:space="preserve">. Szczegóły wyprowadzenia </w:t>
      </w:r>
      <w:r w:rsidR="004264CA" w:rsidRPr="00D063EC">
        <w:rPr>
          <w:rFonts w:ascii="Times New Roman" w:hAnsi="Times New Roman" w:cs="Times New Roman"/>
          <w:sz w:val="24"/>
          <w:szCs w:val="24"/>
        </w:rPr>
        <w:t>tej zależności</w:t>
      </w:r>
      <w:r w:rsidR="000B09A3" w:rsidRPr="00D063EC">
        <w:rPr>
          <w:rFonts w:ascii="Times New Roman" w:hAnsi="Times New Roman" w:cs="Times New Roman"/>
          <w:sz w:val="24"/>
          <w:szCs w:val="24"/>
        </w:rPr>
        <w:t xml:space="preserve"> zostały </w:t>
      </w:r>
      <w:r w:rsidRPr="00D063EC">
        <w:rPr>
          <w:rFonts w:ascii="Times New Roman" w:hAnsi="Times New Roman" w:cs="Times New Roman"/>
          <w:sz w:val="24"/>
          <w:szCs w:val="24"/>
        </w:rPr>
        <w:t>zaprezentowane</w:t>
      </w:r>
      <w:r w:rsidR="000B09A3" w:rsidRPr="00D063EC">
        <w:rPr>
          <w:rFonts w:ascii="Times New Roman" w:hAnsi="Times New Roman" w:cs="Times New Roman"/>
          <w:sz w:val="24"/>
          <w:szCs w:val="24"/>
        </w:rPr>
        <w:t xml:space="preserve"> w pracy</w:t>
      </w:r>
      <w:r w:rsidR="000B09A3" w:rsidRPr="00D063EC">
        <w:rPr>
          <w:rFonts w:ascii="Times New Roman" w:hAnsi="Times New Roman" w:cs="Times New Roman"/>
          <w:b/>
          <w:sz w:val="24"/>
          <w:szCs w:val="24"/>
        </w:rPr>
        <w:t xml:space="preserve"> </w:t>
      </w:r>
      <w:r w:rsidRPr="00D063EC">
        <w:rPr>
          <w:rFonts w:ascii="Times New Roman" w:hAnsi="Times New Roman" w:cs="Times New Roman"/>
          <w:b/>
          <w:sz w:val="24"/>
          <w:szCs w:val="24"/>
        </w:rPr>
        <w:t>[</w:t>
      </w:r>
      <w:r w:rsidR="000F420B" w:rsidRPr="00D063EC">
        <w:rPr>
          <w:rFonts w:ascii="Times New Roman" w:hAnsi="Times New Roman" w:cs="Times New Roman"/>
          <w:b/>
          <w:sz w:val="24"/>
          <w:szCs w:val="24"/>
        </w:rPr>
        <w:t>B</w:t>
      </w:r>
      <w:r w:rsidR="006057C3" w:rsidRPr="00D063EC">
        <w:rPr>
          <w:rFonts w:ascii="Times New Roman" w:hAnsi="Times New Roman" w:cs="Times New Roman"/>
          <w:b/>
          <w:sz w:val="24"/>
          <w:szCs w:val="24"/>
        </w:rPr>
        <w:t>7</w:t>
      </w:r>
      <w:r w:rsidRPr="00D063EC">
        <w:rPr>
          <w:rFonts w:ascii="Times New Roman" w:hAnsi="Times New Roman" w:cs="Times New Roman"/>
          <w:b/>
          <w:sz w:val="24"/>
          <w:szCs w:val="24"/>
        </w:rPr>
        <w:t>]</w:t>
      </w:r>
      <w:r w:rsidR="000B09A3" w:rsidRPr="00D063EC">
        <w:rPr>
          <w:rFonts w:ascii="Times New Roman" w:hAnsi="Times New Roman" w:cs="Times New Roman"/>
          <w:b/>
          <w:sz w:val="24"/>
          <w:szCs w:val="24"/>
        </w:rPr>
        <w:t xml:space="preserve">. </w:t>
      </w:r>
      <w:r w:rsidRPr="00D063EC">
        <w:rPr>
          <w:rFonts w:ascii="Times New Roman" w:hAnsi="Times New Roman" w:cs="Times New Roman"/>
          <w:sz w:val="24"/>
          <w:szCs w:val="24"/>
        </w:rPr>
        <w:t>Główną</w:t>
      </w:r>
      <w:r w:rsidRPr="00D063EC">
        <w:rPr>
          <w:rFonts w:ascii="Times New Roman" w:hAnsi="Times New Roman" w:cs="Times New Roman"/>
          <w:b/>
          <w:sz w:val="24"/>
          <w:szCs w:val="24"/>
        </w:rPr>
        <w:t xml:space="preserve"> </w:t>
      </w:r>
      <w:r w:rsidRPr="00D063EC">
        <w:rPr>
          <w:rFonts w:ascii="Times New Roman" w:hAnsi="Times New Roman" w:cs="Times New Roman"/>
          <w:sz w:val="24"/>
          <w:szCs w:val="24"/>
        </w:rPr>
        <w:t>z</w:t>
      </w:r>
      <w:r w:rsidR="000B09A3" w:rsidRPr="00D063EC">
        <w:rPr>
          <w:rFonts w:ascii="Times New Roman" w:hAnsi="Times New Roman" w:cs="Times New Roman"/>
          <w:sz w:val="24"/>
          <w:szCs w:val="24"/>
        </w:rPr>
        <w:t>aletą jest to, że jako jedyny model reologiczny, umożliwia przewidywania lepkości wysokostężonych emulsji</w:t>
      </w:r>
      <w:r w:rsidR="004264CA" w:rsidRPr="00D063EC">
        <w:rPr>
          <w:rFonts w:ascii="Times New Roman" w:hAnsi="Times New Roman" w:cs="Times New Roman"/>
          <w:sz w:val="24"/>
          <w:szCs w:val="24"/>
        </w:rPr>
        <w:t>,</w:t>
      </w:r>
      <w:r w:rsidR="000B09A3" w:rsidRPr="00D063EC">
        <w:rPr>
          <w:rFonts w:ascii="Times New Roman" w:hAnsi="Times New Roman" w:cs="Times New Roman"/>
          <w:sz w:val="24"/>
          <w:szCs w:val="24"/>
        </w:rPr>
        <w:t xml:space="preserve"> biorąc pod uwagę zarówno stężenie emulsji jak i szybkość ścinania.</w:t>
      </w:r>
      <w:r w:rsidRPr="00D063EC">
        <w:rPr>
          <w:rFonts w:ascii="Times New Roman" w:hAnsi="Times New Roman" w:cs="Times New Roman"/>
          <w:sz w:val="24"/>
          <w:szCs w:val="24"/>
        </w:rPr>
        <w:t xml:space="preserve"> Pozwala to zatem na jednoczesne uchwycenie wpływu na przepływ udziału fazy wewnętrznej emulsji oraz prędkości z jaką ten przepływ się odbywa.</w:t>
      </w:r>
    </w:p>
    <w:p w14:paraId="31DDE02F" w14:textId="250751FE" w:rsidR="00B17989" w:rsidRPr="00F0649D" w:rsidRDefault="00C97BBE" w:rsidP="00FB0384">
      <w:pPr>
        <w:spacing w:after="0"/>
        <w:ind w:firstLine="709"/>
        <w:jc w:val="both"/>
        <w:rPr>
          <w:rFonts w:ascii="Times New Roman" w:hAnsi="Times New Roman" w:cs="Times New Roman"/>
          <w:color w:val="FF0000"/>
          <w:sz w:val="24"/>
          <w:szCs w:val="24"/>
        </w:rPr>
      </w:pPr>
      <w:r w:rsidRPr="00167C64">
        <w:rPr>
          <w:rFonts w:ascii="Times New Roman" w:hAnsi="Times New Roman" w:cs="Times New Roman"/>
          <w:sz w:val="24"/>
          <w:szCs w:val="24"/>
        </w:rPr>
        <w:t>W rozważaniach modelowych</w:t>
      </w:r>
      <w:r w:rsidR="000903BE" w:rsidRPr="00167C64">
        <w:rPr>
          <w:rFonts w:ascii="Times New Roman" w:hAnsi="Times New Roman" w:cs="Times New Roman"/>
          <w:sz w:val="24"/>
          <w:szCs w:val="24"/>
        </w:rPr>
        <w:t xml:space="preserve">, zaprezentowanych szczegółowo w pracy </w:t>
      </w:r>
      <w:r w:rsidR="000903BE" w:rsidRPr="00CA1513">
        <w:rPr>
          <w:rFonts w:ascii="Times New Roman" w:hAnsi="Times New Roman" w:cs="Times New Roman"/>
          <w:b/>
          <w:bCs/>
          <w:sz w:val="24"/>
          <w:szCs w:val="24"/>
        </w:rPr>
        <w:t>[A5]</w:t>
      </w:r>
      <w:r w:rsidR="004264CA" w:rsidRPr="00167C64">
        <w:rPr>
          <w:rFonts w:ascii="Times New Roman" w:hAnsi="Times New Roman" w:cs="Times New Roman"/>
          <w:sz w:val="24"/>
          <w:szCs w:val="24"/>
        </w:rPr>
        <w:t>,</w:t>
      </w:r>
      <w:r w:rsidRPr="00167C64">
        <w:rPr>
          <w:rFonts w:ascii="Times New Roman" w:hAnsi="Times New Roman" w:cs="Times New Roman"/>
          <w:sz w:val="24"/>
          <w:szCs w:val="24"/>
        </w:rPr>
        <w:t xml:space="preserve"> </w:t>
      </w:r>
      <w:r w:rsidR="004264CA" w:rsidRPr="00167C64">
        <w:rPr>
          <w:rFonts w:ascii="Times New Roman" w:hAnsi="Times New Roman" w:cs="Times New Roman"/>
          <w:sz w:val="24"/>
          <w:szCs w:val="24"/>
        </w:rPr>
        <w:t>wzięłam</w:t>
      </w:r>
      <w:r w:rsidRPr="00167C64">
        <w:rPr>
          <w:rFonts w:ascii="Times New Roman" w:hAnsi="Times New Roman" w:cs="Times New Roman"/>
          <w:sz w:val="24"/>
          <w:szCs w:val="24"/>
        </w:rPr>
        <w:t xml:space="preserve"> pod uwagę parametry złoża, właściwości emulsji oraz warunki przepływu. Opar</w:t>
      </w:r>
      <w:r w:rsidR="000903BE"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się na teorii Blake-Kozeny-Carmana</w:t>
      </w:r>
      <w:r w:rsidR="000903BE" w:rsidRPr="00167C64">
        <w:rPr>
          <w:rFonts w:ascii="Times New Roman" w:hAnsi="Times New Roman" w:cs="Times New Roman"/>
          <w:sz w:val="24"/>
          <w:szCs w:val="24"/>
        </w:rPr>
        <w:t xml:space="preserve"> [</w:t>
      </w:r>
      <w:r w:rsidR="000F420B" w:rsidRPr="00167C64">
        <w:rPr>
          <w:rFonts w:ascii="Times New Roman" w:hAnsi="Times New Roman" w:cs="Times New Roman"/>
          <w:sz w:val="24"/>
          <w:szCs w:val="24"/>
        </w:rPr>
        <w:t>28, 29</w:t>
      </w:r>
      <w:r w:rsidR="000903BE" w:rsidRPr="00167C64">
        <w:rPr>
          <w:rFonts w:ascii="Times New Roman" w:hAnsi="Times New Roman" w:cs="Times New Roman"/>
          <w:sz w:val="24"/>
          <w:szCs w:val="24"/>
        </w:rPr>
        <w:t>]</w:t>
      </w:r>
      <w:r w:rsidRPr="00167C64">
        <w:rPr>
          <w:rFonts w:ascii="Times New Roman" w:hAnsi="Times New Roman" w:cs="Times New Roman"/>
          <w:sz w:val="24"/>
          <w:szCs w:val="24"/>
        </w:rPr>
        <w:t xml:space="preserve">, która pierwotnie została opracowana dla wymuszonych </w:t>
      </w:r>
      <w:r w:rsidRPr="00F0649D">
        <w:rPr>
          <w:rFonts w:ascii="Times New Roman" w:hAnsi="Times New Roman" w:cs="Times New Roman"/>
          <w:sz w:val="24"/>
          <w:szCs w:val="24"/>
        </w:rPr>
        <w:t xml:space="preserve">przepływów </w:t>
      </w:r>
      <w:r w:rsidR="00483D1B" w:rsidRPr="00F0649D">
        <w:rPr>
          <w:rFonts w:ascii="Times New Roman" w:hAnsi="Times New Roman" w:cs="Times New Roman"/>
          <w:sz w:val="24"/>
          <w:szCs w:val="24"/>
        </w:rPr>
        <w:t xml:space="preserve">płynów </w:t>
      </w:r>
      <w:r w:rsidRPr="00F0649D">
        <w:rPr>
          <w:rFonts w:ascii="Times New Roman" w:hAnsi="Times New Roman" w:cs="Times New Roman"/>
          <w:sz w:val="24"/>
          <w:szCs w:val="24"/>
        </w:rPr>
        <w:t>jednofazowych</w:t>
      </w:r>
      <w:r w:rsidR="00483D1B" w:rsidRPr="00F0649D">
        <w:rPr>
          <w:rFonts w:ascii="Times New Roman" w:hAnsi="Times New Roman" w:cs="Times New Roman"/>
          <w:sz w:val="24"/>
          <w:szCs w:val="24"/>
        </w:rPr>
        <w:t xml:space="preserve"> newtonowskich przez warstwy ziarniste</w:t>
      </w:r>
      <w:r w:rsidR="00134BB6" w:rsidRPr="00F0649D">
        <w:rPr>
          <w:rFonts w:ascii="Times New Roman" w:hAnsi="Times New Roman" w:cs="Times New Roman"/>
          <w:sz w:val="24"/>
          <w:szCs w:val="24"/>
        </w:rPr>
        <w:t>.</w:t>
      </w:r>
      <w:r w:rsidRPr="00F0649D">
        <w:rPr>
          <w:rFonts w:ascii="Times New Roman" w:hAnsi="Times New Roman" w:cs="Times New Roman"/>
          <w:sz w:val="24"/>
          <w:szCs w:val="24"/>
        </w:rPr>
        <w:t xml:space="preserve"> </w:t>
      </w:r>
      <w:r w:rsidRPr="00167C64">
        <w:rPr>
          <w:rFonts w:ascii="Times New Roman" w:hAnsi="Times New Roman" w:cs="Times New Roman"/>
          <w:sz w:val="24"/>
          <w:szCs w:val="24"/>
        </w:rPr>
        <w:t>Wykorzysta</w:t>
      </w:r>
      <w:r w:rsidR="000903BE" w:rsidRPr="00167C64">
        <w:rPr>
          <w:rFonts w:ascii="Times New Roman" w:hAnsi="Times New Roman" w:cs="Times New Roman"/>
          <w:sz w:val="24"/>
          <w:szCs w:val="24"/>
        </w:rPr>
        <w:t>łam</w:t>
      </w:r>
      <w:r w:rsidR="00F0649D">
        <w:rPr>
          <w:rFonts w:ascii="Times New Roman" w:hAnsi="Times New Roman" w:cs="Times New Roman"/>
          <w:sz w:val="24"/>
          <w:szCs w:val="24"/>
        </w:rPr>
        <w:t>,</w:t>
      </w:r>
      <w:r w:rsidRPr="00167C64">
        <w:rPr>
          <w:rFonts w:ascii="Times New Roman" w:hAnsi="Times New Roman" w:cs="Times New Roman"/>
          <w:sz w:val="24"/>
          <w:szCs w:val="24"/>
        </w:rPr>
        <w:t xml:space="preserve"> </w:t>
      </w:r>
      <w:r w:rsidR="00F0649D">
        <w:rPr>
          <w:rFonts w:ascii="Times New Roman" w:hAnsi="Times New Roman" w:cs="Times New Roman"/>
          <w:sz w:val="24"/>
          <w:szCs w:val="24"/>
        </w:rPr>
        <w:t xml:space="preserve">wspomniany wcześniej, </w:t>
      </w:r>
      <w:r w:rsidRPr="00167C64">
        <w:rPr>
          <w:rFonts w:ascii="Times New Roman" w:hAnsi="Times New Roman" w:cs="Times New Roman"/>
          <w:sz w:val="24"/>
          <w:szCs w:val="24"/>
        </w:rPr>
        <w:t>model reologiczny oraz wprowadz</w:t>
      </w:r>
      <w:r w:rsidR="000903BE" w:rsidRPr="00167C64">
        <w:rPr>
          <w:rFonts w:ascii="Times New Roman" w:hAnsi="Times New Roman" w:cs="Times New Roman"/>
          <w:sz w:val="24"/>
          <w:szCs w:val="24"/>
        </w:rPr>
        <w:t>iłam</w:t>
      </w:r>
      <w:r w:rsidRPr="00167C64">
        <w:rPr>
          <w:rFonts w:ascii="Times New Roman" w:hAnsi="Times New Roman" w:cs="Times New Roman"/>
          <w:sz w:val="24"/>
          <w:szCs w:val="24"/>
        </w:rPr>
        <w:t xml:space="preserve"> pojęcie porowatości aktywnej i stopnia zablokowania złoża</w:t>
      </w:r>
      <w:r w:rsidR="00F0649D" w:rsidRPr="00773497">
        <w:rPr>
          <w:rFonts w:ascii="Times New Roman" w:hAnsi="Times New Roman" w:cs="Times New Roman"/>
          <w:sz w:val="24"/>
          <w:szCs w:val="24"/>
        </w:rPr>
        <w:t>.</w:t>
      </w:r>
      <w:r w:rsidRPr="00167C64">
        <w:rPr>
          <w:rFonts w:ascii="Times New Roman" w:hAnsi="Times New Roman" w:cs="Times New Roman"/>
          <w:sz w:val="24"/>
          <w:szCs w:val="24"/>
        </w:rPr>
        <w:t xml:space="preserve"> Pozwoliło to na wyprowadzenie zależności dzięki której</w:t>
      </w:r>
      <w:r w:rsidR="000903BE" w:rsidRPr="00167C64">
        <w:rPr>
          <w:rFonts w:ascii="Times New Roman" w:hAnsi="Times New Roman" w:cs="Times New Roman"/>
          <w:sz w:val="24"/>
          <w:szCs w:val="24"/>
        </w:rPr>
        <w:t>,</w:t>
      </w:r>
      <w:r w:rsidRPr="00167C64">
        <w:rPr>
          <w:rFonts w:ascii="Times New Roman" w:hAnsi="Times New Roman" w:cs="Times New Roman"/>
          <w:sz w:val="24"/>
          <w:szCs w:val="24"/>
        </w:rPr>
        <w:t xml:space="preserve"> dla danych warunków </w:t>
      </w:r>
      <w:r w:rsidR="00505FAF" w:rsidRPr="00167C64">
        <w:rPr>
          <w:rFonts w:ascii="Times New Roman" w:hAnsi="Times New Roman" w:cs="Times New Roman"/>
          <w:sz w:val="24"/>
          <w:szCs w:val="24"/>
        </w:rPr>
        <w:t>procesu</w:t>
      </w:r>
      <w:r w:rsidR="000E6D6E" w:rsidRPr="00167C64">
        <w:rPr>
          <w:rFonts w:ascii="Times New Roman" w:hAnsi="Times New Roman" w:cs="Times New Roman"/>
          <w:sz w:val="24"/>
          <w:szCs w:val="24"/>
        </w:rPr>
        <w:t>,</w:t>
      </w:r>
      <w:r w:rsidR="00B17989" w:rsidRPr="00167C64">
        <w:rPr>
          <w:rFonts w:ascii="Times New Roman" w:hAnsi="Times New Roman" w:cs="Times New Roman"/>
          <w:sz w:val="24"/>
          <w:szCs w:val="24"/>
        </w:rPr>
        <w:t xml:space="preserve"> można</w:t>
      </w:r>
      <w:r w:rsidR="00505FAF" w:rsidRPr="00167C64">
        <w:rPr>
          <w:rFonts w:ascii="Times New Roman" w:hAnsi="Times New Roman" w:cs="Times New Roman"/>
          <w:sz w:val="24"/>
          <w:szCs w:val="24"/>
        </w:rPr>
        <w:t xml:space="preserve"> oblicz</w:t>
      </w:r>
      <w:r w:rsidR="00B17989" w:rsidRPr="00167C64">
        <w:rPr>
          <w:rFonts w:ascii="Times New Roman" w:hAnsi="Times New Roman" w:cs="Times New Roman"/>
          <w:sz w:val="24"/>
          <w:szCs w:val="24"/>
        </w:rPr>
        <w:t>yć</w:t>
      </w:r>
      <w:r w:rsidR="00505FAF" w:rsidRPr="00167C64">
        <w:rPr>
          <w:rFonts w:ascii="Times New Roman" w:hAnsi="Times New Roman" w:cs="Times New Roman"/>
          <w:sz w:val="24"/>
          <w:szCs w:val="24"/>
        </w:rPr>
        <w:t xml:space="preserve"> stopni</w:t>
      </w:r>
      <w:r w:rsidR="00B17989" w:rsidRPr="00167C64">
        <w:rPr>
          <w:rFonts w:ascii="Times New Roman" w:hAnsi="Times New Roman" w:cs="Times New Roman"/>
          <w:sz w:val="24"/>
          <w:szCs w:val="24"/>
        </w:rPr>
        <w:t>eń</w:t>
      </w:r>
      <w:r w:rsidR="00505FAF" w:rsidRPr="00167C64">
        <w:rPr>
          <w:rFonts w:ascii="Times New Roman" w:hAnsi="Times New Roman" w:cs="Times New Roman"/>
          <w:sz w:val="24"/>
          <w:szCs w:val="24"/>
        </w:rPr>
        <w:t xml:space="preserve"> zablokowania złoża przez krople emulsji, a co za tym idzie</w:t>
      </w:r>
      <w:r w:rsidR="000E6D6E" w:rsidRPr="00167C64">
        <w:rPr>
          <w:rFonts w:ascii="Times New Roman" w:hAnsi="Times New Roman" w:cs="Times New Roman"/>
          <w:sz w:val="24"/>
          <w:szCs w:val="24"/>
        </w:rPr>
        <w:t>,</w:t>
      </w:r>
      <w:r w:rsidR="00505FAF" w:rsidRPr="00167C64">
        <w:rPr>
          <w:rFonts w:ascii="Times New Roman" w:hAnsi="Times New Roman" w:cs="Times New Roman"/>
          <w:sz w:val="24"/>
          <w:szCs w:val="24"/>
        </w:rPr>
        <w:t xml:space="preserve"> zmianę przepuszczalności złoża</w:t>
      </w:r>
      <w:r w:rsidR="000903BE" w:rsidRPr="00167C64">
        <w:rPr>
          <w:rFonts w:ascii="Times New Roman" w:hAnsi="Times New Roman" w:cs="Times New Roman"/>
          <w:sz w:val="24"/>
          <w:szCs w:val="24"/>
        </w:rPr>
        <w:t xml:space="preserve"> w czasie przepływu</w:t>
      </w:r>
      <w:r w:rsidR="00505FAF" w:rsidRPr="00167C64">
        <w:rPr>
          <w:rFonts w:ascii="Times New Roman" w:hAnsi="Times New Roman" w:cs="Times New Roman"/>
          <w:sz w:val="24"/>
          <w:szCs w:val="24"/>
        </w:rPr>
        <w:t xml:space="preserve">. </w:t>
      </w:r>
      <w:r w:rsidR="000E6D6E" w:rsidRPr="00167C64">
        <w:rPr>
          <w:rFonts w:ascii="Times New Roman" w:hAnsi="Times New Roman" w:cs="Times New Roman"/>
          <w:sz w:val="24"/>
          <w:szCs w:val="24"/>
        </w:rPr>
        <w:t>Poprzez</w:t>
      </w:r>
      <w:r w:rsidR="00B17989" w:rsidRPr="00167C64">
        <w:rPr>
          <w:rFonts w:ascii="Times New Roman" w:hAnsi="Times New Roman" w:cs="Times New Roman"/>
          <w:sz w:val="24"/>
          <w:szCs w:val="24"/>
        </w:rPr>
        <w:t xml:space="preserve"> przewidywani</w:t>
      </w:r>
      <w:r w:rsidR="000E6D6E" w:rsidRPr="00167C64">
        <w:rPr>
          <w:rFonts w:ascii="Times New Roman" w:hAnsi="Times New Roman" w:cs="Times New Roman"/>
          <w:sz w:val="24"/>
          <w:szCs w:val="24"/>
        </w:rPr>
        <w:t>e</w:t>
      </w:r>
      <w:r w:rsidR="00B17989" w:rsidRPr="00167C64">
        <w:rPr>
          <w:rFonts w:ascii="Times New Roman" w:hAnsi="Times New Roman" w:cs="Times New Roman"/>
          <w:sz w:val="24"/>
          <w:szCs w:val="24"/>
        </w:rPr>
        <w:t xml:space="preserve"> tych parametrów, staje się możliwe również dostosowywanie ich do pożądanych </w:t>
      </w:r>
      <w:r w:rsidR="000E6D6E" w:rsidRPr="00167C64">
        <w:rPr>
          <w:rFonts w:ascii="Times New Roman" w:hAnsi="Times New Roman" w:cs="Times New Roman"/>
          <w:sz w:val="24"/>
          <w:szCs w:val="24"/>
        </w:rPr>
        <w:t>warunków procesu</w:t>
      </w:r>
      <w:r w:rsidR="00B17989" w:rsidRPr="00167C64">
        <w:rPr>
          <w:rFonts w:ascii="Times New Roman" w:hAnsi="Times New Roman" w:cs="Times New Roman"/>
          <w:sz w:val="24"/>
          <w:szCs w:val="24"/>
        </w:rPr>
        <w:t xml:space="preserve">. </w:t>
      </w:r>
      <w:r w:rsidR="00CA1513">
        <w:rPr>
          <w:rFonts w:ascii="Times New Roman" w:hAnsi="Times New Roman" w:cs="Times New Roman"/>
          <w:sz w:val="24"/>
          <w:szCs w:val="24"/>
        </w:rPr>
        <w:t>Umiejętność</w:t>
      </w:r>
      <w:r w:rsidR="00F0649D">
        <w:rPr>
          <w:rFonts w:ascii="Times New Roman" w:hAnsi="Times New Roman" w:cs="Times New Roman"/>
          <w:sz w:val="24"/>
          <w:szCs w:val="24"/>
        </w:rPr>
        <w:t xml:space="preserve"> przewidzenia stopni</w:t>
      </w:r>
      <w:r w:rsidR="00CA1513">
        <w:rPr>
          <w:rFonts w:ascii="Times New Roman" w:hAnsi="Times New Roman" w:cs="Times New Roman"/>
          <w:sz w:val="24"/>
          <w:szCs w:val="24"/>
        </w:rPr>
        <w:t>a</w:t>
      </w:r>
      <w:r w:rsidR="00F0649D">
        <w:rPr>
          <w:rFonts w:ascii="Times New Roman" w:hAnsi="Times New Roman" w:cs="Times New Roman"/>
          <w:sz w:val="24"/>
          <w:szCs w:val="24"/>
        </w:rPr>
        <w:t xml:space="preserve"> zablokowania złoża</w:t>
      </w:r>
      <w:r w:rsidR="00B17989" w:rsidRPr="00167C64">
        <w:rPr>
          <w:rFonts w:ascii="Times New Roman" w:hAnsi="Times New Roman" w:cs="Times New Roman"/>
          <w:sz w:val="24"/>
          <w:szCs w:val="24"/>
        </w:rPr>
        <w:t xml:space="preserve"> ma niezmierne znaczenie </w:t>
      </w:r>
      <w:r w:rsidR="00F0649D">
        <w:rPr>
          <w:rFonts w:ascii="Times New Roman" w:hAnsi="Times New Roman" w:cs="Times New Roman"/>
          <w:sz w:val="24"/>
          <w:szCs w:val="24"/>
        </w:rPr>
        <w:t>podczas prowadzenia procesów</w:t>
      </w:r>
      <w:r w:rsidR="00B17989" w:rsidRPr="00167C64">
        <w:rPr>
          <w:rFonts w:ascii="Times New Roman" w:hAnsi="Times New Roman" w:cs="Times New Roman"/>
          <w:sz w:val="24"/>
          <w:szCs w:val="24"/>
        </w:rPr>
        <w:t xml:space="preserve"> odzysku substancji ropopochodnych</w:t>
      </w:r>
      <w:r w:rsidR="000E6D6E" w:rsidRPr="00167C64">
        <w:rPr>
          <w:rFonts w:ascii="Times New Roman" w:hAnsi="Times New Roman" w:cs="Times New Roman"/>
          <w:sz w:val="24"/>
          <w:szCs w:val="24"/>
        </w:rPr>
        <w:t>,</w:t>
      </w:r>
      <w:r w:rsidR="00B17989" w:rsidRPr="00167C64">
        <w:rPr>
          <w:rFonts w:ascii="Times New Roman" w:hAnsi="Times New Roman" w:cs="Times New Roman"/>
          <w:sz w:val="24"/>
          <w:szCs w:val="24"/>
        </w:rPr>
        <w:t xml:space="preserve"> gdyż </w:t>
      </w:r>
      <w:r w:rsidR="00F0649D">
        <w:rPr>
          <w:rFonts w:ascii="Times New Roman" w:hAnsi="Times New Roman" w:cs="Times New Roman"/>
          <w:sz w:val="24"/>
          <w:szCs w:val="24"/>
        </w:rPr>
        <w:t xml:space="preserve">dzięki temu, staje się możliwe świadome </w:t>
      </w:r>
      <w:r w:rsidR="002170A3">
        <w:rPr>
          <w:rFonts w:ascii="Times New Roman" w:hAnsi="Times New Roman" w:cs="Times New Roman"/>
          <w:sz w:val="24"/>
          <w:szCs w:val="24"/>
        </w:rPr>
        <w:t>przekierunkowanie</w:t>
      </w:r>
      <w:r w:rsidR="00F0649D">
        <w:rPr>
          <w:rFonts w:ascii="Times New Roman" w:hAnsi="Times New Roman" w:cs="Times New Roman"/>
          <w:sz w:val="24"/>
          <w:szCs w:val="24"/>
        </w:rPr>
        <w:t xml:space="preserve"> przepływu </w:t>
      </w:r>
      <w:r w:rsidR="00B17989" w:rsidRPr="00167C64">
        <w:rPr>
          <w:rFonts w:ascii="Times New Roman" w:hAnsi="Times New Roman" w:cs="Times New Roman"/>
          <w:sz w:val="24"/>
          <w:szCs w:val="24"/>
        </w:rPr>
        <w:t>do mniej preferencyjnych ścieżek i tym sposobem zwiększ</w:t>
      </w:r>
      <w:r w:rsidR="00CA1513">
        <w:rPr>
          <w:rFonts w:ascii="Times New Roman" w:hAnsi="Times New Roman" w:cs="Times New Roman"/>
          <w:sz w:val="24"/>
          <w:szCs w:val="24"/>
        </w:rPr>
        <w:t>enie</w:t>
      </w:r>
      <w:r w:rsidR="00B17989" w:rsidRPr="00167C64">
        <w:rPr>
          <w:rFonts w:ascii="Times New Roman" w:hAnsi="Times New Roman" w:cs="Times New Roman"/>
          <w:sz w:val="24"/>
          <w:szCs w:val="24"/>
        </w:rPr>
        <w:t xml:space="preserve"> stop</w:t>
      </w:r>
      <w:r w:rsidR="00CA1513">
        <w:rPr>
          <w:rFonts w:ascii="Times New Roman" w:hAnsi="Times New Roman" w:cs="Times New Roman"/>
          <w:sz w:val="24"/>
          <w:szCs w:val="24"/>
        </w:rPr>
        <w:t>nia</w:t>
      </w:r>
      <w:r w:rsidR="00B17989" w:rsidRPr="00167C64">
        <w:rPr>
          <w:rFonts w:ascii="Times New Roman" w:hAnsi="Times New Roman" w:cs="Times New Roman"/>
          <w:sz w:val="24"/>
          <w:szCs w:val="24"/>
        </w:rPr>
        <w:t xml:space="preserve"> wydobycia.</w:t>
      </w:r>
    </w:p>
    <w:p w14:paraId="7EEFC5A7" w14:textId="7322AD5A" w:rsidR="00505FAF" w:rsidRPr="00167C64" w:rsidRDefault="002170A3" w:rsidP="002170A3">
      <w:pPr>
        <w:spacing w:after="0"/>
        <w:ind w:firstLine="708"/>
        <w:jc w:val="both"/>
        <w:rPr>
          <w:rFonts w:ascii="Times New Roman" w:hAnsi="Times New Roman" w:cs="Times New Roman"/>
          <w:sz w:val="24"/>
          <w:szCs w:val="24"/>
        </w:rPr>
      </w:pPr>
      <w:r w:rsidRPr="002170A3">
        <w:rPr>
          <w:rFonts w:ascii="Times New Roman" w:hAnsi="Times New Roman" w:cs="Times New Roman"/>
          <w:sz w:val="24"/>
          <w:szCs w:val="24"/>
        </w:rPr>
        <w:t>Opracowany m</w:t>
      </w:r>
      <w:r w:rsidR="00505FAF" w:rsidRPr="002170A3">
        <w:rPr>
          <w:rFonts w:ascii="Times New Roman" w:hAnsi="Times New Roman" w:cs="Times New Roman"/>
          <w:sz w:val="24"/>
          <w:szCs w:val="24"/>
        </w:rPr>
        <w:t>odel</w:t>
      </w:r>
      <w:r w:rsidR="000E6D6E" w:rsidRPr="002170A3">
        <w:rPr>
          <w:rFonts w:ascii="Times New Roman" w:hAnsi="Times New Roman" w:cs="Times New Roman"/>
          <w:sz w:val="24"/>
          <w:szCs w:val="24"/>
        </w:rPr>
        <w:t xml:space="preserve"> </w:t>
      </w:r>
      <w:r w:rsidR="00505FAF" w:rsidRPr="002170A3">
        <w:rPr>
          <w:rFonts w:ascii="Times New Roman" w:hAnsi="Times New Roman" w:cs="Times New Roman"/>
          <w:sz w:val="24"/>
          <w:szCs w:val="24"/>
        </w:rPr>
        <w:t xml:space="preserve">jest pierwszym </w:t>
      </w:r>
      <w:r w:rsidR="00483D1B" w:rsidRPr="002170A3">
        <w:rPr>
          <w:rFonts w:ascii="Times New Roman" w:hAnsi="Times New Roman" w:cs="Times New Roman"/>
          <w:sz w:val="24"/>
          <w:szCs w:val="24"/>
        </w:rPr>
        <w:t xml:space="preserve">opublikowanym </w:t>
      </w:r>
      <w:r w:rsidR="00505FAF" w:rsidRPr="002170A3">
        <w:rPr>
          <w:rFonts w:ascii="Times New Roman" w:hAnsi="Times New Roman" w:cs="Times New Roman"/>
          <w:sz w:val="24"/>
          <w:szCs w:val="24"/>
        </w:rPr>
        <w:t xml:space="preserve">w literaturze przedmiotu </w:t>
      </w:r>
      <w:r w:rsidR="0072106E" w:rsidRPr="002170A3">
        <w:rPr>
          <w:rFonts w:ascii="Times New Roman" w:hAnsi="Times New Roman" w:cs="Times New Roman"/>
          <w:sz w:val="24"/>
          <w:szCs w:val="24"/>
        </w:rPr>
        <w:t xml:space="preserve">kompleksowym </w:t>
      </w:r>
      <w:r w:rsidR="00505FAF" w:rsidRPr="002170A3">
        <w:rPr>
          <w:rFonts w:ascii="Times New Roman" w:hAnsi="Times New Roman" w:cs="Times New Roman"/>
          <w:sz w:val="24"/>
          <w:szCs w:val="24"/>
        </w:rPr>
        <w:t>ujęciem zagadnień transportu wysokostężonych emulsji w strukturach porowatych.</w:t>
      </w:r>
      <w:r w:rsidR="00423D5D" w:rsidRPr="002170A3">
        <w:rPr>
          <w:rFonts w:ascii="Times New Roman" w:hAnsi="Times New Roman" w:cs="Times New Roman"/>
          <w:sz w:val="24"/>
          <w:szCs w:val="24"/>
        </w:rPr>
        <w:t xml:space="preserve"> </w:t>
      </w:r>
      <w:r w:rsidR="00745AE3" w:rsidRPr="002170A3">
        <w:rPr>
          <w:rFonts w:ascii="Times New Roman" w:hAnsi="Times New Roman" w:cs="Times New Roman"/>
          <w:sz w:val="24"/>
          <w:szCs w:val="24"/>
        </w:rPr>
        <w:t xml:space="preserve">Dodatkową wartością tego </w:t>
      </w:r>
      <w:r w:rsidR="000E6D6E" w:rsidRPr="002170A3">
        <w:rPr>
          <w:rFonts w:ascii="Times New Roman" w:hAnsi="Times New Roman" w:cs="Times New Roman"/>
          <w:sz w:val="24"/>
          <w:szCs w:val="24"/>
        </w:rPr>
        <w:t>podejścia</w:t>
      </w:r>
      <w:r w:rsidR="00745AE3" w:rsidRPr="002170A3">
        <w:rPr>
          <w:rFonts w:ascii="Times New Roman" w:hAnsi="Times New Roman" w:cs="Times New Roman"/>
          <w:sz w:val="24"/>
          <w:szCs w:val="24"/>
        </w:rPr>
        <w:t xml:space="preserve"> jest jego wszechstronność i uniwersalność. Chociaż został on opracowany pierwotnie do określania stopnia zablokowania złoża dla emulsji wysokostężonych, jednak zgodnie z jego założeniami, możliwe jest również </w:t>
      </w:r>
      <w:r w:rsidR="000E6D6E" w:rsidRPr="002170A3">
        <w:rPr>
          <w:rFonts w:ascii="Times New Roman" w:hAnsi="Times New Roman" w:cs="Times New Roman"/>
          <w:sz w:val="24"/>
          <w:szCs w:val="24"/>
        </w:rPr>
        <w:t>jego zastosowanie</w:t>
      </w:r>
      <w:r w:rsidR="00745AE3" w:rsidRPr="002170A3">
        <w:rPr>
          <w:rFonts w:ascii="Times New Roman" w:hAnsi="Times New Roman" w:cs="Times New Roman"/>
          <w:sz w:val="24"/>
          <w:szCs w:val="24"/>
        </w:rPr>
        <w:t xml:space="preserve"> </w:t>
      </w:r>
      <w:r w:rsidR="00423D5D" w:rsidRPr="002170A3">
        <w:rPr>
          <w:rFonts w:ascii="Times New Roman" w:hAnsi="Times New Roman" w:cs="Times New Roman"/>
          <w:sz w:val="24"/>
          <w:szCs w:val="24"/>
        </w:rPr>
        <w:t>dla</w:t>
      </w:r>
      <w:r w:rsidR="00745AE3" w:rsidRPr="002170A3">
        <w:rPr>
          <w:rFonts w:ascii="Times New Roman" w:hAnsi="Times New Roman" w:cs="Times New Roman"/>
          <w:sz w:val="24"/>
          <w:szCs w:val="24"/>
        </w:rPr>
        <w:t xml:space="preserve"> emulsji o niższych stężeniach.</w:t>
      </w:r>
      <w:r w:rsidR="00423D5D" w:rsidRPr="002170A3">
        <w:rPr>
          <w:rFonts w:ascii="Times New Roman" w:hAnsi="Times New Roman" w:cs="Times New Roman"/>
          <w:sz w:val="24"/>
          <w:szCs w:val="24"/>
        </w:rPr>
        <w:t xml:space="preserve"> Zaproponowane podejście modelowania, daje zatem istotne narzędzie badawcze, które może przyczynić się do doskonalenia procesów przemysłowych, optymalizacji zasobów i efektywnego wykorzystania emulsji w różnych dziedzinach, od produkcji naftowej po technologie oczyszczania i odzyskiwania </w:t>
      </w:r>
      <w:r w:rsidR="00423D5D" w:rsidRPr="00167C64">
        <w:rPr>
          <w:rFonts w:ascii="Times New Roman" w:hAnsi="Times New Roman" w:cs="Times New Roman"/>
          <w:sz w:val="24"/>
          <w:szCs w:val="24"/>
        </w:rPr>
        <w:t>surowców.</w:t>
      </w:r>
    </w:p>
    <w:p w14:paraId="4F7E8463" w14:textId="56150D5E" w:rsidR="00505FAF" w:rsidRPr="00167C64" w:rsidRDefault="00F91812" w:rsidP="00124B0B">
      <w:pPr>
        <w:pStyle w:val="Nagwek4"/>
        <w:numPr>
          <w:ilvl w:val="3"/>
          <w:numId w:val="38"/>
        </w:numPr>
        <w:spacing w:after="120"/>
        <w:rPr>
          <w:rFonts w:ascii="Times New Roman" w:hAnsi="Times New Roman" w:cs="Times New Roman"/>
          <w:color w:val="000000" w:themeColor="text1"/>
          <w:sz w:val="24"/>
          <w:szCs w:val="24"/>
        </w:rPr>
      </w:pPr>
      <w:r w:rsidRPr="00167C64">
        <w:rPr>
          <w:rFonts w:ascii="Times New Roman" w:hAnsi="Times New Roman" w:cs="Times New Roman"/>
          <w:color w:val="000000" w:themeColor="text1"/>
          <w:sz w:val="24"/>
          <w:szCs w:val="24"/>
        </w:rPr>
        <w:t>Transport układów emulsyjnych przez mikrokapilary</w:t>
      </w:r>
    </w:p>
    <w:p w14:paraId="43FC78D2" w14:textId="14614C89" w:rsidR="009E4EF9" w:rsidRPr="00167C64" w:rsidRDefault="00E60423" w:rsidP="002170A3">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W zaprezentowanych powyżej pracach</w:t>
      </w:r>
      <w:r w:rsidR="000E6D6E" w:rsidRPr="00167C64">
        <w:rPr>
          <w:rFonts w:ascii="Times New Roman" w:hAnsi="Times New Roman" w:cs="Times New Roman"/>
          <w:sz w:val="24"/>
          <w:szCs w:val="24"/>
        </w:rPr>
        <w:t>,</w:t>
      </w:r>
      <w:r w:rsidRPr="00167C64">
        <w:rPr>
          <w:rFonts w:ascii="Times New Roman" w:hAnsi="Times New Roman" w:cs="Times New Roman"/>
          <w:sz w:val="24"/>
          <w:szCs w:val="24"/>
        </w:rPr>
        <w:t xml:space="preserve"> eksperyment</w:t>
      </w:r>
      <w:r w:rsidR="000E6D6E" w:rsidRPr="00167C64">
        <w:rPr>
          <w:rFonts w:ascii="Times New Roman" w:hAnsi="Times New Roman" w:cs="Times New Roman"/>
          <w:sz w:val="24"/>
          <w:szCs w:val="24"/>
        </w:rPr>
        <w:t>y</w:t>
      </w:r>
      <w:r w:rsidRPr="00167C64">
        <w:rPr>
          <w:rFonts w:ascii="Times New Roman" w:hAnsi="Times New Roman" w:cs="Times New Roman"/>
          <w:sz w:val="24"/>
          <w:szCs w:val="24"/>
        </w:rPr>
        <w:t xml:space="preserve"> </w:t>
      </w:r>
      <w:r w:rsidR="000E6D6E" w:rsidRPr="00167C64">
        <w:rPr>
          <w:rFonts w:ascii="Times New Roman" w:hAnsi="Times New Roman" w:cs="Times New Roman"/>
          <w:sz w:val="24"/>
          <w:szCs w:val="24"/>
        </w:rPr>
        <w:t>dotyczyły</w:t>
      </w:r>
      <w:r w:rsidRPr="00167C64">
        <w:rPr>
          <w:rFonts w:ascii="Times New Roman" w:hAnsi="Times New Roman" w:cs="Times New Roman"/>
          <w:sz w:val="24"/>
          <w:szCs w:val="24"/>
        </w:rPr>
        <w:t xml:space="preserve"> badań w całej strukturze złoża, jednak podczas rozważań modelowych </w:t>
      </w:r>
      <w:r w:rsidR="009E4EF9" w:rsidRPr="00167C64">
        <w:rPr>
          <w:rFonts w:ascii="Times New Roman" w:hAnsi="Times New Roman" w:cs="Times New Roman"/>
          <w:sz w:val="24"/>
          <w:szCs w:val="24"/>
        </w:rPr>
        <w:t xml:space="preserve">niejednokrotnie </w:t>
      </w:r>
      <w:r w:rsidRPr="00167C64">
        <w:rPr>
          <w:rFonts w:ascii="Times New Roman" w:hAnsi="Times New Roman" w:cs="Times New Roman"/>
          <w:sz w:val="24"/>
          <w:szCs w:val="24"/>
        </w:rPr>
        <w:t>odnos</w:t>
      </w:r>
      <w:r w:rsidR="009E4EF9" w:rsidRPr="00167C64">
        <w:rPr>
          <w:rFonts w:ascii="Times New Roman" w:hAnsi="Times New Roman" w:cs="Times New Roman"/>
          <w:sz w:val="24"/>
          <w:szCs w:val="24"/>
        </w:rPr>
        <w:t>iłam</w:t>
      </w:r>
      <w:r w:rsidRPr="00167C64">
        <w:rPr>
          <w:rFonts w:ascii="Times New Roman" w:hAnsi="Times New Roman" w:cs="Times New Roman"/>
          <w:sz w:val="24"/>
          <w:szCs w:val="24"/>
        </w:rPr>
        <w:t xml:space="preserve"> się do opisu transportu w poszczególnych kapilarach reprezentujących złoże. Dokonywa</w:t>
      </w:r>
      <w:r w:rsidR="009E4EF9"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tutaj założeń opartych na zależnościach teoretycznych</w:t>
      </w:r>
      <w:r w:rsidR="009E4EF9" w:rsidRPr="00167C64">
        <w:rPr>
          <w:rFonts w:ascii="Times New Roman" w:hAnsi="Times New Roman" w:cs="Times New Roman"/>
          <w:sz w:val="24"/>
          <w:szCs w:val="24"/>
        </w:rPr>
        <w:t>.</w:t>
      </w:r>
      <w:r w:rsidRPr="00167C64">
        <w:rPr>
          <w:rFonts w:ascii="Times New Roman" w:hAnsi="Times New Roman" w:cs="Times New Roman"/>
          <w:sz w:val="24"/>
          <w:szCs w:val="24"/>
        </w:rPr>
        <w:t xml:space="preserve"> </w:t>
      </w:r>
      <w:r w:rsidR="009E4EF9" w:rsidRPr="00167C64">
        <w:rPr>
          <w:rFonts w:ascii="Times New Roman" w:hAnsi="Times New Roman" w:cs="Times New Roman"/>
          <w:sz w:val="24"/>
          <w:szCs w:val="24"/>
        </w:rPr>
        <w:t>J</w:t>
      </w:r>
      <w:r w:rsidRPr="00167C64">
        <w:rPr>
          <w:rFonts w:ascii="Times New Roman" w:hAnsi="Times New Roman" w:cs="Times New Roman"/>
          <w:sz w:val="24"/>
          <w:szCs w:val="24"/>
        </w:rPr>
        <w:t>ednakże</w:t>
      </w:r>
      <w:r w:rsidR="000E6D6E" w:rsidRPr="00167C64">
        <w:rPr>
          <w:rFonts w:ascii="Times New Roman" w:hAnsi="Times New Roman" w:cs="Times New Roman"/>
          <w:sz w:val="24"/>
          <w:szCs w:val="24"/>
        </w:rPr>
        <w:t>,</w:t>
      </w:r>
      <w:r w:rsidRPr="00167C64">
        <w:rPr>
          <w:rFonts w:ascii="Times New Roman" w:hAnsi="Times New Roman" w:cs="Times New Roman"/>
          <w:sz w:val="24"/>
          <w:szCs w:val="24"/>
        </w:rPr>
        <w:t xml:space="preserve"> </w:t>
      </w:r>
      <w:r w:rsidR="009E4EF9" w:rsidRPr="00167C64">
        <w:rPr>
          <w:rFonts w:ascii="Times New Roman" w:hAnsi="Times New Roman" w:cs="Times New Roman"/>
          <w:sz w:val="24"/>
          <w:szCs w:val="24"/>
        </w:rPr>
        <w:t xml:space="preserve">w celu pogłębienia wiedzy w tym zakresie, </w:t>
      </w:r>
      <w:r w:rsidRPr="00167C64">
        <w:rPr>
          <w:rFonts w:ascii="Times New Roman" w:hAnsi="Times New Roman" w:cs="Times New Roman"/>
          <w:sz w:val="24"/>
          <w:szCs w:val="24"/>
        </w:rPr>
        <w:t xml:space="preserve">w dalszych </w:t>
      </w:r>
      <w:r w:rsidR="009E4EF9" w:rsidRPr="00167C64">
        <w:rPr>
          <w:rFonts w:ascii="Times New Roman" w:hAnsi="Times New Roman" w:cs="Times New Roman"/>
          <w:sz w:val="24"/>
          <w:szCs w:val="24"/>
        </w:rPr>
        <w:t>pracach badawczych</w:t>
      </w:r>
      <w:r w:rsidRPr="00167C64">
        <w:rPr>
          <w:rFonts w:ascii="Times New Roman" w:hAnsi="Times New Roman" w:cs="Times New Roman"/>
          <w:sz w:val="24"/>
          <w:szCs w:val="24"/>
        </w:rPr>
        <w:t xml:space="preserve"> postanowi</w:t>
      </w:r>
      <w:r w:rsidR="009E4EF9"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bardziej wniknąć</w:t>
      </w:r>
      <w:r w:rsidR="009E4EF9" w:rsidRPr="00167C64">
        <w:rPr>
          <w:rFonts w:ascii="Times New Roman" w:hAnsi="Times New Roman" w:cs="Times New Roman"/>
          <w:sz w:val="24"/>
          <w:szCs w:val="24"/>
        </w:rPr>
        <w:t xml:space="preserve"> w strukturę złoża </w:t>
      </w:r>
      <w:r w:rsidR="00773497">
        <w:rPr>
          <w:rFonts w:ascii="Times New Roman" w:hAnsi="Times New Roman" w:cs="Times New Roman"/>
          <w:sz w:val="24"/>
          <w:szCs w:val="24"/>
        </w:rPr>
        <w:br/>
      </w:r>
      <w:r w:rsidR="009E4EF9" w:rsidRPr="00167C64">
        <w:rPr>
          <w:rFonts w:ascii="Times New Roman" w:hAnsi="Times New Roman" w:cs="Times New Roman"/>
          <w:sz w:val="24"/>
          <w:szCs w:val="24"/>
        </w:rPr>
        <w:t>i eksperymentalnie zbadać</w:t>
      </w:r>
      <w:r w:rsidR="00CA1513">
        <w:rPr>
          <w:rFonts w:ascii="Times New Roman" w:hAnsi="Times New Roman" w:cs="Times New Roman"/>
          <w:sz w:val="24"/>
          <w:szCs w:val="24"/>
        </w:rPr>
        <w:t>,</w:t>
      </w:r>
      <w:r w:rsidR="009E4EF9" w:rsidRPr="00167C64">
        <w:rPr>
          <w:rFonts w:ascii="Times New Roman" w:hAnsi="Times New Roman" w:cs="Times New Roman"/>
          <w:sz w:val="24"/>
          <w:szCs w:val="24"/>
        </w:rPr>
        <w:t xml:space="preserve"> jakie mechanizmy działają podczas </w:t>
      </w:r>
      <w:r w:rsidRPr="00167C64">
        <w:rPr>
          <w:rFonts w:ascii="Times New Roman" w:hAnsi="Times New Roman" w:cs="Times New Roman"/>
          <w:sz w:val="24"/>
          <w:szCs w:val="24"/>
        </w:rPr>
        <w:t>przemieszczania się kropel olejowych emulsji w poszczególnych kapilarach.</w:t>
      </w:r>
    </w:p>
    <w:p w14:paraId="77D8FB3D" w14:textId="70FFE374" w:rsidR="00FB0384" w:rsidRDefault="00D5690C" w:rsidP="001023B9">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T</w:t>
      </w:r>
      <w:r w:rsidR="00354CD0" w:rsidRPr="00167C64">
        <w:rPr>
          <w:rFonts w:ascii="Times New Roman" w:hAnsi="Times New Roman" w:cs="Times New Roman"/>
          <w:sz w:val="24"/>
          <w:szCs w:val="24"/>
        </w:rPr>
        <w:t>ransport układów dyspersyjnych w mikrokanałach można rozpatrywać z dwóch perspektyw</w:t>
      </w:r>
      <w:r w:rsidR="00CA1513">
        <w:rPr>
          <w:rFonts w:ascii="Times New Roman" w:hAnsi="Times New Roman" w:cs="Times New Roman"/>
          <w:sz w:val="24"/>
          <w:szCs w:val="24"/>
        </w:rPr>
        <w:t>,</w:t>
      </w:r>
      <w:r w:rsidR="00354CD0" w:rsidRPr="00167C64">
        <w:rPr>
          <w:rFonts w:ascii="Times New Roman" w:hAnsi="Times New Roman" w:cs="Times New Roman"/>
          <w:sz w:val="24"/>
          <w:szCs w:val="24"/>
        </w:rPr>
        <w:t xml:space="preserve"> w zależności od stosunku średnicy kanału do średni</w:t>
      </w:r>
      <w:r w:rsidRPr="00167C64">
        <w:rPr>
          <w:rFonts w:ascii="Times New Roman" w:hAnsi="Times New Roman" w:cs="Times New Roman"/>
          <w:sz w:val="24"/>
          <w:szCs w:val="24"/>
        </w:rPr>
        <w:t xml:space="preserve">cy cząstek fazy </w:t>
      </w:r>
      <w:r w:rsidR="000E6D6E" w:rsidRPr="00167C64">
        <w:rPr>
          <w:rFonts w:ascii="Times New Roman" w:hAnsi="Times New Roman" w:cs="Times New Roman"/>
          <w:sz w:val="24"/>
          <w:szCs w:val="24"/>
        </w:rPr>
        <w:t>rozproszonej</w:t>
      </w:r>
      <w:r w:rsidR="00354CD0" w:rsidRPr="00167C64">
        <w:rPr>
          <w:rFonts w:ascii="Times New Roman" w:hAnsi="Times New Roman" w:cs="Times New Roman"/>
          <w:sz w:val="24"/>
          <w:szCs w:val="24"/>
        </w:rPr>
        <w:t xml:space="preserve">. Biorąc pod uwagę </w:t>
      </w:r>
      <w:r w:rsidR="000E6D6E" w:rsidRPr="00167C64">
        <w:rPr>
          <w:rFonts w:ascii="Times New Roman" w:hAnsi="Times New Roman" w:cs="Times New Roman"/>
          <w:sz w:val="24"/>
          <w:szCs w:val="24"/>
        </w:rPr>
        <w:t>przemieszczanie się</w:t>
      </w:r>
      <w:r w:rsidR="00354CD0" w:rsidRPr="00167C64">
        <w:rPr>
          <w:rFonts w:ascii="Times New Roman" w:hAnsi="Times New Roman" w:cs="Times New Roman"/>
          <w:sz w:val="24"/>
          <w:szCs w:val="24"/>
        </w:rPr>
        <w:t xml:space="preserve"> emulsji</w:t>
      </w:r>
      <w:r w:rsidR="009E4EF9" w:rsidRPr="00167C64">
        <w:rPr>
          <w:rFonts w:ascii="Times New Roman" w:hAnsi="Times New Roman" w:cs="Times New Roman"/>
          <w:sz w:val="24"/>
          <w:szCs w:val="24"/>
        </w:rPr>
        <w:t>,</w:t>
      </w:r>
      <w:r w:rsidR="00354CD0" w:rsidRPr="00167C64">
        <w:rPr>
          <w:rFonts w:ascii="Times New Roman" w:hAnsi="Times New Roman" w:cs="Times New Roman"/>
          <w:sz w:val="24"/>
          <w:szCs w:val="24"/>
        </w:rPr>
        <w:t xml:space="preserve"> pierwszy przypadek odnosi się do </w:t>
      </w:r>
      <w:r w:rsidR="000E6D6E" w:rsidRPr="00167C64">
        <w:rPr>
          <w:rFonts w:ascii="Times New Roman" w:hAnsi="Times New Roman" w:cs="Times New Roman"/>
          <w:sz w:val="24"/>
          <w:szCs w:val="24"/>
        </w:rPr>
        <w:t>przepływu przez kapilarę, której średnica jest porównywalnego rozmiaru do średnicy kropel olejowych</w:t>
      </w:r>
      <w:r w:rsidR="00354CD0" w:rsidRPr="00167C64">
        <w:rPr>
          <w:rFonts w:ascii="Times New Roman" w:hAnsi="Times New Roman" w:cs="Times New Roman"/>
          <w:sz w:val="24"/>
          <w:szCs w:val="24"/>
        </w:rPr>
        <w:t>, drugi natomiast dotyczy przypadku, gdy średnia średnica kropel jest mniejsza od średnicy kanału</w:t>
      </w:r>
      <w:r w:rsidR="00354CD0" w:rsidRPr="00773497">
        <w:rPr>
          <w:rFonts w:ascii="Times New Roman" w:hAnsi="Times New Roman" w:cs="Times New Roman"/>
          <w:sz w:val="24"/>
          <w:szCs w:val="24"/>
        </w:rPr>
        <w:t xml:space="preserve">. </w:t>
      </w:r>
      <w:r w:rsidR="00124B0B" w:rsidRPr="00124B0B">
        <w:rPr>
          <w:rFonts w:ascii="Times New Roman" w:hAnsi="Times New Roman" w:cs="Times New Roman"/>
          <w:sz w:val="24"/>
          <w:szCs w:val="24"/>
        </w:rPr>
        <w:t xml:space="preserve">Wariant </w:t>
      </w:r>
      <w:r w:rsidR="00354CD0" w:rsidRPr="00124B0B">
        <w:rPr>
          <w:rFonts w:ascii="Times New Roman" w:hAnsi="Times New Roman" w:cs="Times New Roman"/>
          <w:sz w:val="24"/>
          <w:szCs w:val="24"/>
        </w:rPr>
        <w:t>pierwsz</w:t>
      </w:r>
      <w:r w:rsidR="00124B0B" w:rsidRPr="00124B0B">
        <w:rPr>
          <w:rFonts w:ascii="Times New Roman" w:hAnsi="Times New Roman" w:cs="Times New Roman"/>
          <w:sz w:val="24"/>
          <w:szCs w:val="24"/>
        </w:rPr>
        <w:t>y</w:t>
      </w:r>
      <w:r w:rsidR="00354CD0" w:rsidRPr="00124B0B">
        <w:rPr>
          <w:rFonts w:ascii="Times New Roman" w:hAnsi="Times New Roman" w:cs="Times New Roman"/>
          <w:sz w:val="24"/>
          <w:szCs w:val="24"/>
        </w:rPr>
        <w:t>, zwan</w:t>
      </w:r>
      <w:r w:rsidR="00124B0B" w:rsidRPr="00124B0B">
        <w:rPr>
          <w:rFonts w:ascii="Times New Roman" w:hAnsi="Times New Roman" w:cs="Times New Roman"/>
          <w:sz w:val="24"/>
          <w:szCs w:val="24"/>
        </w:rPr>
        <w:t>y</w:t>
      </w:r>
      <w:r w:rsidR="00354CD0" w:rsidRPr="00124B0B">
        <w:rPr>
          <w:rFonts w:ascii="Times New Roman" w:hAnsi="Times New Roman" w:cs="Times New Roman"/>
          <w:sz w:val="24"/>
          <w:szCs w:val="24"/>
        </w:rPr>
        <w:t xml:space="preserve"> jako </w:t>
      </w:r>
      <w:r w:rsidRPr="00124B0B">
        <w:rPr>
          <w:rFonts w:ascii="Times New Roman" w:hAnsi="Times New Roman" w:cs="Times New Roman"/>
          <w:sz w:val="24"/>
          <w:szCs w:val="24"/>
        </w:rPr>
        <w:t xml:space="preserve">przepływ tłokowy (ang. </w:t>
      </w:r>
      <w:proofErr w:type="spellStart"/>
      <w:r w:rsidR="00354CD0" w:rsidRPr="00124B0B">
        <w:rPr>
          <w:rFonts w:ascii="Times New Roman" w:hAnsi="Times New Roman" w:cs="Times New Roman"/>
          <w:sz w:val="24"/>
          <w:szCs w:val="24"/>
        </w:rPr>
        <w:t>slug</w:t>
      </w:r>
      <w:proofErr w:type="spellEnd"/>
      <w:r w:rsidR="00354CD0" w:rsidRPr="00124B0B">
        <w:rPr>
          <w:rFonts w:ascii="Times New Roman" w:hAnsi="Times New Roman" w:cs="Times New Roman"/>
          <w:sz w:val="24"/>
          <w:szCs w:val="24"/>
        </w:rPr>
        <w:t xml:space="preserve"> </w:t>
      </w:r>
      <w:proofErr w:type="spellStart"/>
      <w:r w:rsidR="00354CD0" w:rsidRPr="00124B0B">
        <w:rPr>
          <w:rFonts w:ascii="Times New Roman" w:hAnsi="Times New Roman" w:cs="Times New Roman"/>
          <w:sz w:val="24"/>
          <w:szCs w:val="24"/>
        </w:rPr>
        <w:t>flow</w:t>
      </w:r>
      <w:proofErr w:type="spellEnd"/>
      <w:r w:rsidRPr="00124B0B">
        <w:rPr>
          <w:rFonts w:ascii="Times New Roman" w:hAnsi="Times New Roman" w:cs="Times New Roman"/>
          <w:sz w:val="24"/>
          <w:szCs w:val="24"/>
        </w:rPr>
        <w:t>)</w:t>
      </w:r>
      <w:r w:rsidR="00354CD0" w:rsidRPr="00124B0B">
        <w:rPr>
          <w:rFonts w:ascii="Times New Roman" w:hAnsi="Times New Roman" w:cs="Times New Roman"/>
          <w:sz w:val="24"/>
          <w:szCs w:val="24"/>
        </w:rPr>
        <w:t xml:space="preserve">, jest szeroko </w:t>
      </w:r>
      <w:r w:rsidR="00354CD0" w:rsidRPr="00124B0B">
        <w:rPr>
          <w:rFonts w:ascii="Times New Roman" w:hAnsi="Times New Roman" w:cs="Times New Roman"/>
          <w:sz w:val="24"/>
          <w:szCs w:val="24"/>
        </w:rPr>
        <w:lastRenderedPageBreak/>
        <w:t>opisywan</w:t>
      </w:r>
      <w:r w:rsidR="00124B0B" w:rsidRPr="00124B0B">
        <w:rPr>
          <w:rFonts w:ascii="Times New Roman" w:hAnsi="Times New Roman" w:cs="Times New Roman"/>
          <w:sz w:val="24"/>
          <w:szCs w:val="24"/>
        </w:rPr>
        <w:t>y</w:t>
      </w:r>
      <w:r w:rsidR="00354CD0" w:rsidRPr="00124B0B">
        <w:rPr>
          <w:rFonts w:ascii="Times New Roman" w:hAnsi="Times New Roman" w:cs="Times New Roman"/>
          <w:sz w:val="24"/>
          <w:szCs w:val="24"/>
        </w:rPr>
        <w:t xml:space="preserve"> w literaturze [</w:t>
      </w:r>
      <w:r w:rsidR="00AA29E3" w:rsidRPr="00124B0B">
        <w:rPr>
          <w:rFonts w:ascii="Times New Roman" w:hAnsi="Times New Roman" w:cs="Times New Roman"/>
          <w:sz w:val="24"/>
          <w:szCs w:val="24"/>
        </w:rPr>
        <w:t>30, 31, 32</w:t>
      </w:r>
      <w:r w:rsidR="00354CD0" w:rsidRPr="00124B0B">
        <w:rPr>
          <w:rFonts w:ascii="Times New Roman" w:hAnsi="Times New Roman" w:cs="Times New Roman"/>
          <w:sz w:val="24"/>
          <w:szCs w:val="24"/>
        </w:rPr>
        <w:t>]. Analiza transportu poszczególnych kropel, ich deformacji i rozrywani</w:t>
      </w:r>
      <w:r w:rsidR="0063744E" w:rsidRPr="00124B0B">
        <w:rPr>
          <w:rFonts w:ascii="Times New Roman" w:hAnsi="Times New Roman" w:cs="Times New Roman"/>
          <w:sz w:val="24"/>
          <w:szCs w:val="24"/>
        </w:rPr>
        <w:t>a</w:t>
      </w:r>
      <w:r w:rsidR="00EF7C75" w:rsidRPr="00124B0B">
        <w:rPr>
          <w:rFonts w:ascii="Times New Roman" w:hAnsi="Times New Roman" w:cs="Times New Roman"/>
          <w:sz w:val="24"/>
          <w:szCs w:val="24"/>
        </w:rPr>
        <w:t xml:space="preserve"> się</w:t>
      </w:r>
      <w:r w:rsidR="00354CD0" w:rsidRPr="00124B0B">
        <w:rPr>
          <w:rFonts w:ascii="Times New Roman" w:hAnsi="Times New Roman" w:cs="Times New Roman"/>
          <w:sz w:val="24"/>
          <w:szCs w:val="24"/>
        </w:rPr>
        <w:t xml:space="preserve"> w kanałach o zbliżonej </w:t>
      </w:r>
      <w:r w:rsidR="0063744E" w:rsidRPr="00124B0B">
        <w:rPr>
          <w:rFonts w:ascii="Times New Roman" w:hAnsi="Times New Roman" w:cs="Times New Roman"/>
          <w:sz w:val="24"/>
          <w:szCs w:val="24"/>
        </w:rPr>
        <w:t xml:space="preserve">do nich </w:t>
      </w:r>
      <w:r w:rsidR="00354CD0" w:rsidRPr="00124B0B">
        <w:rPr>
          <w:rFonts w:ascii="Times New Roman" w:hAnsi="Times New Roman" w:cs="Times New Roman"/>
          <w:sz w:val="24"/>
          <w:szCs w:val="24"/>
        </w:rPr>
        <w:t>średnicy, zyskała szczególne zainteresowanie przy tworzeniu emulsji monodyspersyjnych</w:t>
      </w:r>
      <w:r w:rsidR="0063744E" w:rsidRPr="00124B0B">
        <w:rPr>
          <w:rFonts w:ascii="Times New Roman" w:hAnsi="Times New Roman" w:cs="Times New Roman"/>
          <w:sz w:val="24"/>
          <w:szCs w:val="24"/>
        </w:rPr>
        <w:t>,</w:t>
      </w:r>
      <w:r w:rsidR="00354CD0" w:rsidRPr="00124B0B">
        <w:rPr>
          <w:rFonts w:ascii="Times New Roman" w:hAnsi="Times New Roman" w:cs="Times New Roman"/>
          <w:sz w:val="24"/>
          <w:szCs w:val="24"/>
        </w:rPr>
        <w:t xml:space="preserve"> poprzez różnego rodzaju generatory kropel [</w:t>
      </w:r>
      <w:r w:rsidR="00AA29E3" w:rsidRPr="00124B0B">
        <w:rPr>
          <w:rFonts w:ascii="Times New Roman" w:hAnsi="Times New Roman" w:cs="Times New Roman"/>
          <w:sz w:val="24"/>
          <w:szCs w:val="24"/>
        </w:rPr>
        <w:t>33, 34</w:t>
      </w:r>
      <w:r w:rsidR="00354CD0" w:rsidRPr="00124B0B">
        <w:rPr>
          <w:rFonts w:ascii="Times New Roman" w:hAnsi="Times New Roman" w:cs="Times New Roman"/>
          <w:sz w:val="24"/>
          <w:szCs w:val="24"/>
        </w:rPr>
        <w:t>].</w:t>
      </w:r>
    </w:p>
    <w:p w14:paraId="00AEB189" w14:textId="1B786677" w:rsidR="00124B0B" w:rsidRDefault="00C57521" w:rsidP="00FB0384">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0063744E" w:rsidRPr="00124B0B">
        <w:rPr>
          <w:rFonts w:ascii="Times New Roman" w:hAnsi="Times New Roman" w:cs="Times New Roman"/>
          <w:sz w:val="24"/>
          <w:szCs w:val="24"/>
        </w:rPr>
        <w:t>rzepływ</w:t>
      </w:r>
      <w:r w:rsidR="00354CD0" w:rsidRPr="00124B0B">
        <w:rPr>
          <w:rFonts w:ascii="Times New Roman" w:hAnsi="Times New Roman" w:cs="Times New Roman"/>
          <w:sz w:val="24"/>
          <w:szCs w:val="24"/>
        </w:rPr>
        <w:t xml:space="preserve"> </w:t>
      </w:r>
      <w:r w:rsidR="00354CD0" w:rsidRPr="00167C64">
        <w:rPr>
          <w:rFonts w:ascii="Times New Roman" w:hAnsi="Times New Roman" w:cs="Times New Roman"/>
          <w:sz w:val="24"/>
          <w:szCs w:val="24"/>
        </w:rPr>
        <w:t>układów dyspersyjnych w przypadku</w:t>
      </w:r>
      <w:r w:rsidR="0063744E" w:rsidRPr="00167C64">
        <w:rPr>
          <w:rFonts w:ascii="Times New Roman" w:hAnsi="Times New Roman" w:cs="Times New Roman"/>
          <w:sz w:val="24"/>
          <w:szCs w:val="24"/>
        </w:rPr>
        <w:t>,</w:t>
      </w:r>
      <w:r w:rsidR="00354CD0" w:rsidRPr="00167C64">
        <w:rPr>
          <w:rFonts w:ascii="Times New Roman" w:hAnsi="Times New Roman" w:cs="Times New Roman"/>
          <w:sz w:val="24"/>
          <w:szCs w:val="24"/>
        </w:rPr>
        <w:t xml:space="preserve"> gdy średnice kropel lub cząstek są mniejsze </w:t>
      </w:r>
      <w:r w:rsidR="0063744E" w:rsidRPr="00167C64">
        <w:rPr>
          <w:rFonts w:ascii="Times New Roman" w:hAnsi="Times New Roman" w:cs="Times New Roman"/>
          <w:sz w:val="24"/>
          <w:szCs w:val="24"/>
        </w:rPr>
        <w:t>od</w:t>
      </w:r>
      <w:r w:rsidR="00354CD0" w:rsidRPr="00167C64">
        <w:rPr>
          <w:rFonts w:ascii="Times New Roman" w:hAnsi="Times New Roman" w:cs="Times New Roman"/>
          <w:sz w:val="24"/>
          <w:szCs w:val="24"/>
        </w:rPr>
        <w:t xml:space="preserve"> średnic</w:t>
      </w:r>
      <w:r w:rsidR="0063744E" w:rsidRPr="00167C64">
        <w:rPr>
          <w:rFonts w:ascii="Times New Roman" w:hAnsi="Times New Roman" w:cs="Times New Roman"/>
          <w:sz w:val="24"/>
          <w:szCs w:val="24"/>
        </w:rPr>
        <w:t>y</w:t>
      </w:r>
      <w:r w:rsidR="00354CD0" w:rsidRPr="00167C64">
        <w:rPr>
          <w:rFonts w:ascii="Times New Roman" w:hAnsi="Times New Roman" w:cs="Times New Roman"/>
          <w:sz w:val="24"/>
          <w:szCs w:val="24"/>
        </w:rPr>
        <w:t xml:space="preserve"> kanału, w literaturze przedmiotu nie został dotąd </w:t>
      </w:r>
      <w:r w:rsidR="00124B0B" w:rsidRPr="00124B0B">
        <w:rPr>
          <w:rFonts w:ascii="Times New Roman" w:hAnsi="Times New Roman" w:cs="Times New Roman"/>
          <w:sz w:val="24"/>
          <w:szCs w:val="24"/>
        </w:rPr>
        <w:t xml:space="preserve">zadawalająco </w:t>
      </w:r>
      <w:r w:rsidR="00354CD0" w:rsidRPr="00124B0B">
        <w:rPr>
          <w:rFonts w:ascii="Times New Roman" w:hAnsi="Times New Roman" w:cs="Times New Roman"/>
          <w:sz w:val="24"/>
          <w:szCs w:val="24"/>
        </w:rPr>
        <w:t>przedstawiony</w:t>
      </w:r>
      <w:r w:rsidR="0063744E" w:rsidRPr="00167C64">
        <w:rPr>
          <w:rFonts w:ascii="Times New Roman" w:hAnsi="Times New Roman" w:cs="Times New Roman"/>
          <w:sz w:val="24"/>
          <w:szCs w:val="24"/>
        </w:rPr>
        <w:t>.</w:t>
      </w:r>
      <w:r w:rsidR="00354CD0" w:rsidRPr="00167C64">
        <w:rPr>
          <w:rFonts w:ascii="Times New Roman" w:hAnsi="Times New Roman" w:cs="Times New Roman"/>
          <w:sz w:val="24"/>
          <w:szCs w:val="24"/>
        </w:rPr>
        <w:t xml:space="preserve"> </w:t>
      </w:r>
      <w:r>
        <w:rPr>
          <w:rFonts w:ascii="Times New Roman" w:hAnsi="Times New Roman" w:cs="Times New Roman"/>
          <w:sz w:val="24"/>
          <w:szCs w:val="24"/>
        </w:rPr>
        <w:t>Z tego względu</w:t>
      </w:r>
      <w:r w:rsidR="00354CD0" w:rsidRPr="00167C64">
        <w:rPr>
          <w:rFonts w:ascii="Times New Roman" w:hAnsi="Times New Roman" w:cs="Times New Roman"/>
          <w:sz w:val="24"/>
          <w:szCs w:val="24"/>
        </w:rPr>
        <w:t xml:space="preserve"> stał się </w:t>
      </w:r>
      <w:r w:rsidR="00EF7C75" w:rsidRPr="00167C64">
        <w:rPr>
          <w:rFonts w:ascii="Times New Roman" w:hAnsi="Times New Roman" w:cs="Times New Roman"/>
          <w:sz w:val="24"/>
          <w:szCs w:val="24"/>
        </w:rPr>
        <w:t xml:space="preserve">on głównym </w:t>
      </w:r>
      <w:r w:rsidR="00354CD0" w:rsidRPr="00167C64">
        <w:rPr>
          <w:rFonts w:ascii="Times New Roman" w:hAnsi="Times New Roman" w:cs="Times New Roman"/>
          <w:sz w:val="24"/>
          <w:szCs w:val="24"/>
        </w:rPr>
        <w:t>tematem dalszych</w:t>
      </w:r>
      <w:r w:rsidR="00AA29E3" w:rsidRPr="00167C64">
        <w:rPr>
          <w:rFonts w:ascii="Times New Roman" w:hAnsi="Times New Roman" w:cs="Times New Roman"/>
          <w:sz w:val="24"/>
          <w:szCs w:val="24"/>
        </w:rPr>
        <w:t xml:space="preserve"> moich</w:t>
      </w:r>
      <w:r w:rsidR="00354CD0" w:rsidRPr="00167C64">
        <w:rPr>
          <w:rFonts w:ascii="Times New Roman" w:hAnsi="Times New Roman" w:cs="Times New Roman"/>
          <w:sz w:val="24"/>
          <w:szCs w:val="24"/>
        </w:rPr>
        <w:t xml:space="preserve"> badań doświadczalnych. Ogólnie</w:t>
      </w:r>
      <w:r w:rsidR="0063744E" w:rsidRPr="00167C64">
        <w:rPr>
          <w:rFonts w:ascii="Times New Roman" w:hAnsi="Times New Roman" w:cs="Times New Roman"/>
          <w:sz w:val="24"/>
          <w:szCs w:val="24"/>
        </w:rPr>
        <w:t>,</w:t>
      </w:r>
      <w:r w:rsidR="00354CD0" w:rsidRPr="00167C64">
        <w:rPr>
          <w:rFonts w:ascii="Times New Roman" w:hAnsi="Times New Roman" w:cs="Times New Roman"/>
          <w:sz w:val="24"/>
          <w:szCs w:val="24"/>
        </w:rPr>
        <w:t xml:space="preserve"> zakłada się</w:t>
      </w:r>
      <w:r w:rsidR="00AA29E3" w:rsidRPr="00167C64">
        <w:rPr>
          <w:rFonts w:ascii="Times New Roman" w:hAnsi="Times New Roman" w:cs="Times New Roman"/>
          <w:sz w:val="24"/>
          <w:szCs w:val="24"/>
        </w:rPr>
        <w:t xml:space="preserve"> tu</w:t>
      </w:r>
      <w:r w:rsidR="009F5BD5">
        <w:rPr>
          <w:rFonts w:ascii="Times New Roman" w:hAnsi="Times New Roman" w:cs="Times New Roman"/>
          <w:sz w:val="24"/>
          <w:szCs w:val="24"/>
        </w:rPr>
        <w:t>,</w:t>
      </w:r>
      <w:r w:rsidR="00DC0549">
        <w:rPr>
          <w:rFonts w:ascii="Times New Roman" w:hAnsi="Times New Roman" w:cs="Times New Roman"/>
          <w:sz w:val="24"/>
          <w:szCs w:val="24"/>
        </w:rPr>
        <w:t xml:space="preserve"> </w:t>
      </w:r>
      <w:r w:rsidR="00354CD0" w:rsidRPr="00167C64">
        <w:rPr>
          <w:rFonts w:ascii="Times New Roman" w:hAnsi="Times New Roman" w:cs="Times New Roman"/>
          <w:sz w:val="24"/>
          <w:szCs w:val="24"/>
        </w:rPr>
        <w:t>że prędkość poszczególnych kropel jest taka</w:t>
      </w:r>
      <w:r w:rsidR="00263883">
        <w:rPr>
          <w:rFonts w:ascii="Times New Roman" w:hAnsi="Times New Roman" w:cs="Times New Roman"/>
          <w:sz w:val="24"/>
          <w:szCs w:val="24"/>
        </w:rPr>
        <w:t>,</w:t>
      </w:r>
      <w:r w:rsidR="00354CD0" w:rsidRPr="00167C64">
        <w:rPr>
          <w:rFonts w:ascii="Times New Roman" w:hAnsi="Times New Roman" w:cs="Times New Roman"/>
          <w:sz w:val="24"/>
          <w:szCs w:val="24"/>
        </w:rPr>
        <w:t xml:space="preserve"> jak lokalna prędkość fazy ciągłej</w:t>
      </w:r>
      <w:r w:rsidR="00D5690C" w:rsidRPr="00167C64">
        <w:rPr>
          <w:rFonts w:ascii="Times New Roman" w:hAnsi="Times New Roman" w:cs="Times New Roman"/>
          <w:sz w:val="24"/>
          <w:szCs w:val="24"/>
        </w:rPr>
        <w:t xml:space="preserve">, a krople </w:t>
      </w:r>
      <w:r w:rsidR="00354CD0" w:rsidRPr="00167C64">
        <w:rPr>
          <w:rFonts w:ascii="Times New Roman" w:hAnsi="Times New Roman" w:cs="Times New Roman"/>
          <w:sz w:val="24"/>
          <w:szCs w:val="24"/>
        </w:rPr>
        <w:t xml:space="preserve">podążają za </w:t>
      </w:r>
      <w:r w:rsidR="00D5690C" w:rsidRPr="00167C64">
        <w:rPr>
          <w:rFonts w:ascii="Times New Roman" w:hAnsi="Times New Roman" w:cs="Times New Roman"/>
          <w:sz w:val="24"/>
          <w:szCs w:val="24"/>
        </w:rPr>
        <w:t xml:space="preserve">liniami prądu fazy zewnętrznej </w:t>
      </w:r>
      <w:r w:rsidR="00354CD0" w:rsidRPr="00167C64">
        <w:rPr>
          <w:rFonts w:ascii="Times New Roman" w:hAnsi="Times New Roman" w:cs="Times New Roman"/>
          <w:sz w:val="24"/>
          <w:szCs w:val="24"/>
        </w:rPr>
        <w:t>[</w:t>
      </w:r>
      <w:r w:rsidR="00AA29E3" w:rsidRPr="00167C64">
        <w:rPr>
          <w:rFonts w:ascii="Times New Roman" w:hAnsi="Times New Roman" w:cs="Times New Roman"/>
          <w:sz w:val="24"/>
          <w:szCs w:val="24"/>
        </w:rPr>
        <w:t>30</w:t>
      </w:r>
      <w:r w:rsidR="00354CD0" w:rsidRPr="00167C64">
        <w:rPr>
          <w:rFonts w:ascii="Times New Roman" w:hAnsi="Times New Roman" w:cs="Times New Roman"/>
          <w:sz w:val="24"/>
          <w:szCs w:val="24"/>
        </w:rPr>
        <w:t>,</w:t>
      </w:r>
      <w:r w:rsidR="00AA29E3" w:rsidRPr="00167C64">
        <w:rPr>
          <w:rFonts w:ascii="Times New Roman" w:hAnsi="Times New Roman" w:cs="Times New Roman"/>
          <w:sz w:val="24"/>
          <w:szCs w:val="24"/>
        </w:rPr>
        <w:t>35</w:t>
      </w:r>
      <w:r w:rsidR="00354CD0" w:rsidRPr="00167C64">
        <w:rPr>
          <w:rFonts w:ascii="Times New Roman" w:hAnsi="Times New Roman" w:cs="Times New Roman"/>
          <w:sz w:val="24"/>
          <w:szCs w:val="24"/>
        </w:rPr>
        <w:t xml:space="preserve">]. Zignorowane są wzajemne interakcje pomiędzy kroplami oraz pomiędzy ściankami kanału. </w:t>
      </w:r>
      <w:r w:rsidR="00AF77C7" w:rsidRPr="00167C64">
        <w:rPr>
          <w:rFonts w:ascii="Times New Roman" w:hAnsi="Times New Roman" w:cs="Times New Roman"/>
          <w:sz w:val="24"/>
          <w:szCs w:val="24"/>
        </w:rPr>
        <w:t>Aby sprawdzić</w:t>
      </w:r>
      <w:r w:rsidR="0063744E" w:rsidRPr="00167C64">
        <w:rPr>
          <w:rFonts w:ascii="Times New Roman" w:hAnsi="Times New Roman" w:cs="Times New Roman"/>
          <w:sz w:val="24"/>
          <w:szCs w:val="24"/>
        </w:rPr>
        <w:t>,</w:t>
      </w:r>
      <w:r w:rsidR="00AF77C7" w:rsidRPr="00167C64">
        <w:rPr>
          <w:rFonts w:ascii="Times New Roman" w:hAnsi="Times New Roman" w:cs="Times New Roman"/>
          <w:sz w:val="24"/>
          <w:szCs w:val="24"/>
        </w:rPr>
        <w:t xml:space="preserve"> czy takie założenie jest słuszne, szczególnie dla bardzo wolnych przepływów, podjęłam się prac badawczych </w:t>
      </w:r>
      <w:r w:rsidR="0063744E" w:rsidRPr="00167C64">
        <w:rPr>
          <w:rFonts w:ascii="Times New Roman" w:hAnsi="Times New Roman" w:cs="Times New Roman"/>
          <w:sz w:val="24"/>
          <w:szCs w:val="24"/>
        </w:rPr>
        <w:t>dotyczących transportu</w:t>
      </w:r>
      <w:r w:rsidR="00AF77C7" w:rsidRPr="00167C64">
        <w:rPr>
          <w:rFonts w:ascii="Times New Roman" w:hAnsi="Times New Roman" w:cs="Times New Roman"/>
          <w:sz w:val="24"/>
          <w:szCs w:val="24"/>
        </w:rPr>
        <w:t xml:space="preserve"> polidyspersyjnych emulsji </w:t>
      </w:r>
      <w:r w:rsidR="00773497">
        <w:rPr>
          <w:rFonts w:ascii="Times New Roman" w:hAnsi="Times New Roman" w:cs="Times New Roman"/>
          <w:sz w:val="24"/>
          <w:szCs w:val="24"/>
        </w:rPr>
        <w:br/>
      </w:r>
      <w:r w:rsidR="00AF77C7" w:rsidRPr="00167C64">
        <w:rPr>
          <w:rFonts w:ascii="Times New Roman" w:hAnsi="Times New Roman" w:cs="Times New Roman"/>
          <w:sz w:val="24"/>
          <w:szCs w:val="24"/>
        </w:rPr>
        <w:t xml:space="preserve">w mikrokanałach, a wyniki tych badań przedstawione zostały w pracy </w:t>
      </w:r>
      <w:r w:rsidR="00AF77C7" w:rsidRPr="00167C64">
        <w:rPr>
          <w:rFonts w:ascii="Times New Roman" w:hAnsi="Times New Roman" w:cs="Times New Roman"/>
          <w:b/>
          <w:sz w:val="24"/>
          <w:szCs w:val="24"/>
        </w:rPr>
        <w:t>[A6].</w:t>
      </w:r>
      <w:r w:rsidR="00AF77C7" w:rsidRPr="00167C64">
        <w:rPr>
          <w:rFonts w:ascii="Times New Roman" w:hAnsi="Times New Roman" w:cs="Times New Roman"/>
          <w:sz w:val="24"/>
          <w:szCs w:val="24"/>
        </w:rPr>
        <w:t xml:space="preserve"> </w:t>
      </w:r>
    </w:p>
    <w:p w14:paraId="3852260E" w14:textId="056BB4CB" w:rsidR="00124B0B" w:rsidRDefault="00AF77C7" w:rsidP="00124B0B">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Początkowo </w:t>
      </w:r>
      <w:r w:rsidR="0063744E" w:rsidRPr="00167C64">
        <w:rPr>
          <w:rFonts w:ascii="Times New Roman" w:hAnsi="Times New Roman" w:cs="Times New Roman"/>
          <w:sz w:val="24"/>
          <w:szCs w:val="24"/>
        </w:rPr>
        <w:t>analizowałam</w:t>
      </w:r>
      <w:r w:rsidR="00D51D34" w:rsidRPr="00167C64">
        <w:rPr>
          <w:rFonts w:ascii="Times New Roman" w:hAnsi="Times New Roman" w:cs="Times New Roman"/>
          <w:sz w:val="24"/>
          <w:szCs w:val="24"/>
        </w:rPr>
        <w:t xml:space="preserve"> tor oraz prędkości </w:t>
      </w:r>
      <w:r w:rsidR="0063744E" w:rsidRPr="00167C64">
        <w:rPr>
          <w:rFonts w:ascii="Times New Roman" w:hAnsi="Times New Roman" w:cs="Times New Roman"/>
          <w:sz w:val="24"/>
          <w:szCs w:val="24"/>
        </w:rPr>
        <w:t xml:space="preserve">przemieszczania się </w:t>
      </w:r>
      <w:r w:rsidR="00D51D34" w:rsidRPr="00167C64">
        <w:rPr>
          <w:rFonts w:ascii="Times New Roman" w:hAnsi="Times New Roman" w:cs="Times New Roman"/>
          <w:sz w:val="24"/>
          <w:szCs w:val="24"/>
        </w:rPr>
        <w:t>poszczególnych kropel w prostych kapilarach</w:t>
      </w:r>
      <w:r w:rsidR="0063744E" w:rsidRPr="00167C64">
        <w:rPr>
          <w:rFonts w:ascii="Times New Roman" w:hAnsi="Times New Roman" w:cs="Times New Roman"/>
          <w:sz w:val="24"/>
          <w:szCs w:val="24"/>
        </w:rPr>
        <w:t>,</w:t>
      </w:r>
      <w:r w:rsidR="00D51D34" w:rsidRPr="00167C64">
        <w:rPr>
          <w:rFonts w:ascii="Times New Roman" w:hAnsi="Times New Roman" w:cs="Times New Roman"/>
          <w:sz w:val="24"/>
          <w:szCs w:val="24"/>
        </w:rPr>
        <w:t xml:space="preserve"> w warunkach małych wartości liczby Re</w:t>
      </w:r>
      <w:r w:rsidR="00AA29E3" w:rsidRPr="00167C64">
        <w:rPr>
          <w:rFonts w:ascii="Times New Roman" w:hAnsi="Times New Roman" w:cs="Times New Roman"/>
          <w:sz w:val="24"/>
          <w:szCs w:val="24"/>
        </w:rPr>
        <w:t>ynoldsa</w:t>
      </w:r>
      <w:r w:rsidR="00D51D34" w:rsidRPr="00167C64">
        <w:rPr>
          <w:rFonts w:ascii="Times New Roman" w:hAnsi="Times New Roman" w:cs="Times New Roman"/>
          <w:sz w:val="24"/>
          <w:szCs w:val="24"/>
        </w:rPr>
        <w:t xml:space="preserve">. </w:t>
      </w:r>
      <w:r w:rsidR="00AA29E3" w:rsidRPr="00167C64">
        <w:rPr>
          <w:rFonts w:ascii="Times New Roman" w:hAnsi="Times New Roman" w:cs="Times New Roman"/>
          <w:sz w:val="24"/>
          <w:szCs w:val="24"/>
        </w:rPr>
        <w:t>Zaobserwowałam</w:t>
      </w:r>
      <w:r w:rsidR="00D51D34" w:rsidRPr="00167C64">
        <w:rPr>
          <w:rFonts w:ascii="Times New Roman" w:hAnsi="Times New Roman" w:cs="Times New Roman"/>
          <w:sz w:val="24"/>
          <w:szCs w:val="24"/>
        </w:rPr>
        <w:t xml:space="preserve">, że tor danej kropli jest zależny od obecności innych kropel, gdyż dochodzi między nimi do ciągłych interakcji. </w:t>
      </w:r>
      <w:r w:rsidR="0063744E" w:rsidRPr="00167C64">
        <w:rPr>
          <w:rFonts w:ascii="Times New Roman" w:hAnsi="Times New Roman" w:cs="Times New Roman"/>
          <w:sz w:val="24"/>
          <w:szCs w:val="24"/>
        </w:rPr>
        <w:t xml:space="preserve">W wyniku tego pojawiają się </w:t>
      </w:r>
      <w:r w:rsidR="00D51D34" w:rsidRPr="00167C64">
        <w:rPr>
          <w:rFonts w:ascii="Times New Roman" w:hAnsi="Times New Roman" w:cs="Times New Roman"/>
          <w:sz w:val="24"/>
          <w:szCs w:val="24"/>
        </w:rPr>
        <w:t xml:space="preserve">znaczne zmiany </w:t>
      </w:r>
      <w:r w:rsidR="00773497">
        <w:rPr>
          <w:rFonts w:ascii="Times New Roman" w:hAnsi="Times New Roman" w:cs="Times New Roman"/>
          <w:sz w:val="24"/>
          <w:szCs w:val="24"/>
        </w:rPr>
        <w:br/>
      </w:r>
      <w:r w:rsidR="00A831C1" w:rsidRPr="00167C64">
        <w:rPr>
          <w:rFonts w:ascii="Times New Roman" w:hAnsi="Times New Roman" w:cs="Times New Roman"/>
          <w:sz w:val="24"/>
          <w:szCs w:val="24"/>
        </w:rPr>
        <w:t xml:space="preserve">w </w:t>
      </w:r>
      <w:r w:rsidR="00D51D34" w:rsidRPr="00167C64">
        <w:rPr>
          <w:rFonts w:ascii="Times New Roman" w:hAnsi="Times New Roman" w:cs="Times New Roman"/>
          <w:sz w:val="24"/>
          <w:szCs w:val="24"/>
        </w:rPr>
        <w:t>prędkościach liniowych</w:t>
      </w:r>
      <w:r w:rsidRPr="00167C64">
        <w:rPr>
          <w:rFonts w:ascii="Times New Roman" w:hAnsi="Times New Roman" w:cs="Times New Roman"/>
          <w:sz w:val="24"/>
          <w:szCs w:val="24"/>
        </w:rPr>
        <w:t xml:space="preserve"> tych kropel</w:t>
      </w:r>
      <w:r w:rsidR="00D51D34" w:rsidRPr="00167C64">
        <w:rPr>
          <w:rFonts w:ascii="Times New Roman" w:hAnsi="Times New Roman" w:cs="Times New Roman"/>
          <w:sz w:val="24"/>
          <w:szCs w:val="24"/>
        </w:rPr>
        <w:t xml:space="preserve">. </w:t>
      </w:r>
      <w:r w:rsidRPr="00167C64">
        <w:rPr>
          <w:rFonts w:ascii="Times New Roman" w:hAnsi="Times New Roman" w:cs="Times New Roman"/>
          <w:sz w:val="24"/>
          <w:szCs w:val="24"/>
        </w:rPr>
        <w:t>Okazało się, że n</w:t>
      </w:r>
      <w:r w:rsidR="00D51D34" w:rsidRPr="00167C64">
        <w:rPr>
          <w:rFonts w:ascii="Times New Roman" w:hAnsi="Times New Roman" w:cs="Times New Roman"/>
          <w:sz w:val="24"/>
          <w:szCs w:val="24"/>
        </w:rPr>
        <w:t>a prędkość przemieszczania się kropel olejowych w kapilarach ma wpływ zarówno ich średnica jak i usytuowanie względem osi kapilary.</w:t>
      </w:r>
      <w:r w:rsidR="00915650" w:rsidRPr="00167C64">
        <w:rPr>
          <w:rFonts w:ascii="Times New Roman" w:hAnsi="Times New Roman" w:cs="Times New Roman"/>
          <w:sz w:val="24"/>
          <w:szCs w:val="24"/>
        </w:rPr>
        <w:t xml:space="preserve"> </w:t>
      </w:r>
      <w:r w:rsidR="00587622" w:rsidRPr="00167C64">
        <w:rPr>
          <w:rFonts w:ascii="Times New Roman" w:hAnsi="Times New Roman" w:cs="Times New Roman"/>
          <w:sz w:val="24"/>
          <w:szCs w:val="24"/>
        </w:rPr>
        <w:t>K</w:t>
      </w:r>
      <w:r w:rsidR="00915650" w:rsidRPr="00167C64">
        <w:rPr>
          <w:rFonts w:ascii="Times New Roman" w:hAnsi="Times New Roman" w:cs="Times New Roman"/>
          <w:sz w:val="24"/>
          <w:szCs w:val="24"/>
        </w:rPr>
        <w:t xml:space="preserve">rople o największych średnicach przepływają szybciej niż krople </w:t>
      </w:r>
      <w:r w:rsidR="00773497">
        <w:rPr>
          <w:rFonts w:ascii="Times New Roman" w:hAnsi="Times New Roman" w:cs="Times New Roman"/>
          <w:sz w:val="24"/>
          <w:szCs w:val="24"/>
        </w:rPr>
        <w:br/>
      </w:r>
      <w:r w:rsidR="00915650" w:rsidRPr="00167C64">
        <w:rPr>
          <w:rFonts w:ascii="Times New Roman" w:hAnsi="Times New Roman" w:cs="Times New Roman"/>
          <w:sz w:val="24"/>
          <w:szCs w:val="24"/>
        </w:rPr>
        <w:t>o stosunkowo mniejszych rozmiarach</w:t>
      </w:r>
      <w:r w:rsidR="0063744E" w:rsidRPr="00167C64">
        <w:rPr>
          <w:rFonts w:ascii="Times New Roman" w:hAnsi="Times New Roman" w:cs="Times New Roman"/>
          <w:sz w:val="24"/>
          <w:szCs w:val="24"/>
        </w:rPr>
        <w:t>.</w:t>
      </w:r>
      <w:r w:rsidR="00915650" w:rsidRPr="00167C64">
        <w:rPr>
          <w:rFonts w:ascii="Times New Roman" w:hAnsi="Times New Roman" w:cs="Times New Roman"/>
          <w:sz w:val="24"/>
          <w:szCs w:val="24"/>
        </w:rPr>
        <w:t xml:space="preserve"> </w:t>
      </w:r>
      <w:r w:rsidR="0063744E" w:rsidRPr="00167C64">
        <w:rPr>
          <w:rFonts w:ascii="Times New Roman" w:hAnsi="Times New Roman" w:cs="Times New Roman"/>
          <w:sz w:val="24"/>
          <w:szCs w:val="24"/>
        </w:rPr>
        <w:t>T</w:t>
      </w:r>
      <w:r w:rsidR="00915650" w:rsidRPr="00167C64">
        <w:rPr>
          <w:rFonts w:ascii="Times New Roman" w:hAnsi="Times New Roman" w:cs="Times New Roman"/>
          <w:sz w:val="24"/>
          <w:szCs w:val="24"/>
        </w:rPr>
        <w:t>łumaczyć</w:t>
      </w:r>
      <w:r w:rsidR="0063744E" w:rsidRPr="00167C64">
        <w:rPr>
          <w:rFonts w:ascii="Times New Roman" w:hAnsi="Times New Roman" w:cs="Times New Roman"/>
          <w:sz w:val="24"/>
          <w:szCs w:val="24"/>
        </w:rPr>
        <w:t xml:space="preserve"> to</w:t>
      </w:r>
      <w:r w:rsidR="00915650" w:rsidRPr="00167C64">
        <w:rPr>
          <w:rFonts w:ascii="Times New Roman" w:hAnsi="Times New Roman" w:cs="Times New Roman"/>
          <w:sz w:val="24"/>
          <w:szCs w:val="24"/>
        </w:rPr>
        <w:t xml:space="preserve"> można tym</w:t>
      </w:r>
      <w:r w:rsidR="00915650" w:rsidRPr="00124B0B">
        <w:rPr>
          <w:rFonts w:ascii="Times New Roman" w:hAnsi="Times New Roman" w:cs="Times New Roman"/>
          <w:sz w:val="24"/>
          <w:szCs w:val="24"/>
        </w:rPr>
        <w:t xml:space="preserve">, że </w:t>
      </w:r>
      <w:r w:rsidR="004E70FA" w:rsidRPr="00124B0B">
        <w:rPr>
          <w:rFonts w:ascii="Times New Roman" w:hAnsi="Times New Roman" w:cs="Times New Roman"/>
          <w:sz w:val="24"/>
          <w:szCs w:val="24"/>
        </w:rPr>
        <w:t xml:space="preserve">w przypadku </w:t>
      </w:r>
      <w:r w:rsidR="00915650" w:rsidRPr="00124B0B">
        <w:rPr>
          <w:rFonts w:ascii="Times New Roman" w:hAnsi="Times New Roman" w:cs="Times New Roman"/>
          <w:sz w:val="24"/>
          <w:szCs w:val="24"/>
        </w:rPr>
        <w:t xml:space="preserve">gdy </w:t>
      </w:r>
      <w:r w:rsidR="00915650" w:rsidRPr="00167C64">
        <w:rPr>
          <w:rFonts w:ascii="Times New Roman" w:hAnsi="Times New Roman" w:cs="Times New Roman"/>
          <w:sz w:val="24"/>
          <w:szCs w:val="24"/>
        </w:rPr>
        <w:t xml:space="preserve">krople są niewielkich rozmiarów </w:t>
      </w:r>
      <w:r w:rsidR="00AA29E3" w:rsidRPr="00167C64">
        <w:rPr>
          <w:rFonts w:ascii="Times New Roman" w:hAnsi="Times New Roman" w:cs="Times New Roman"/>
          <w:sz w:val="24"/>
          <w:szCs w:val="24"/>
        </w:rPr>
        <w:t>faza ciągła</w:t>
      </w:r>
      <w:r w:rsidR="00915650" w:rsidRPr="00167C64">
        <w:rPr>
          <w:rFonts w:ascii="Times New Roman" w:hAnsi="Times New Roman" w:cs="Times New Roman"/>
          <w:sz w:val="24"/>
          <w:szCs w:val="24"/>
        </w:rPr>
        <w:t xml:space="preserve"> omija je, natomiast gdy ich średnica jest większa, </w:t>
      </w:r>
      <w:r w:rsidR="00AA29E3" w:rsidRPr="00167C64">
        <w:rPr>
          <w:rFonts w:ascii="Times New Roman" w:hAnsi="Times New Roman" w:cs="Times New Roman"/>
          <w:sz w:val="24"/>
          <w:szCs w:val="24"/>
        </w:rPr>
        <w:t>woda</w:t>
      </w:r>
      <w:r w:rsidR="0063744E" w:rsidRPr="00167C64">
        <w:rPr>
          <w:rFonts w:ascii="Times New Roman" w:hAnsi="Times New Roman" w:cs="Times New Roman"/>
          <w:sz w:val="24"/>
          <w:szCs w:val="24"/>
        </w:rPr>
        <w:t xml:space="preserve"> (faza ciągła)</w:t>
      </w:r>
      <w:r w:rsidR="00915650" w:rsidRPr="00167C64">
        <w:rPr>
          <w:rFonts w:ascii="Times New Roman" w:hAnsi="Times New Roman" w:cs="Times New Roman"/>
          <w:sz w:val="24"/>
          <w:szCs w:val="24"/>
        </w:rPr>
        <w:t xml:space="preserve"> działa na nie jak tłok i porywa je ze sobą, nadając im większą prędkość.</w:t>
      </w:r>
      <w:r w:rsidR="00587622" w:rsidRPr="00167C64">
        <w:rPr>
          <w:rFonts w:ascii="Times New Roman" w:hAnsi="Times New Roman" w:cs="Times New Roman"/>
          <w:sz w:val="24"/>
          <w:szCs w:val="24"/>
        </w:rPr>
        <w:t xml:space="preserve"> Ponadto </w:t>
      </w:r>
      <w:r w:rsidR="00D571F0" w:rsidRPr="00167C64">
        <w:rPr>
          <w:rFonts w:ascii="Times New Roman" w:hAnsi="Times New Roman" w:cs="Times New Roman"/>
          <w:sz w:val="24"/>
          <w:szCs w:val="24"/>
        </w:rPr>
        <w:t>szybkość</w:t>
      </w:r>
      <w:r w:rsidR="00587622" w:rsidRPr="00167C64">
        <w:rPr>
          <w:rFonts w:ascii="Times New Roman" w:hAnsi="Times New Roman" w:cs="Times New Roman"/>
          <w:sz w:val="24"/>
          <w:szCs w:val="24"/>
        </w:rPr>
        <w:t xml:space="preserve"> przepływu kropel przez kapilarę nie jest stała, ulega chwilowym </w:t>
      </w:r>
      <w:r w:rsidR="00D571F0" w:rsidRPr="00167C64">
        <w:rPr>
          <w:rFonts w:ascii="Times New Roman" w:hAnsi="Times New Roman" w:cs="Times New Roman"/>
          <w:sz w:val="24"/>
          <w:szCs w:val="24"/>
        </w:rPr>
        <w:t>zmianom</w:t>
      </w:r>
      <w:r w:rsidR="00587622" w:rsidRPr="00167C64">
        <w:rPr>
          <w:rFonts w:ascii="Times New Roman" w:hAnsi="Times New Roman" w:cs="Times New Roman"/>
          <w:sz w:val="24"/>
          <w:szCs w:val="24"/>
        </w:rPr>
        <w:t>. Wahania te są większe dla dużych kropel</w:t>
      </w:r>
      <w:r w:rsidR="003A13D8" w:rsidRPr="00167C64">
        <w:rPr>
          <w:rFonts w:ascii="Times New Roman" w:hAnsi="Times New Roman" w:cs="Times New Roman"/>
          <w:sz w:val="24"/>
          <w:szCs w:val="24"/>
        </w:rPr>
        <w:t>,</w:t>
      </w:r>
      <w:r w:rsidR="00587622" w:rsidRPr="00167C64">
        <w:rPr>
          <w:rFonts w:ascii="Times New Roman" w:hAnsi="Times New Roman" w:cs="Times New Roman"/>
          <w:sz w:val="24"/>
          <w:szCs w:val="24"/>
        </w:rPr>
        <w:t xml:space="preserve"> niż w przypadku kropel o mniejszych rozmiarach. Oznacza to, </w:t>
      </w:r>
      <w:r w:rsidR="00773497">
        <w:rPr>
          <w:rFonts w:ascii="Times New Roman" w:hAnsi="Times New Roman" w:cs="Times New Roman"/>
          <w:sz w:val="24"/>
          <w:szCs w:val="24"/>
        </w:rPr>
        <w:t>ż</w:t>
      </w:r>
      <w:r w:rsidR="00587622" w:rsidRPr="00167C64">
        <w:rPr>
          <w:rFonts w:ascii="Times New Roman" w:hAnsi="Times New Roman" w:cs="Times New Roman"/>
          <w:sz w:val="24"/>
          <w:szCs w:val="24"/>
        </w:rPr>
        <w:t xml:space="preserve">e duże krople bardziej narażone są na fluktuacje w przepływie, podczas gdy mniejsze krople </w:t>
      </w:r>
      <w:r w:rsidR="00124B0B" w:rsidRPr="00124B0B">
        <w:rPr>
          <w:rFonts w:ascii="Times New Roman" w:hAnsi="Times New Roman" w:cs="Times New Roman"/>
          <w:sz w:val="24"/>
          <w:szCs w:val="24"/>
        </w:rPr>
        <w:t>przemieszczają się</w:t>
      </w:r>
      <w:r w:rsidR="00587622" w:rsidRPr="00124B0B">
        <w:rPr>
          <w:rFonts w:ascii="Times New Roman" w:hAnsi="Times New Roman" w:cs="Times New Roman"/>
          <w:sz w:val="24"/>
          <w:szCs w:val="24"/>
        </w:rPr>
        <w:t xml:space="preserve"> z </w:t>
      </w:r>
      <w:r w:rsidR="00587622" w:rsidRPr="00167C64">
        <w:rPr>
          <w:rFonts w:ascii="Times New Roman" w:hAnsi="Times New Roman" w:cs="Times New Roman"/>
          <w:sz w:val="24"/>
          <w:szCs w:val="24"/>
        </w:rPr>
        <w:t>względnie jednostajną prędkością. Przy wolnych przepływach</w:t>
      </w:r>
      <w:r w:rsidR="003A13D8" w:rsidRPr="00167C64">
        <w:rPr>
          <w:rFonts w:ascii="Times New Roman" w:hAnsi="Times New Roman" w:cs="Times New Roman"/>
          <w:sz w:val="24"/>
          <w:szCs w:val="24"/>
        </w:rPr>
        <w:t>,</w:t>
      </w:r>
      <w:r w:rsidR="00587622" w:rsidRPr="00167C64">
        <w:rPr>
          <w:rFonts w:ascii="Times New Roman" w:hAnsi="Times New Roman" w:cs="Times New Roman"/>
          <w:sz w:val="24"/>
          <w:szCs w:val="24"/>
        </w:rPr>
        <w:t xml:space="preserve"> główne przemieszczanie się kropel emulsji odbywa się środkiem kanału, </w:t>
      </w:r>
      <w:r w:rsidR="00587622" w:rsidRPr="00124B0B">
        <w:rPr>
          <w:rFonts w:ascii="Times New Roman" w:hAnsi="Times New Roman" w:cs="Times New Roman"/>
          <w:sz w:val="24"/>
          <w:szCs w:val="24"/>
        </w:rPr>
        <w:t xml:space="preserve">natomiast </w:t>
      </w:r>
      <w:r w:rsidR="00124B0B" w:rsidRPr="00124B0B">
        <w:rPr>
          <w:rFonts w:ascii="Times New Roman" w:hAnsi="Times New Roman" w:cs="Times New Roman"/>
          <w:sz w:val="24"/>
          <w:szCs w:val="24"/>
        </w:rPr>
        <w:t>przy ściankach</w:t>
      </w:r>
      <w:r w:rsidR="00DC0549" w:rsidRPr="00124B0B">
        <w:rPr>
          <w:rFonts w:ascii="Times New Roman" w:hAnsi="Times New Roman" w:cs="Times New Roman"/>
          <w:sz w:val="24"/>
          <w:szCs w:val="24"/>
        </w:rPr>
        <w:t xml:space="preserve"> </w:t>
      </w:r>
      <w:r w:rsidR="00587622" w:rsidRPr="00167C64">
        <w:rPr>
          <w:rFonts w:ascii="Times New Roman" w:hAnsi="Times New Roman" w:cs="Times New Roman"/>
          <w:sz w:val="24"/>
          <w:szCs w:val="24"/>
        </w:rPr>
        <w:t>ten przepływ jest stosunkowo wolny</w:t>
      </w:r>
      <w:r w:rsidR="00DC0549">
        <w:rPr>
          <w:rFonts w:ascii="Times New Roman" w:hAnsi="Times New Roman" w:cs="Times New Roman"/>
          <w:sz w:val="24"/>
          <w:szCs w:val="24"/>
        </w:rPr>
        <w:t xml:space="preserve"> </w:t>
      </w:r>
      <w:r w:rsidR="00587622" w:rsidRPr="00167C64">
        <w:rPr>
          <w:rFonts w:ascii="Times New Roman" w:hAnsi="Times New Roman" w:cs="Times New Roman"/>
          <w:sz w:val="24"/>
          <w:szCs w:val="24"/>
        </w:rPr>
        <w:t>lub bliski zeru, co oznacza</w:t>
      </w:r>
      <w:r w:rsidR="00587622" w:rsidRPr="00C670E3">
        <w:rPr>
          <w:rFonts w:ascii="Times New Roman" w:hAnsi="Times New Roman" w:cs="Times New Roman"/>
          <w:color w:val="00B050"/>
          <w:sz w:val="24"/>
          <w:szCs w:val="24"/>
        </w:rPr>
        <w:t xml:space="preserve">, </w:t>
      </w:r>
      <w:r w:rsidR="00C670E3" w:rsidRPr="00124B0B">
        <w:rPr>
          <w:rFonts w:ascii="Times New Roman" w:hAnsi="Times New Roman" w:cs="Times New Roman"/>
          <w:sz w:val="24"/>
          <w:szCs w:val="24"/>
        </w:rPr>
        <w:t>ż</w:t>
      </w:r>
      <w:r w:rsidR="00587622" w:rsidRPr="00124B0B">
        <w:rPr>
          <w:rFonts w:ascii="Times New Roman" w:hAnsi="Times New Roman" w:cs="Times New Roman"/>
          <w:sz w:val="24"/>
          <w:szCs w:val="24"/>
        </w:rPr>
        <w:t xml:space="preserve">e aktywna </w:t>
      </w:r>
      <w:r w:rsidR="00587622" w:rsidRPr="00167C64">
        <w:rPr>
          <w:rFonts w:ascii="Times New Roman" w:hAnsi="Times New Roman" w:cs="Times New Roman"/>
          <w:sz w:val="24"/>
          <w:szCs w:val="24"/>
        </w:rPr>
        <w:t xml:space="preserve">średnica przepływu </w:t>
      </w:r>
      <w:r w:rsidR="00A831C1" w:rsidRPr="00167C64">
        <w:rPr>
          <w:rFonts w:ascii="Times New Roman" w:hAnsi="Times New Roman" w:cs="Times New Roman"/>
          <w:sz w:val="24"/>
          <w:szCs w:val="24"/>
        </w:rPr>
        <w:t xml:space="preserve">dla kropel </w:t>
      </w:r>
      <w:r w:rsidR="00587622" w:rsidRPr="00167C64">
        <w:rPr>
          <w:rFonts w:ascii="Times New Roman" w:hAnsi="Times New Roman" w:cs="Times New Roman"/>
          <w:sz w:val="24"/>
          <w:szCs w:val="24"/>
        </w:rPr>
        <w:t>jest znacznie mniejsza niż średnica kapilary.</w:t>
      </w:r>
    </w:p>
    <w:p w14:paraId="446D3626" w14:textId="100391C3" w:rsidR="00CE482D" w:rsidRDefault="00587622" w:rsidP="00124B0B">
      <w:pPr>
        <w:spacing w:after="0"/>
        <w:ind w:firstLine="708"/>
        <w:jc w:val="both"/>
        <w:rPr>
          <w:rFonts w:ascii="Times New Roman" w:hAnsi="Times New Roman" w:cs="Times New Roman"/>
          <w:sz w:val="24"/>
          <w:szCs w:val="24"/>
        </w:rPr>
      </w:pPr>
      <w:r w:rsidRPr="00341A34">
        <w:rPr>
          <w:rFonts w:ascii="Times New Roman" w:hAnsi="Times New Roman" w:cs="Times New Roman"/>
          <w:sz w:val="24"/>
          <w:szCs w:val="24"/>
        </w:rPr>
        <w:t xml:space="preserve">Nie bez znaczenia </w:t>
      </w:r>
      <w:r w:rsidR="003A13D8" w:rsidRPr="00341A34">
        <w:rPr>
          <w:rFonts w:ascii="Times New Roman" w:hAnsi="Times New Roman" w:cs="Times New Roman"/>
          <w:sz w:val="24"/>
          <w:szCs w:val="24"/>
        </w:rPr>
        <w:t>jest</w:t>
      </w:r>
      <w:r w:rsidRPr="00341A34">
        <w:rPr>
          <w:rFonts w:ascii="Times New Roman" w:hAnsi="Times New Roman" w:cs="Times New Roman"/>
          <w:sz w:val="24"/>
          <w:szCs w:val="24"/>
        </w:rPr>
        <w:t xml:space="preserve"> także stężenie emulsji. Na podstawie </w:t>
      </w:r>
      <w:r w:rsidR="00C670E3" w:rsidRPr="00341A34">
        <w:rPr>
          <w:rFonts w:ascii="Times New Roman" w:hAnsi="Times New Roman" w:cs="Times New Roman"/>
          <w:sz w:val="24"/>
          <w:szCs w:val="24"/>
        </w:rPr>
        <w:t xml:space="preserve">wykonanych własnych </w:t>
      </w:r>
      <w:r w:rsidRPr="00341A34">
        <w:rPr>
          <w:rFonts w:ascii="Times New Roman" w:hAnsi="Times New Roman" w:cs="Times New Roman"/>
          <w:sz w:val="24"/>
          <w:szCs w:val="24"/>
        </w:rPr>
        <w:t>badań</w:t>
      </w:r>
      <w:r w:rsidR="003A13D8" w:rsidRPr="00341A34">
        <w:rPr>
          <w:rFonts w:ascii="Times New Roman" w:hAnsi="Times New Roman" w:cs="Times New Roman"/>
          <w:sz w:val="24"/>
          <w:szCs w:val="24"/>
        </w:rPr>
        <w:t>,</w:t>
      </w:r>
      <w:r w:rsidRPr="00341A34">
        <w:rPr>
          <w:rFonts w:ascii="Times New Roman" w:hAnsi="Times New Roman" w:cs="Times New Roman"/>
          <w:sz w:val="24"/>
          <w:szCs w:val="24"/>
        </w:rPr>
        <w:t xml:space="preserve"> zauważ</w:t>
      </w:r>
      <w:r w:rsidR="00A831C1" w:rsidRPr="00341A34">
        <w:rPr>
          <w:rFonts w:ascii="Times New Roman" w:hAnsi="Times New Roman" w:cs="Times New Roman"/>
          <w:sz w:val="24"/>
          <w:szCs w:val="24"/>
        </w:rPr>
        <w:t>yłam</w:t>
      </w:r>
      <w:r w:rsidRPr="00341A34">
        <w:rPr>
          <w:rFonts w:ascii="Times New Roman" w:hAnsi="Times New Roman" w:cs="Times New Roman"/>
          <w:sz w:val="24"/>
          <w:szCs w:val="24"/>
        </w:rPr>
        <w:t>, że</w:t>
      </w:r>
      <w:r w:rsidR="00124B0B" w:rsidRPr="00341A34">
        <w:rPr>
          <w:rFonts w:ascii="Times New Roman" w:hAnsi="Times New Roman" w:cs="Times New Roman"/>
          <w:sz w:val="24"/>
          <w:szCs w:val="24"/>
        </w:rPr>
        <w:t xml:space="preserve"> przy niskich wartościach stężenia, prędkość przepływu kropel rośnie wraz ze wzrostem stężenia. </w:t>
      </w:r>
      <w:r w:rsidR="003A13D8" w:rsidRPr="00341A34">
        <w:rPr>
          <w:rFonts w:ascii="Times New Roman" w:hAnsi="Times New Roman" w:cs="Times New Roman"/>
          <w:sz w:val="24"/>
          <w:szCs w:val="24"/>
        </w:rPr>
        <w:t xml:space="preserve">Wynika to z faktu, że przy </w:t>
      </w:r>
      <w:r w:rsidR="00124B0B" w:rsidRPr="00341A34">
        <w:rPr>
          <w:rFonts w:ascii="Times New Roman" w:hAnsi="Times New Roman" w:cs="Times New Roman"/>
          <w:sz w:val="24"/>
          <w:szCs w:val="24"/>
        </w:rPr>
        <w:t>większej</w:t>
      </w:r>
      <w:r w:rsidR="003A13D8" w:rsidRPr="00341A34">
        <w:rPr>
          <w:rFonts w:ascii="Times New Roman" w:hAnsi="Times New Roman" w:cs="Times New Roman"/>
          <w:sz w:val="24"/>
          <w:szCs w:val="24"/>
        </w:rPr>
        <w:t xml:space="preserve"> liczbie kropel, te przepływające przez centrum kanału (z największą prędkością) porywają te, które znajdują się przy ściankach kapilary. Stąd całkowita prędkość układu przyjmuje większą wartość. Jednakże, z drugiej strony, wzrost stężenia kropel olejowych powoduje wzrost lepkości układu, co przekłada się na zwiększenie oporów przepływu. Występuje zatem pewne optimum stężenia,</w:t>
      </w:r>
      <w:r w:rsidRPr="00341A34">
        <w:rPr>
          <w:rFonts w:ascii="Times New Roman" w:hAnsi="Times New Roman" w:cs="Times New Roman"/>
          <w:sz w:val="24"/>
          <w:szCs w:val="24"/>
        </w:rPr>
        <w:t xml:space="preserve"> przy którym prędkość przemieszczania się kropel będzie największa.</w:t>
      </w:r>
      <w:r w:rsidR="00DE0069" w:rsidRPr="00341A34">
        <w:rPr>
          <w:rFonts w:ascii="Times New Roman" w:hAnsi="Times New Roman" w:cs="Times New Roman"/>
          <w:sz w:val="24"/>
          <w:szCs w:val="24"/>
        </w:rPr>
        <w:t xml:space="preserve"> Jest to niezmiernie ważne</w:t>
      </w:r>
      <w:r w:rsidR="00C670E3" w:rsidRPr="00341A34">
        <w:rPr>
          <w:rFonts w:ascii="Times New Roman" w:hAnsi="Times New Roman" w:cs="Times New Roman"/>
          <w:sz w:val="24"/>
          <w:szCs w:val="24"/>
        </w:rPr>
        <w:t xml:space="preserve"> </w:t>
      </w:r>
      <w:r w:rsidR="00341A34" w:rsidRPr="00341A34">
        <w:rPr>
          <w:rFonts w:ascii="Times New Roman" w:hAnsi="Times New Roman" w:cs="Times New Roman"/>
          <w:sz w:val="24"/>
          <w:szCs w:val="24"/>
        </w:rPr>
        <w:t xml:space="preserve">przy projektowaniu nowoczesnych leków, </w:t>
      </w:r>
      <w:r w:rsidR="00DE0069" w:rsidRPr="00341A34">
        <w:rPr>
          <w:rFonts w:ascii="Times New Roman" w:hAnsi="Times New Roman" w:cs="Times New Roman"/>
          <w:sz w:val="24"/>
          <w:szCs w:val="24"/>
        </w:rPr>
        <w:t xml:space="preserve">gdyż pozwala określić </w:t>
      </w:r>
      <w:r w:rsidR="00FF42EF" w:rsidRPr="00341A34">
        <w:rPr>
          <w:rFonts w:ascii="Times New Roman" w:hAnsi="Times New Roman" w:cs="Times New Roman"/>
          <w:sz w:val="24"/>
          <w:szCs w:val="24"/>
        </w:rPr>
        <w:t>przy jakim stężeniu należy aplikowa</w:t>
      </w:r>
      <w:r w:rsidR="003A13D8" w:rsidRPr="00341A34">
        <w:rPr>
          <w:rFonts w:ascii="Times New Roman" w:hAnsi="Times New Roman" w:cs="Times New Roman"/>
          <w:sz w:val="24"/>
          <w:szCs w:val="24"/>
        </w:rPr>
        <w:t>ć</w:t>
      </w:r>
      <w:r w:rsidR="00FF42EF" w:rsidRPr="00341A34">
        <w:rPr>
          <w:rFonts w:ascii="Times New Roman" w:hAnsi="Times New Roman" w:cs="Times New Roman"/>
          <w:sz w:val="24"/>
          <w:szCs w:val="24"/>
        </w:rPr>
        <w:t xml:space="preserve"> dany nośnik leków</w:t>
      </w:r>
      <w:r w:rsidR="003A13D8" w:rsidRPr="00341A34">
        <w:rPr>
          <w:rFonts w:ascii="Times New Roman" w:hAnsi="Times New Roman" w:cs="Times New Roman"/>
          <w:sz w:val="24"/>
          <w:szCs w:val="24"/>
        </w:rPr>
        <w:t>,</w:t>
      </w:r>
      <w:r w:rsidR="00FF42EF" w:rsidRPr="00341A34">
        <w:rPr>
          <w:rFonts w:ascii="Times New Roman" w:hAnsi="Times New Roman" w:cs="Times New Roman"/>
          <w:sz w:val="24"/>
          <w:szCs w:val="24"/>
        </w:rPr>
        <w:t xml:space="preserve"> by jego skuteczność </w:t>
      </w:r>
      <w:r w:rsidR="00C670E3" w:rsidRPr="00341A34">
        <w:rPr>
          <w:rFonts w:ascii="Times New Roman" w:hAnsi="Times New Roman" w:cs="Times New Roman"/>
          <w:sz w:val="24"/>
          <w:szCs w:val="24"/>
        </w:rPr>
        <w:t>obiegu</w:t>
      </w:r>
      <w:r w:rsidR="00FF42EF" w:rsidRPr="00341A34">
        <w:rPr>
          <w:rFonts w:ascii="Times New Roman" w:hAnsi="Times New Roman" w:cs="Times New Roman"/>
          <w:sz w:val="24"/>
          <w:szCs w:val="24"/>
        </w:rPr>
        <w:t xml:space="preserve"> </w:t>
      </w:r>
      <w:r w:rsidR="00773497">
        <w:rPr>
          <w:rFonts w:ascii="Times New Roman" w:hAnsi="Times New Roman" w:cs="Times New Roman"/>
          <w:sz w:val="24"/>
          <w:szCs w:val="24"/>
        </w:rPr>
        <w:br/>
      </w:r>
      <w:r w:rsidR="00FF42EF" w:rsidRPr="00167C64">
        <w:rPr>
          <w:rFonts w:ascii="Times New Roman" w:hAnsi="Times New Roman" w:cs="Times New Roman"/>
          <w:sz w:val="24"/>
          <w:szCs w:val="24"/>
        </w:rPr>
        <w:t>w strukturach kapilarnych była najlepsza.</w:t>
      </w:r>
      <w:r w:rsidR="00975970" w:rsidRPr="00167C64">
        <w:rPr>
          <w:rFonts w:ascii="Times New Roman" w:hAnsi="Times New Roman" w:cs="Times New Roman"/>
          <w:sz w:val="24"/>
          <w:szCs w:val="24"/>
        </w:rPr>
        <w:t xml:space="preserve"> </w:t>
      </w:r>
    </w:p>
    <w:p w14:paraId="2B857E72" w14:textId="77777777" w:rsidR="00615413" w:rsidRDefault="00615413" w:rsidP="00124B0B">
      <w:pPr>
        <w:spacing w:after="0"/>
        <w:ind w:firstLine="708"/>
        <w:jc w:val="both"/>
        <w:rPr>
          <w:rFonts w:ascii="Times New Roman" w:hAnsi="Times New Roman" w:cs="Times New Roman"/>
          <w:sz w:val="24"/>
          <w:szCs w:val="24"/>
        </w:rPr>
      </w:pPr>
    </w:p>
    <w:p w14:paraId="3B50A572" w14:textId="77777777" w:rsidR="00615413" w:rsidRPr="00167C64" w:rsidRDefault="00615413" w:rsidP="00124B0B">
      <w:pPr>
        <w:spacing w:after="0"/>
        <w:ind w:firstLine="708"/>
        <w:jc w:val="both"/>
        <w:rPr>
          <w:rFonts w:ascii="Times New Roman" w:hAnsi="Times New Roman" w:cs="Times New Roman"/>
          <w:sz w:val="24"/>
          <w:szCs w:val="24"/>
        </w:rPr>
      </w:pPr>
    </w:p>
    <w:p w14:paraId="5E326972" w14:textId="33972DC6" w:rsidR="001948E4" w:rsidRPr="00167C64" w:rsidRDefault="00CE482D" w:rsidP="00FB0384">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lastRenderedPageBreak/>
        <w:t xml:space="preserve">W trakcie </w:t>
      </w:r>
      <w:r w:rsidR="00975970" w:rsidRPr="00167C64">
        <w:rPr>
          <w:rFonts w:ascii="Times New Roman" w:hAnsi="Times New Roman" w:cs="Times New Roman"/>
          <w:sz w:val="24"/>
          <w:szCs w:val="24"/>
        </w:rPr>
        <w:t xml:space="preserve">badań transportu </w:t>
      </w:r>
      <w:r w:rsidR="00975970" w:rsidRPr="00341A34">
        <w:rPr>
          <w:rFonts w:ascii="Times New Roman" w:hAnsi="Times New Roman" w:cs="Times New Roman"/>
          <w:sz w:val="24"/>
          <w:szCs w:val="24"/>
        </w:rPr>
        <w:t xml:space="preserve">emulsji </w:t>
      </w:r>
      <w:r w:rsidR="00341A34">
        <w:rPr>
          <w:rFonts w:ascii="Times New Roman" w:hAnsi="Times New Roman" w:cs="Times New Roman"/>
          <w:sz w:val="24"/>
          <w:szCs w:val="24"/>
        </w:rPr>
        <w:t>w</w:t>
      </w:r>
      <w:r w:rsidR="00975970" w:rsidRPr="00341A34">
        <w:rPr>
          <w:rFonts w:ascii="Times New Roman" w:hAnsi="Times New Roman" w:cs="Times New Roman"/>
          <w:sz w:val="24"/>
          <w:szCs w:val="24"/>
        </w:rPr>
        <w:t xml:space="preserve"> struktur</w:t>
      </w:r>
      <w:r w:rsidR="00341A34">
        <w:rPr>
          <w:rFonts w:ascii="Times New Roman" w:hAnsi="Times New Roman" w:cs="Times New Roman"/>
          <w:sz w:val="24"/>
          <w:szCs w:val="24"/>
        </w:rPr>
        <w:t>ach</w:t>
      </w:r>
      <w:r w:rsidR="00975970" w:rsidRPr="00341A34">
        <w:rPr>
          <w:rFonts w:ascii="Times New Roman" w:hAnsi="Times New Roman" w:cs="Times New Roman"/>
          <w:sz w:val="24"/>
          <w:szCs w:val="24"/>
        </w:rPr>
        <w:t xml:space="preserve"> kapilarn</w:t>
      </w:r>
      <w:r w:rsidR="00341A34">
        <w:rPr>
          <w:rFonts w:ascii="Times New Roman" w:hAnsi="Times New Roman" w:cs="Times New Roman"/>
          <w:sz w:val="24"/>
          <w:szCs w:val="24"/>
        </w:rPr>
        <w:t>ych</w:t>
      </w:r>
      <w:r w:rsidR="003040BD" w:rsidRPr="00341A34">
        <w:rPr>
          <w:rFonts w:ascii="Times New Roman" w:hAnsi="Times New Roman" w:cs="Times New Roman"/>
          <w:sz w:val="24"/>
          <w:szCs w:val="24"/>
        </w:rPr>
        <w:t>,</w:t>
      </w:r>
      <w:r w:rsidR="00975970" w:rsidRPr="00341A34">
        <w:rPr>
          <w:rFonts w:ascii="Times New Roman" w:hAnsi="Times New Roman" w:cs="Times New Roman"/>
          <w:sz w:val="24"/>
          <w:szCs w:val="24"/>
        </w:rPr>
        <w:t xml:space="preserve"> </w:t>
      </w:r>
      <w:r w:rsidRPr="00341A34">
        <w:rPr>
          <w:rFonts w:ascii="Times New Roman" w:hAnsi="Times New Roman" w:cs="Times New Roman"/>
          <w:sz w:val="24"/>
          <w:szCs w:val="24"/>
        </w:rPr>
        <w:t>zaobserwowa</w:t>
      </w:r>
      <w:r w:rsidR="00975970" w:rsidRPr="00341A34">
        <w:rPr>
          <w:rFonts w:ascii="Times New Roman" w:hAnsi="Times New Roman" w:cs="Times New Roman"/>
          <w:sz w:val="24"/>
          <w:szCs w:val="24"/>
        </w:rPr>
        <w:t>łam</w:t>
      </w:r>
      <w:r w:rsidRPr="00167C64">
        <w:rPr>
          <w:rFonts w:ascii="Times New Roman" w:hAnsi="Times New Roman" w:cs="Times New Roman"/>
          <w:sz w:val="24"/>
          <w:szCs w:val="24"/>
        </w:rPr>
        <w:t xml:space="preserve">, że prędkość </w:t>
      </w:r>
      <w:r w:rsidRPr="00341A34">
        <w:rPr>
          <w:rFonts w:ascii="Times New Roman" w:hAnsi="Times New Roman" w:cs="Times New Roman"/>
          <w:sz w:val="24"/>
          <w:szCs w:val="24"/>
        </w:rPr>
        <w:t>przemies</w:t>
      </w:r>
      <w:r w:rsidRPr="00167C64">
        <w:rPr>
          <w:rFonts w:ascii="Times New Roman" w:hAnsi="Times New Roman" w:cs="Times New Roman"/>
          <w:sz w:val="24"/>
          <w:szCs w:val="24"/>
        </w:rPr>
        <w:t xml:space="preserve">zczania się kropel olejowych </w:t>
      </w:r>
      <w:r w:rsidR="00AA29E3" w:rsidRPr="00167C64">
        <w:rPr>
          <w:rFonts w:ascii="Times New Roman" w:hAnsi="Times New Roman" w:cs="Times New Roman"/>
          <w:sz w:val="24"/>
          <w:szCs w:val="24"/>
        </w:rPr>
        <w:t>była</w:t>
      </w:r>
      <w:r w:rsidRPr="00167C64">
        <w:rPr>
          <w:rFonts w:ascii="Times New Roman" w:hAnsi="Times New Roman" w:cs="Times New Roman"/>
          <w:sz w:val="24"/>
          <w:szCs w:val="24"/>
        </w:rPr>
        <w:t xml:space="preserve"> znacznie mniejsza niż prędkość fazy wodnej.</w:t>
      </w:r>
      <w:r w:rsidR="00377A5B" w:rsidRPr="00167C64">
        <w:rPr>
          <w:rFonts w:ascii="Times New Roman" w:hAnsi="Times New Roman" w:cs="Times New Roman"/>
          <w:sz w:val="24"/>
          <w:szCs w:val="24"/>
        </w:rPr>
        <w:t xml:space="preserve"> </w:t>
      </w:r>
      <w:r w:rsidR="00DE0069" w:rsidRPr="00167C64">
        <w:rPr>
          <w:rFonts w:ascii="Times New Roman" w:hAnsi="Times New Roman" w:cs="Times New Roman"/>
          <w:sz w:val="24"/>
          <w:szCs w:val="24"/>
        </w:rPr>
        <w:t xml:space="preserve">Wynika to z faktu, że </w:t>
      </w:r>
      <w:r w:rsidR="00AA29E3" w:rsidRPr="00167C64">
        <w:rPr>
          <w:rFonts w:ascii="Times New Roman" w:hAnsi="Times New Roman" w:cs="Times New Roman"/>
          <w:sz w:val="24"/>
          <w:szCs w:val="24"/>
        </w:rPr>
        <w:t xml:space="preserve">przepływające </w:t>
      </w:r>
      <w:r w:rsidR="00DE0069" w:rsidRPr="00167C64">
        <w:rPr>
          <w:rFonts w:ascii="Times New Roman" w:hAnsi="Times New Roman" w:cs="Times New Roman"/>
          <w:sz w:val="24"/>
          <w:szCs w:val="24"/>
        </w:rPr>
        <w:t>krople olejowe zderzają się ze sobą lub ze ściankami kanału i w wyniku tego ich prędkość zostaje wyhamowana. Faza ciągła natomiast przepływa przez kanał z</w:t>
      </w:r>
      <w:r w:rsidR="00AA29E3" w:rsidRPr="00167C64">
        <w:rPr>
          <w:rFonts w:ascii="Times New Roman" w:hAnsi="Times New Roman" w:cs="Times New Roman"/>
          <w:sz w:val="24"/>
          <w:szCs w:val="24"/>
        </w:rPr>
        <w:t>e względnie</w:t>
      </w:r>
      <w:r w:rsidR="00DE0069" w:rsidRPr="00167C64">
        <w:rPr>
          <w:rFonts w:ascii="Times New Roman" w:hAnsi="Times New Roman" w:cs="Times New Roman"/>
          <w:sz w:val="24"/>
          <w:szCs w:val="24"/>
        </w:rPr>
        <w:t xml:space="preserve"> niezmienną prędkością, omijając krople olejowe. </w:t>
      </w:r>
      <w:r w:rsidR="003040BD" w:rsidRPr="00167C64">
        <w:rPr>
          <w:rFonts w:ascii="Times New Roman" w:hAnsi="Times New Roman" w:cs="Times New Roman"/>
          <w:sz w:val="24"/>
          <w:szCs w:val="24"/>
        </w:rPr>
        <w:t>Powoduje to, że</w:t>
      </w:r>
      <w:r w:rsidR="00DE0069" w:rsidRPr="00167C64">
        <w:rPr>
          <w:rFonts w:ascii="Times New Roman" w:hAnsi="Times New Roman" w:cs="Times New Roman"/>
          <w:sz w:val="24"/>
          <w:szCs w:val="24"/>
        </w:rPr>
        <w:t xml:space="preserve"> kropl</w:t>
      </w:r>
      <w:r w:rsidR="00F3209D" w:rsidRPr="00167C64">
        <w:rPr>
          <w:rFonts w:ascii="Times New Roman" w:hAnsi="Times New Roman" w:cs="Times New Roman"/>
          <w:sz w:val="24"/>
          <w:szCs w:val="24"/>
        </w:rPr>
        <w:t>e</w:t>
      </w:r>
      <w:r w:rsidR="00DE0069" w:rsidRPr="00167C64">
        <w:rPr>
          <w:rFonts w:ascii="Times New Roman" w:hAnsi="Times New Roman" w:cs="Times New Roman"/>
          <w:sz w:val="24"/>
          <w:szCs w:val="24"/>
        </w:rPr>
        <w:t xml:space="preserve"> olejowe gromadzą się w strukturze kanału i po pewnym czasie ich </w:t>
      </w:r>
      <w:r w:rsidR="00975970" w:rsidRPr="00167C64">
        <w:rPr>
          <w:rFonts w:ascii="Times New Roman" w:hAnsi="Times New Roman" w:cs="Times New Roman"/>
          <w:sz w:val="24"/>
          <w:szCs w:val="24"/>
        </w:rPr>
        <w:t>liczba</w:t>
      </w:r>
      <w:r w:rsidR="00DE0069" w:rsidRPr="00167C64">
        <w:rPr>
          <w:rFonts w:ascii="Times New Roman" w:hAnsi="Times New Roman" w:cs="Times New Roman"/>
          <w:sz w:val="24"/>
          <w:szCs w:val="24"/>
        </w:rPr>
        <w:t xml:space="preserve"> jest znacznie większa niż pierwotnie. </w:t>
      </w:r>
      <w:r w:rsidR="001D0A6A" w:rsidRPr="00167C64">
        <w:rPr>
          <w:rFonts w:ascii="Times New Roman" w:hAnsi="Times New Roman" w:cs="Times New Roman"/>
          <w:sz w:val="24"/>
          <w:szCs w:val="24"/>
        </w:rPr>
        <w:t xml:space="preserve">Zjawisko to jest zależne od </w:t>
      </w:r>
      <w:r w:rsidR="001D0A6A" w:rsidRPr="00341A34">
        <w:rPr>
          <w:rFonts w:ascii="Times New Roman" w:hAnsi="Times New Roman" w:cs="Times New Roman"/>
          <w:sz w:val="24"/>
          <w:szCs w:val="24"/>
        </w:rPr>
        <w:t>natężenia przepływu</w:t>
      </w:r>
      <w:r w:rsidR="002A61F3" w:rsidRPr="00341A34">
        <w:rPr>
          <w:rFonts w:ascii="Times New Roman" w:hAnsi="Times New Roman" w:cs="Times New Roman"/>
          <w:sz w:val="24"/>
          <w:szCs w:val="24"/>
        </w:rPr>
        <w:t xml:space="preserve"> </w:t>
      </w:r>
      <w:r w:rsidR="00341A34" w:rsidRPr="00341A34">
        <w:rPr>
          <w:rFonts w:ascii="Times New Roman" w:hAnsi="Times New Roman" w:cs="Times New Roman"/>
          <w:sz w:val="24"/>
          <w:szCs w:val="24"/>
        </w:rPr>
        <w:t xml:space="preserve">cieczy, jej </w:t>
      </w:r>
      <w:r w:rsidR="001D0A6A" w:rsidRPr="00341A34">
        <w:rPr>
          <w:rFonts w:ascii="Times New Roman" w:hAnsi="Times New Roman" w:cs="Times New Roman"/>
          <w:sz w:val="24"/>
          <w:szCs w:val="24"/>
        </w:rPr>
        <w:t xml:space="preserve">parametrów </w:t>
      </w:r>
      <w:r w:rsidR="00AA29E3" w:rsidRPr="00341A34">
        <w:rPr>
          <w:rFonts w:ascii="Times New Roman" w:hAnsi="Times New Roman" w:cs="Times New Roman"/>
          <w:sz w:val="24"/>
          <w:szCs w:val="24"/>
        </w:rPr>
        <w:t xml:space="preserve">oraz </w:t>
      </w:r>
      <w:r w:rsidR="001D0A6A" w:rsidRPr="00341A34">
        <w:rPr>
          <w:rFonts w:ascii="Times New Roman" w:hAnsi="Times New Roman" w:cs="Times New Roman"/>
          <w:sz w:val="24"/>
          <w:szCs w:val="24"/>
        </w:rPr>
        <w:t xml:space="preserve">geometrii </w:t>
      </w:r>
      <w:r w:rsidR="003040BD" w:rsidRPr="00341A34">
        <w:rPr>
          <w:rFonts w:ascii="Times New Roman" w:hAnsi="Times New Roman" w:cs="Times New Roman"/>
          <w:sz w:val="24"/>
          <w:szCs w:val="24"/>
        </w:rPr>
        <w:t>kanału</w:t>
      </w:r>
      <w:r w:rsidR="001D0A6A" w:rsidRPr="00341A34">
        <w:rPr>
          <w:rFonts w:ascii="Times New Roman" w:hAnsi="Times New Roman" w:cs="Times New Roman"/>
          <w:sz w:val="24"/>
          <w:szCs w:val="24"/>
        </w:rPr>
        <w:t xml:space="preserve"> i mo</w:t>
      </w:r>
      <w:r w:rsidR="001D0A6A" w:rsidRPr="00167C64">
        <w:rPr>
          <w:rFonts w:ascii="Times New Roman" w:hAnsi="Times New Roman" w:cs="Times New Roman"/>
          <w:sz w:val="24"/>
          <w:szCs w:val="24"/>
        </w:rPr>
        <w:t>żna</w:t>
      </w:r>
      <w:r w:rsidR="00AA29E3" w:rsidRPr="00167C64">
        <w:rPr>
          <w:rFonts w:ascii="Times New Roman" w:hAnsi="Times New Roman" w:cs="Times New Roman"/>
          <w:sz w:val="24"/>
          <w:szCs w:val="24"/>
        </w:rPr>
        <w:t xml:space="preserve"> je</w:t>
      </w:r>
      <w:r w:rsidR="001D0A6A" w:rsidRPr="00167C64">
        <w:rPr>
          <w:rFonts w:ascii="Times New Roman" w:hAnsi="Times New Roman" w:cs="Times New Roman"/>
          <w:sz w:val="24"/>
          <w:szCs w:val="24"/>
        </w:rPr>
        <w:t xml:space="preserve"> </w:t>
      </w:r>
      <w:r w:rsidR="001D0A6A" w:rsidRPr="00341A34">
        <w:rPr>
          <w:rFonts w:ascii="Times New Roman" w:hAnsi="Times New Roman" w:cs="Times New Roman"/>
          <w:sz w:val="24"/>
          <w:szCs w:val="24"/>
        </w:rPr>
        <w:t xml:space="preserve">opisać przy </w:t>
      </w:r>
      <w:r w:rsidR="00341A34" w:rsidRPr="00341A34">
        <w:rPr>
          <w:rFonts w:ascii="Times New Roman" w:hAnsi="Times New Roman" w:cs="Times New Roman"/>
          <w:sz w:val="24"/>
          <w:szCs w:val="24"/>
        </w:rPr>
        <w:t>zastosowaniu</w:t>
      </w:r>
      <w:r w:rsidR="001D0A6A" w:rsidRPr="00341A34">
        <w:rPr>
          <w:rFonts w:ascii="Times New Roman" w:hAnsi="Times New Roman" w:cs="Times New Roman"/>
          <w:sz w:val="24"/>
          <w:szCs w:val="24"/>
        </w:rPr>
        <w:t xml:space="preserve"> liczby </w:t>
      </w:r>
      <w:r w:rsidR="001D0A6A" w:rsidRPr="00167C64">
        <w:rPr>
          <w:rFonts w:ascii="Times New Roman" w:hAnsi="Times New Roman" w:cs="Times New Roman"/>
          <w:sz w:val="24"/>
          <w:szCs w:val="24"/>
        </w:rPr>
        <w:t>Reynoldsa. Szczegółowe wyniki takich badań przedstawi</w:t>
      </w:r>
      <w:r w:rsidR="00975970" w:rsidRPr="00167C64">
        <w:rPr>
          <w:rFonts w:ascii="Times New Roman" w:hAnsi="Times New Roman" w:cs="Times New Roman"/>
          <w:sz w:val="24"/>
          <w:szCs w:val="24"/>
        </w:rPr>
        <w:t>łam</w:t>
      </w:r>
      <w:r w:rsidR="001D0A6A" w:rsidRPr="00167C64">
        <w:rPr>
          <w:rFonts w:ascii="Times New Roman" w:hAnsi="Times New Roman" w:cs="Times New Roman"/>
          <w:sz w:val="24"/>
          <w:szCs w:val="24"/>
        </w:rPr>
        <w:t xml:space="preserve"> w pracy</w:t>
      </w:r>
      <w:r w:rsidR="001D0A6A" w:rsidRPr="00167C64">
        <w:rPr>
          <w:rFonts w:ascii="Times New Roman" w:hAnsi="Times New Roman" w:cs="Times New Roman"/>
          <w:b/>
          <w:sz w:val="24"/>
          <w:szCs w:val="24"/>
        </w:rPr>
        <w:t xml:space="preserve"> </w:t>
      </w:r>
      <w:r w:rsidR="00975970" w:rsidRPr="00167C64">
        <w:rPr>
          <w:rFonts w:ascii="Times New Roman" w:hAnsi="Times New Roman" w:cs="Times New Roman"/>
          <w:b/>
          <w:sz w:val="24"/>
          <w:szCs w:val="24"/>
        </w:rPr>
        <w:t>[</w:t>
      </w:r>
      <w:r w:rsidR="001D0A6A" w:rsidRPr="00167C64">
        <w:rPr>
          <w:rFonts w:ascii="Times New Roman" w:hAnsi="Times New Roman" w:cs="Times New Roman"/>
          <w:b/>
          <w:sz w:val="24"/>
          <w:szCs w:val="24"/>
        </w:rPr>
        <w:t>A7</w:t>
      </w:r>
      <w:r w:rsidR="00975970" w:rsidRPr="00167C64">
        <w:rPr>
          <w:rFonts w:ascii="Times New Roman" w:hAnsi="Times New Roman" w:cs="Times New Roman"/>
          <w:b/>
          <w:sz w:val="24"/>
          <w:szCs w:val="24"/>
        </w:rPr>
        <w:t>]</w:t>
      </w:r>
      <w:r w:rsidR="001D0A6A" w:rsidRPr="00773497">
        <w:rPr>
          <w:rFonts w:ascii="Times New Roman" w:hAnsi="Times New Roman" w:cs="Times New Roman"/>
          <w:bCs/>
          <w:sz w:val="24"/>
          <w:szCs w:val="24"/>
        </w:rPr>
        <w:t>.</w:t>
      </w:r>
      <w:r w:rsidR="001D0A6A" w:rsidRPr="00167C64">
        <w:rPr>
          <w:rFonts w:ascii="Times New Roman" w:hAnsi="Times New Roman" w:cs="Times New Roman"/>
          <w:b/>
          <w:sz w:val="24"/>
          <w:szCs w:val="24"/>
        </w:rPr>
        <w:t xml:space="preserve"> </w:t>
      </w:r>
      <w:r w:rsidR="001948E4" w:rsidRPr="00167C64">
        <w:rPr>
          <w:rFonts w:ascii="Times New Roman" w:hAnsi="Times New Roman" w:cs="Times New Roman"/>
          <w:sz w:val="24"/>
          <w:szCs w:val="24"/>
        </w:rPr>
        <w:t xml:space="preserve">Wprowadziłam pojęcie współczynnika zagęszczenia kropel, który ujmuje </w:t>
      </w:r>
      <w:r w:rsidR="00F3209D" w:rsidRPr="00167C64">
        <w:rPr>
          <w:rFonts w:ascii="Times New Roman" w:hAnsi="Times New Roman" w:cs="Times New Roman"/>
          <w:sz w:val="24"/>
          <w:szCs w:val="24"/>
        </w:rPr>
        <w:t xml:space="preserve">zjawisko </w:t>
      </w:r>
      <w:r w:rsidR="001948E4" w:rsidRPr="00167C64">
        <w:rPr>
          <w:rFonts w:ascii="Times New Roman" w:hAnsi="Times New Roman" w:cs="Times New Roman"/>
          <w:sz w:val="24"/>
          <w:szCs w:val="24"/>
        </w:rPr>
        <w:t>nagromadzeni</w:t>
      </w:r>
      <w:r w:rsidR="003040BD" w:rsidRPr="00167C64">
        <w:rPr>
          <w:rFonts w:ascii="Times New Roman" w:hAnsi="Times New Roman" w:cs="Times New Roman"/>
          <w:sz w:val="24"/>
          <w:szCs w:val="24"/>
        </w:rPr>
        <w:t>a</w:t>
      </w:r>
      <w:r w:rsidR="001948E4" w:rsidRPr="00167C64">
        <w:rPr>
          <w:rFonts w:ascii="Times New Roman" w:hAnsi="Times New Roman" w:cs="Times New Roman"/>
          <w:sz w:val="24"/>
          <w:szCs w:val="24"/>
        </w:rPr>
        <w:t xml:space="preserve"> kropel </w:t>
      </w:r>
      <w:r w:rsidR="00773497">
        <w:rPr>
          <w:rFonts w:ascii="Times New Roman" w:hAnsi="Times New Roman" w:cs="Times New Roman"/>
          <w:sz w:val="24"/>
          <w:szCs w:val="24"/>
        </w:rPr>
        <w:br/>
      </w:r>
      <w:r w:rsidR="001948E4" w:rsidRPr="00167C64">
        <w:rPr>
          <w:rFonts w:ascii="Times New Roman" w:hAnsi="Times New Roman" w:cs="Times New Roman"/>
          <w:sz w:val="24"/>
          <w:szCs w:val="24"/>
        </w:rPr>
        <w:t>w strukturze</w:t>
      </w:r>
      <w:r w:rsidR="003040BD" w:rsidRPr="00167C64">
        <w:rPr>
          <w:rFonts w:ascii="Times New Roman" w:hAnsi="Times New Roman" w:cs="Times New Roman"/>
          <w:sz w:val="24"/>
          <w:szCs w:val="24"/>
        </w:rPr>
        <w:t>, w danym czasie</w:t>
      </w:r>
      <w:r w:rsidR="001948E4" w:rsidRPr="00167C64">
        <w:rPr>
          <w:rFonts w:ascii="Times New Roman" w:hAnsi="Times New Roman" w:cs="Times New Roman"/>
          <w:sz w:val="24"/>
          <w:szCs w:val="24"/>
        </w:rPr>
        <w:t xml:space="preserve">. </w:t>
      </w:r>
      <w:r w:rsidR="001D0A6A" w:rsidRPr="00167C64">
        <w:rPr>
          <w:rFonts w:ascii="Times New Roman" w:hAnsi="Times New Roman" w:cs="Times New Roman"/>
          <w:sz w:val="24"/>
          <w:szCs w:val="24"/>
        </w:rPr>
        <w:t>Na podstawie badań</w:t>
      </w:r>
      <w:r w:rsidR="00DE0069" w:rsidRPr="00167C64">
        <w:rPr>
          <w:rFonts w:ascii="Times New Roman" w:hAnsi="Times New Roman" w:cs="Times New Roman"/>
          <w:sz w:val="24"/>
          <w:szCs w:val="24"/>
        </w:rPr>
        <w:t xml:space="preserve"> </w:t>
      </w:r>
      <w:r w:rsidR="001948E4" w:rsidRPr="00167C64">
        <w:rPr>
          <w:rFonts w:ascii="Times New Roman" w:hAnsi="Times New Roman" w:cs="Times New Roman"/>
          <w:sz w:val="24"/>
          <w:szCs w:val="24"/>
        </w:rPr>
        <w:t>doświadczalnych</w:t>
      </w:r>
      <w:r w:rsidR="003040BD" w:rsidRPr="00167C64">
        <w:rPr>
          <w:rFonts w:ascii="Times New Roman" w:hAnsi="Times New Roman" w:cs="Times New Roman"/>
          <w:sz w:val="24"/>
          <w:szCs w:val="24"/>
        </w:rPr>
        <w:t>,</w:t>
      </w:r>
      <w:r w:rsidR="001948E4" w:rsidRPr="00167C64">
        <w:rPr>
          <w:rFonts w:ascii="Times New Roman" w:hAnsi="Times New Roman" w:cs="Times New Roman"/>
          <w:sz w:val="24"/>
          <w:szCs w:val="24"/>
        </w:rPr>
        <w:t xml:space="preserve"> stwierdziłam </w:t>
      </w:r>
      <w:r w:rsidR="001D0A6A" w:rsidRPr="00167C64">
        <w:rPr>
          <w:rFonts w:ascii="Times New Roman" w:hAnsi="Times New Roman" w:cs="Times New Roman"/>
          <w:sz w:val="24"/>
          <w:szCs w:val="24"/>
        </w:rPr>
        <w:t xml:space="preserve">że </w:t>
      </w:r>
      <w:r w:rsidR="00F3209D" w:rsidRPr="00167C64">
        <w:rPr>
          <w:rFonts w:ascii="Times New Roman" w:hAnsi="Times New Roman" w:cs="Times New Roman"/>
          <w:sz w:val="24"/>
          <w:szCs w:val="24"/>
        </w:rPr>
        <w:t>proces</w:t>
      </w:r>
      <w:r w:rsidR="001D0A6A" w:rsidRPr="00167C64">
        <w:rPr>
          <w:rFonts w:ascii="Times New Roman" w:hAnsi="Times New Roman" w:cs="Times New Roman"/>
          <w:sz w:val="24"/>
          <w:szCs w:val="24"/>
        </w:rPr>
        <w:t xml:space="preserve"> </w:t>
      </w:r>
      <w:r w:rsidR="001948E4" w:rsidRPr="00167C64">
        <w:rPr>
          <w:rFonts w:ascii="Times New Roman" w:hAnsi="Times New Roman" w:cs="Times New Roman"/>
          <w:sz w:val="24"/>
          <w:szCs w:val="24"/>
        </w:rPr>
        <w:t>zagęszczenia kropel</w:t>
      </w:r>
      <w:r w:rsidR="00DE0069" w:rsidRPr="00167C64">
        <w:rPr>
          <w:rFonts w:ascii="Times New Roman" w:hAnsi="Times New Roman" w:cs="Times New Roman"/>
          <w:sz w:val="24"/>
          <w:szCs w:val="24"/>
        </w:rPr>
        <w:t xml:space="preserve"> </w:t>
      </w:r>
      <w:r w:rsidR="001D0A6A" w:rsidRPr="00167C64">
        <w:rPr>
          <w:rFonts w:ascii="Times New Roman" w:hAnsi="Times New Roman" w:cs="Times New Roman"/>
          <w:sz w:val="24"/>
          <w:szCs w:val="24"/>
        </w:rPr>
        <w:t xml:space="preserve">zaczyna mieć istotne znaczenie poniżej wartości </w:t>
      </w:r>
      <w:r w:rsidR="00DE0069" w:rsidRPr="00167C64">
        <w:rPr>
          <w:rFonts w:ascii="Times New Roman" w:hAnsi="Times New Roman" w:cs="Times New Roman"/>
          <w:sz w:val="24"/>
          <w:szCs w:val="24"/>
        </w:rPr>
        <w:t>liczby Reynoldsa</w:t>
      </w:r>
      <w:r w:rsidR="003040BD" w:rsidRPr="00167C64">
        <w:rPr>
          <w:rFonts w:ascii="Times New Roman" w:hAnsi="Times New Roman" w:cs="Times New Roman"/>
          <w:sz w:val="24"/>
          <w:szCs w:val="24"/>
        </w:rPr>
        <w:t xml:space="preserve"> równej</w:t>
      </w:r>
      <w:r w:rsidR="00DE0069" w:rsidRPr="00167C64">
        <w:rPr>
          <w:rFonts w:ascii="Times New Roman" w:hAnsi="Times New Roman" w:cs="Times New Roman"/>
          <w:sz w:val="24"/>
          <w:szCs w:val="24"/>
        </w:rPr>
        <w:t xml:space="preserve"> 0,22</w:t>
      </w:r>
      <w:r w:rsidR="001948E4" w:rsidRPr="00167C64">
        <w:rPr>
          <w:rFonts w:ascii="Times New Roman" w:hAnsi="Times New Roman" w:cs="Times New Roman"/>
          <w:sz w:val="24"/>
          <w:szCs w:val="24"/>
        </w:rPr>
        <w:t xml:space="preserve">. </w:t>
      </w:r>
      <w:r w:rsidR="00960CB2" w:rsidRPr="00167C64">
        <w:rPr>
          <w:rFonts w:ascii="Times New Roman" w:hAnsi="Times New Roman" w:cs="Times New Roman"/>
          <w:sz w:val="24"/>
          <w:szCs w:val="24"/>
        </w:rPr>
        <w:t>Im mniejsze było zadane natężenie przepływu, tym bardziej wyraźne było nagromadzenie się kropel w kanale.</w:t>
      </w:r>
      <w:r w:rsidR="009F5BD5">
        <w:rPr>
          <w:rFonts w:ascii="Times New Roman" w:hAnsi="Times New Roman" w:cs="Times New Roman"/>
          <w:sz w:val="24"/>
          <w:szCs w:val="24"/>
        </w:rPr>
        <w:t xml:space="preserve"> </w:t>
      </w:r>
      <w:r w:rsidR="001D0A6A" w:rsidRPr="00167C64">
        <w:rPr>
          <w:rFonts w:ascii="Times New Roman" w:hAnsi="Times New Roman" w:cs="Times New Roman"/>
          <w:sz w:val="24"/>
          <w:szCs w:val="24"/>
        </w:rPr>
        <w:t>Ponadto</w:t>
      </w:r>
      <w:r w:rsidR="003040BD" w:rsidRPr="00167C64">
        <w:rPr>
          <w:rFonts w:ascii="Times New Roman" w:hAnsi="Times New Roman" w:cs="Times New Roman"/>
          <w:sz w:val="24"/>
          <w:szCs w:val="24"/>
        </w:rPr>
        <w:t>,</w:t>
      </w:r>
      <w:r w:rsidR="00960CB2" w:rsidRPr="00167C64">
        <w:rPr>
          <w:rFonts w:ascii="Times New Roman" w:hAnsi="Times New Roman" w:cs="Times New Roman"/>
          <w:sz w:val="24"/>
          <w:szCs w:val="24"/>
        </w:rPr>
        <w:t xml:space="preserve"> zjawisko to zachodziło bardziej intensywnie </w:t>
      </w:r>
      <w:r w:rsidR="00773497">
        <w:rPr>
          <w:rFonts w:ascii="Times New Roman" w:hAnsi="Times New Roman" w:cs="Times New Roman"/>
          <w:sz w:val="24"/>
          <w:szCs w:val="24"/>
        </w:rPr>
        <w:br/>
      </w:r>
      <w:r w:rsidR="00960CB2" w:rsidRPr="00167C64">
        <w:rPr>
          <w:rFonts w:ascii="Times New Roman" w:hAnsi="Times New Roman" w:cs="Times New Roman"/>
          <w:sz w:val="24"/>
          <w:szCs w:val="24"/>
        </w:rPr>
        <w:t xml:space="preserve">w przypadku emulsji o niskich stężeniach fazy </w:t>
      </w:r>
      <w:r w:rsidR="00960CB2" w:rsidRPr="003B3BA4">
        <w:rPr>
          <w:rFonts w:ascii="Times New Roman" w:hAnsi="Times New Roman" w:cs="Times New Roman"/>
          <w:sz w:val="24"/>
          <w:szCs w:val="24"/>
        </w:rPr>
        <w:t>wewnętrznej</w:t>
      </w:r>
      <w:r w:rsidR="003B3BA4" w:rsidRPr="00263883">
        <w:rPr>
          <w:rFonts w:ascii="Times New Roman" w:hAnsi="Times New Roman" w:cs="Times New Roman"/>
          <w:sz w:val="24"/>
          <w:szCs w:val="24"/>
        </w:rPr>
        <w:t>,</w:t>
      </w:r>
      <w:r w:rsidR="003B3BA4">
        <w:rPr>
          <w:rFonts w:ascii="Times New Roman" w:hAnsi="Times New Roman" w:cs="Times New Roman"/>
          <w:color w:val="FF0000"/>
          <w:sz w:val="24"/>
          <w:szCs w:val="24"/>
        </w:rPr>
        <w:t xml:space="preserve"> </w:t>
      </w:r>
      <w:r w:rsidR="00960CB2" w:rsidRPr="00167C64">
        <w:rPr>
          <w:rFonts w:ascii="Times New Roman" w:hAnsi="Times New Roman" w:cs="Times New Roman"/>
          <w:sz w:val="24"/>
          <w:szCs w:val="24"/>
        </w:rPr>
        <w:t xml:space="preserve">gdyż </w:t>
      </w:r>
      <w:r w:rsidR="001D0A6A" w:rsidRPr="00167C64">
        <w:rPr>
          <w:rFonts w:ascii="Times New Roman" w:hAnsi="Times New Roman" w:cs="Times New Roman"/>
          <w:sz w:val="24"/>
          <w:szCs w:val="24"/>
        </w:rPr>
        <w:t>stopień zagęszczenia</w:t>
      </w:r>
      <w:r w:rsidR="00341A34">
        <w:rPr>
          <w:rFonts w:ascii="Times New Roman" w:hAnsi="Times New Roman" w:cs="Times New Roman"/>
          <w:sz w:val="24"/>
          <w:szCs w:val="24"/>
        </w:rPr>
        <w:t xml:space="preserve"> kropel </w:t>
      </w:r>
      <w:r w:rsidR="001D0A6A" w:rsidRPr="00167C64">
        <w:rPr>
          <w:rFonts w:ascii="Times New Roman" w:hAnsi="Times New Roman" w:cs="Times New Roman"/>
          <w:sz w:val="24"/>
          <w:szCs w:val="24"/>
        </w:rPr>
        <w:t xml:space="preserve">wzrastał </w:t>
      </w:r>
      <w:r w:rsidR="00960CB2" w:rsidRPr="00167C64">
        <w:rPr>
          <w:rFonts w:ascii="Times New Roman" w:hAnsi="Times New Roman" w:cs="Times New Roman"/>
          <w:sz w:val="24"/>
          <w:szCs w:val="24"/>
        </w:rPr>
        <w:t xml:space="preserve">wówczas </w:t>
      </w:r>
      <w:r w:rsidR="001D0A6A" w:rsidRPr="00167C64">
        <w:rPr>
          <w:rFonts w:ascii="Times New Roman" w:hAnsi="Times New Roman" w:cs="Times New Roman"/>
          <w:sz w:val="24"/>
          <w:szCs w:val="24"/>
        </w:rPr>
        <w:t>nawet kilkadziesiąt razy</w:t>
      </w:r>
      <w:r w:rsidR="00960CB2" w:rsidRPr="00167C64">
        <w:rPr>
          <w:rFonts w:ascii="Times New Roman" w:hAnsi="Times New Roman" w:cs="Times New Roman"/>
          <w:sz w:val="24"/>
          <w:szCs w:val="24"/>
        </w:rPr>
        <w:t>.</w:t>
      </w:r>
    </w:p>
    <w:p w14:paraId="125C64A7" w14:textId="63864ACF" w:rsidR="000C59FC" w:rsidRPr="00167C64" w:rsidRDefault="001948E4" w:rsidP="000C59FC">
      <w:pPr>
        <w:spacing w:after="0"/>
        <w:ind w:firstLine="708"/>
        <w:jc w:val="both"/>
        <w:rPr>
          <w:rFonts w:ascii="Times New Roman" w:hAnsi="Times New Roman" w:cs="Times New Roman"/>
          <w:color w:val="FF0000"/>
          <w:sz w:val="24"/>
          <w:szCs w:val="24"/>
        </w:rPr>
      </w:pPr>
      <w:r w:rsidRPr="00167C64">
        <w:rPr>
          <w:rFonts w:ascii="Times New Roman" w:hAnsi="Times New Roman" w:cs="Times New Roman"/>
          <w:sz w:val="24"/>
          <w:szCs w:val="24"/>
        </w:rPr>
        <w:t xml:space="preserve">Biorąc pod uwagę wszystkie zaobserwowane zjawiska, dokonałam opisu modelowego </w:t>
      </w:r>
      <w:r w:rsidR="00F3209D" w:rsidRPr="00167C64">
        <w:rPr>
          <w:rFonts w:ascii="Times New Roman" w:hAnsi="Times New Roman" w:cs="Times New Roman"/>
          <w:sz w:val="24"/>
          <w:szCs w:val="24"/>
        </w:rPr>
        <w:t xml:space="preserve">ujmującego </w:t>
      </w:r>
      <w:r w:rsidRPr="00167C64">
        <w:rPr>
          <w:rFonts w:ascii="Times New Roman" w:hAnsi="Times New Roman" w:cs="Times New Roman"/>
          <w:sz w:val="24"/>
          <w:szCs w:val="24"/>
        </w:rPr>
        <w:t>z</w:t>
      </w:r>
      <w:r w:rsidR="00660538" w:rsidRPr="00167C64">
        <w:rPr>
          <w:rFonts w:ascii="Times New Roman" w:hAnsi="Times New Roman" w:cs="Times New Roman"/>
          <w:sz w:val="24"/>
          <w:szCs w:val="24"/>
        </w:rPr>
        <w:t>ależnoś</w:t>
      </w:r>
      <w:r w:rsidR="00F3209D" w:rsidRPr="00167C64">
        <w:rPr>
          <w:rFonts w:ascii="Times New Roman" w:hAnsi="Times New Roman" w:cs="Times New Roman"/>
          <w:sz w:val="24"/>
          <w:szCs w:val="24"/>
        </w:rPr>
        <w:t>ć</w:t>
      </w:r>
      <w:r w:rsidR="00660538" w:rsidRPr="00167C64">
        <w:rPr>
          <w:rFonts w:ascii="Times New Roman" w:hAnsi="Times New Roman" w:cs="Times New Roman"/>
          <w:sz w:val="24"/>
          <w:szCs w:val="24"/>
        </w:rPr>
        <w:t xml:space="preserve"> stopnia </w:t>
      </w:r>
      <w:r w:rsidR="00660538" w:rsidRPr="00341A34">
        <w:rPr>
          <w:rFonts w:ascii="Times New Roman" w:hAnsi="Times New Roman" w:cs="Times New Roman"/>
          <w:sz w:val="24"/>
          <w:szCs w:val="24"/>
        </w:rPr>
        <w:t>zagęszczenia</w:t>
      </w:r>
      <w:r w:rsidR="000625DE" w:rsidRPr="00341A34">
        <w:rPr>
          <w:rFonts w:ascii="Times New Roman" w:hAnsi="Times New Roman" w:cs="Times New Roman"/>
          <w:sz w:val="24"/>
          <w:szCs w:val="24"/>
        </w:rPr>
        <w:t xml:space="preserve"> kropel</w:t>
      </w:r>
      <w:r w:rsidR="00660538" w:rsidRPr="00341A34">
        <w:rPr>
          <w:rFonts w:ascii="Times New Roman" w:hAnsi="Times New Roman" w:cs="Times New Roman"/>
          <w:sz w:val="24"/>
          <w:szCs w:val="24"/>
        </w:rPr>
        <w:t xml:space="preserve"> od </w:t>
      </w:r>
      <w:r w:rsidR="000625DE" w:rsidRPr="00341A34">
        <w:rPr>
          <w:rFonts w:ascii="Times New Roman" w:hAnsi="Times New Roman" w:cs="Times New Roman"/>
          <w:sz w:val="24"/>
          <w:szCs w:val="24"/>
        </w:rPr>
        <w:t xml:space="preserve">wartości </w:t>
      </w:r>
      <w:r w:rsidR="00660538" w:rsidRPr="00341A34">
        <w:rPr>
          <w:rFonts w:ascii="Times New Roman" w:hAnsi="Times New Roman" w:cs="Times New Roman"/>
          <w:sz w:val="24"/>
          <w:szCs w:val="24"/>
        </w:rPr>
        <w:t xml:space="preserve">liczby </w:t>
      </w:r>
      <w:r w:rsidR="00660538" w:rsidRPr="00167C64">
        <w:rPr>
          <w:rFonts w:ascii="Times New Roman" w:hAnsi="Times New Roman" w:cs="Times New Roman"/>
          <w:sz w:val="24"/>
          <w:szCs w:val="24"/>
        </w:rPr>
        <w:t>Reynoldsa</w:t>
      </w:r>
      <w:r w:rsidRPr="00167C64">
        <w:rPr>
          <w:rFonts w:ascii="Times New Roman" w:hAnsi="Times New Roman" w:cs="Times New Roman"/>
          <w:sz w:val="24"/>
          <w:szCs w:val="24"/>
        </w:rPr>
        <w:t>. Dzięki temu</w:t>
      </w:r>
      <w:r w:rsidR="003040BD" w:rsidRPr="00167C64">
        <w:rPr>
          <w:rFonts w:ascii="Times New Roman" w:hAnsi="Times New Roman" w:cs="Times New Roman"/>
          <w:sz w:val="24"/>
          <w:szCs w:val="24"/>
        </w:rPr>
        <w:t>,</w:t>
      </w:r>
      <w:r w:rsidRPr="00167C64">
        <w:rPr>
          <w:rFonts w:ascii="Times New Roman" w:hAnsi="Times New Roman" w:cs="Times New Roman"/>
          <w:sz w:val="24"/>
          <w:szCs w:val="24"/>
        </w:rPr>
        <w:t xml:space="preserve"> możliwe staje się oszacowanie skali zjawiska </w:t>
      </w:r>
      <w:r w:rsidRPr="00341A34">
        <w:rPr>
          <w:rFonts w:ascii="Times New Roman" w:hAnsi="Times New Roman" w:cs="Times New Roman"/>
          <w:sz w:val="24"/>
          <w:szCs w:val="24"/>
        </w:rPr>
        <w:t>zagęszczani</w:t>
      </w:r>
      <w:r w:rsidR="00F3209D" w:rsidRPr="00341A34">
        <w:rPr>
          <w:rFonts w:ascii="Times New Roman" w:hAnsi="Times New Roman" w:cs="Times New Roman"/>
          <w:sz w:val="24"/>
          <w:szCs w:val="24"/>
        </w:rPr>
        <w:t>a</w:t>
      </w:r>
      <w:r w:rsidRPr="00341A34">
        <w:rPr>
          <w:rFonts w:ascii="Times New Roman" w:hAnsi="Times New Roman" w:cs="Times New Roman"/>
          <w:sz w:val="24"/>
          <w:szCs w:val="24"/>
        </w:rPr>
        <w:t xml:space="preserve"> kropl olejowych </w:t>
      </w:r>
      <w:r w:rsidRPr="00167C64">
        <w:rPr>
          <w:rFonts w:ascii="Times New Roman" w:hAnsi="Times New Roman" w:cs="Times New Roman"/>
          <w:sz w:val="24"/>
          <w:szCs w:val="24"/>
        </w:rPr>
        <w:t xml:space="preserve">emulsji </w:t>
      </w:r>
      <w:r w:rsidR="00773497">
        <w:rPr>
          <w:rFonts w:ascii="Times New Roman" w:hAnsi="Times New Roman" w:cs="Times New Roman"/>
          <w:sz w:val="24"/>
          <w:szCs w:val="24"/>
        </w:rPr>
        <w:br/>
      </w:r>
      <w:r w:rsidRPr="00167C64">
        <w:rPr>
          <w:rFonts w:ascii="Times New Roman" w:hAnsi="Times New Roman" w:cs="Times New Roman"/>
          <w:sz w:val="24"/>
          <w:szCs w:val="24"/>
        </w:rPr>
        <w:t>w strukturach kapilarnych</w:t>
      </w:r>
      <w:r w:rsidR="00263883">
        <w:rPr>
          <w:rFonts w:ascii="Times New Roman" w:hAnsi="Times New Roman" w:cs="Times New Roman"/>
          <w:sz w:val="24"/>
          <w:szCs w:val="24"/>
        </w:rPr>
        <w:t>,</w:t>
      </w:r>
      <w:r w:rsidRPr="00167C64">
        <w:rPr>
          <w:rFonts w:ascii="Times New Roman" w:hAnsi="Times New Roman" w:cs="Times New Roman"/>
          <w:sz w:val="24"/>
          <w:szCs w:val="24"/>
        </w:rPr>
        <w:t xml:space="preserve"> dla danych warunków przepływu. Badania </w:t>
      </w:r>
      <w:r w:rsidR="00341A34">
        <w:rPr>
          <w:rFonts w:ascii="Times New Roman" w:hAnsi="Times New Roman" w:cs="Times New Roman"/>
          <w:sz w:val="24"/>
          <w:szCs w:val="24"/>
        </w:rPr>
        <w:t xml:space="preserve">zjawiska </w:t>
      </w:r>
      <w:r w:rsidRPr="00167C64">
        <w:rPr>
          <w:rFonts w:ascii="Times New Roman" w:hAnsi="Times New Roman" w:cs="Times New Roman"/>
          <w:sz w:val="24"/>
          <w:szCs w:val="24"/>
        </w:rPr>
        <w:t>zagęszczania kropel emulsji prowadziłam także w innych strukturach kapilarnych, w tym przewężeniach, rozgałęzieniach</w:t>
      </w:r>
      <w:r w:rsidR="003040BD" w:rsidRPr="00167C64">
        <w:rPr>
          <w:rFonts w:ascii="Times New Roman" w:hAnsi="Times New Roman" w:cs="Times New Roman"/>
          <w:sz w:val="24"/>
          <w:szCs w:val="24"/>
        </w:rPr>
        <w:t>,</w:t>
      </w:r>
      <w:r w:rsidR="00F3209D" w:rsidRPr="00167C64">
        <w:rPr>
          <w:rFonts w:ascii="Times New Roman" w:hAnsi="Times New Roman" w:cs="Times New Roman"/>
          <w:sz w:val="24"/>
          <w:szCs w:val="24"/>
        </w:rPr>
        <w:t xml:space="preserve"> zakolach</w:t>
      </w:r>
      <w:r w:rsidR="003040BD" w:rsidRPr="00167C64">
        <w:rPr>
          <w:rFonts w:ascii="Times New Roman" w:hAnsi="Times New Roman" w:cs="Times New Roman"/>
          <w:sz w:val="24"/>
          <w:szCs w:val="24"/>
        </w:rPr>
        <w:t>,</w:t>
      </w:r>
      <w:r w:rsidRPr="00167C64">
        <w:rPr>
          <w:rFonts w:ascii="Times New Roman" w:hAnsi="Times New Roman" w:cs="Times New Roman"/>
          <w:sz w:val="24"/>
          <w:szCs w:val="24"/>
        </w:rPr>
        <w:t xml:space="preserve"> co przedstawi</w:t>
      </w:r>
      <w:r w:rsidR="00341A34">
        <w:rPr>
          <w:rFonts w:ascii="Times New Roman" w:hAnsi="Times New Roman" w:cs="Times New Roman"/>
          <w:sz w:val="24"/>
          <w:szCs w:val="24"/>
        </w:rPr>
        <w:t>łam</w:t>
      </w:r>
      <w:r w:rsidRPr="00167C64">
        <w:rPr>
          <w:rFonts w:ascii="Times New Roman" w:hAnsi="Times New Roman" w:cs="Times New Roman"/>
          <w:sz w:val="24"/>
          <w:szCs w:val="24"/>
        </w:rPr>
        <w:t xml:space="preserve"> w pracach</w:t>
      </w:r>
      <w:r w:rsidRPr="00167C64">
        <w:rPr>
          <w:rFonts w:ascii="Times New Roman" w:hAnsi="Times New Roman" w:cs="Times New Roman"/>
          <w:b/>
          <w:sz w:val="24"/>
          <w:szCs w:val="24"/>
        </w:rPr>
        <w:t xml:space="preserve"> [</w:t>
      </w:r>
      <w:r w:rsidR="00A87A4B" w:rsidRPr="00167C64">
        <w:rPr>
          <w:rFonts w:ascii="Times New Roman" w:hAnsi="Times New Roman" w:cs="Times New Roman"/>
          <w:b/>
          <w:sz w:val="24"/>
          <w:szCs w:val="24"/>
        </w:rPr>
        <w:t>B1</w:t>
      </w:r>
      <w:r w:rsidR="006057C3" w:rsidRPr="00167C64">
        <w:rPr>
          <w:rFonts w:ascii="Times New Roman" w:hAnsi="Times New Roman" w:cs="Times New Roman"/>
          <w:b/>
          <w:sz w:val="24"/>
          <w:szCs w:val="24"/>
        </w:rPr>
        <w:t>, I</w:t>
      </w:r>
      <w:r w:rsidR="004037FC" w:rsidRPr="00167C64">
        <w:rPr>
          <w:rFonts w:ascii="Times New Roman" w:hAnsi="Times New Roman" w:cs="Times New Roman"/>
          <w:b/>
          <w:sz w:val="24"/>
          <w:szCs w:val="24"/>
        </w:rPr>
        <w:t>2</w:t>
      </w:r>
      <w:r w:rsidR="006057C3" w:rsidRPr="00167C64">
        <w:rPr>
          <w:rFonts w:ascii="Times New Roman" w:hAnsi="Times New Roman" w:cs="Times New Roman"/>
          <w:b/>
          <w:sz w:val="24"/>
          <w:szCs w:val="24"/>
        </w:rPr>
        <w:t>, I</w:t>
      </w:r>
      <w:r w:rsidR="004037FC" w:rsidRPr="00167C64">
        <w:rPr>
          <w:rFonts w:ascii="Times New Roman" w:hAnsi="Times New Roman" w:cs="Times New Roman"/>
          <w:b/>
          <w:sz w:val="24"/>
          <w:szCs w:val="24"/>
        </w:rPr>
        <w:t>3</w:t>
      </w:r>
      <w:r w:rsidRPr="00167C64">
        <w:rPr>
          <w:rFonts w:ascii="Times New Roman" w:hAnsi="Times New Roman" w:cs="Times New Roman"/>
          <w:b/>
          <w:sz w:val="24"/>
          <w:szCs w:val="24"/>
        </w:rPr>
        <w:t>]</w:t>
      </w:r>
      <w:r w:rsidR="00960CB2" w:rsidRPr="00167C64">
        <w:rPr>
          <w:rFonts w:ascii="Times New Roman" w:hAnsi="Times New Roman" w:cs="Times New Roman"/>
          <w:sz w:val="24"/>
          <w:szCs w:val="24"/>
        </w:rPr>
        <w:t>.</w:t>
      </w:r>
    </w:p>
    <w:p w14:paraId="4DBE933E" w14:textId="5204F37A" w:rsidR="000C59FC" w:rsidRPr="00167C64" w:rsidRDefault="000C59FC" w:rsidP="00341A34">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Na podstawie moich prac udowodniłam, że w przypadku układów dyspersyjnych przemieszczających się </w:t>
      </w:r>
      <w:r w:rsidRPr="00341A34">
        <w:rPr>
          <w:rFonts w:ascii="Times New Roman" w:hAnsi="Times New Roman" w:cs="Times New Roman"/>
          <w:sz w:val="24"/>
          <w:szCs w:val="24"/>
        </w:rPr>
        <w:t>przez mikrokanały bardzo wolno</w:t>
      </w:r>
      <w:r w:rsidR="00341A34" w:rsidRPr="00341A34">
        <w:rPr>
          <w:rFonts w:ascii="Times New Roman" w:hAnsi="Times New Roman" w:cs="Times New Roman"/>
          <w:sz w:val="24"/>
          <w:szCs w:val="24"/>
        </w:rPr>
        <w:t>,</w:t>
      </w:r>
      <w:r w:rsidRPr="00341A34">
        <w:rPr>
          <w:rFonts w:ascii="Times New Roman" w:hAnsi="Times New Roman" w:cs="Times New Roman"/>
          <w:sz w:val="24"/>
          <w:szCs w:val="24"/>
        </w:rPr>
        <w:t xml:space="preserve"> przyjęte powszechnie założenie, </w:t>
      </w:r>
      <w:r w:rsidRPr="00167C64">
        <w:rPr>
          <w:rFonts w:ascii="Times New Roman" w:hAnsi="Times New Roman" w:cs="Times New Roman"/>
          <w:sz w:val="24"/>
          <w:szCs w:val="24"/>
        </w:rPr>
        <w:t>że prędkość poszczególnych kropel jest taka</w:t>
      </w:r>
      <w:r w:rsidR="00431990">
        <w:rPr>
          <w:rFonts w:ascii="Times New Roman" w:hAnsi="Times New Roman" w:cs="Times New Roman"/>
          <w:sz w:val="24"/>
          <w:szCs w:val="24"/>
        </w:rPr>
        <w:t>,</w:t>
      </w:r>
      <w:r w:rsidRPr="00167C64">
        <w:rPr>
          <w:rFonts w:ascii="Times New Roman" w:hAnsi="Times New Roman" w:cs="Times New Roman"/>
          <w:sz w:val="24"/>
          <w:szCs w:val="24"/>
        </w:rPr>
        <w:t xml:space="preserve"> jak lokalna prędkość fazy ciągłej, jest błędne. Istnieje tu szereg ważnych mechanizmów, które determinują przepływ, a prędkość fazy ciągłej i rozproszonej powinna być rozpatrywana osobno.</w:t>
      </w:r>
    </w:p>
    <w:p w14:paraId="0B6DA955" w14:textId="22FD7E24" w:rsidR="00773497" w:rsidRDefault="00660538" w:rsidP="00341A34">
      <w:pPr>
        <w:spacing w:after="0"/>
        <w:ind w:firstLine="708"/>
        <w:jc w:val="both"/>
        <w:rPr>
          <w:rFonts w:ascii="Times New Roman" w:hAnsi="Times New Roman" w:cs="Times New Roman"/>
          <w:sz w:val="24"/>
          <w:szCs w:val="24"/>
        </w:rPr>
      </w:pPr>
      <w:r w:rsidRPr="003B3BA4">
        <w:rPr>
          <w:rFonts w:ascii="Times New Roman" w:hAnsi="Times New Roman" w:cs="Times New Roman"/>
          <w:sz w:val="24"/>
          <w:szCs w:val="24"/>
        </w:rPr>
        <w:t xml:space="preserve">Świadomość występowania i skali zjawiska zagęszczenia fazy zdyspergowanej </w:t>
      </w:r>
      <w:r w:rsidR="00773497">
        <w:rPr>
          <w:rFonts w:ascii="Times New Roman" w:hAnsi="Times New Roman" w:cs="Times New Roman"/>
          <w:sz w:val="24"/>
          <w:szCs w:val="24"/>
        </w:rPr>
        <w:br/>
      </w:r>
      <w:r w:rsidRPr="003B3BA4">
        <w:rPr>
          <w:rFonts w:ascii="Times New Roman" w:hAnsi="Times New Roman" w:cs="Times New Roman"/>
          <w:sz w:val="24"/>
          <w:szCs w:val="24"/>
        </w:rPr>
        <w:t>i umiejętność jego precyzyjnego przewidywania</w:t>
      </w:r>
      <w:r w:rsidR="00431990">
        <w:rPr>
          <w:rFonts w:ascii="Times New Roman" w:hAnsi="Times New Roman" w:cs="Times New Roman"/>
          <w:sz w:val="24"/>
          <w:szCs w:val="24"/>
        </w:rPr>
        <w:t>,</w:t>
      </w:r>
      <w:r w:rsidRPr="003B3BA4">
        <w:rPr>
          <w:rFonts w:ascii="Times New Roman" w:hAnsi="Times New Roman" w:cs="Times New Roman"/>
          <w:sz w:val="24"/>
          <w:szCs w:val="24"/>
        </w:rPr>
        <w:t xml:space="preserve"> może być niezmiernie ważna w wielu aspektach praktycznych. Na przykład</w:t>
      </w:r>
      <w:r w:rsidR="00B36C36" w:rsidRPr="003B3BA4">
        <w:rPr>
          <w:rFonts w:ascii="Times New Roman" w:hAnsi="Times New Roman" w:cs="Times New Roman"/>
          <w:sz w:val="24"/>
          <w:szCs w:val="24"/>
        </w:rPr>
        <w:t>,</w:t>
      </w:r>
      <w:r w:rsidRPr="003B3BA4">
        <w:rPr>
          <w:rFonts w:ascii="Times New Roman" w:hAnsi="Times New Roman" w:cs="Times New Roman"/>
          <w:sz w:val="24"/>
          <w:szCs w:val="24"/>
        </w:rPr>
        <w:t xml:space="preserve"> przy monitorowaniu przepływu krwi</w:t>
      </w:r>
      <w:r w:rsidR="00B36C36" w:rsidRPr="003B3BA4">
        <w:rPr>
          <w:rFonts w:ascii="Times New Roman" w:hAnsi="Times New Roman" w:cs="Times New Roman"/>
          <w:sz w:val="24"/>
          <w:szCs w:val="24"/>
        </w:rPr>
        <w:t>,</w:t>
      </w:r>
      <w:r w:rsidRPr="003B3BA4">
        <w:rPr>
          <w:rFonts w:ascii="Times New Roman" w:hAnsi="Times New Roman" w:cs="Times New Roman"/>
          <w:sz w:val="24"/>
          <w:szCs w:val="24"/>
        </w:rPr>
        <w:t xml:space="preserve"> szczególnie </w:t>
      </w:r>
      <w:r w:rsidR="00773497">
        <w:rPr>
          <w:rFonts w:ascii="Times New Roman" w:hAnsi="Times New Roman" w:cs="Times New Roman"/>
          <w:sz w:val="24"/>
          <w:szCs w:val="24"/>
        </w:rPr>
        <w:br/>
      </w:r>
      <w:r w:rsidRPr="003B3BA4">
        <w:rPr>
          <w:rFonts w:ascii="Times New Roman" w:hAnsi="Times New Roman" w:cs="Times New Roman"/>
          <w:sz w:val="24"/>
          <w:szCs w:val="24"/>
        </w:rPr>
        <w:t xml:space="preserve">w małych </w:t>
      </w:r>
      <w:r w:rsidRPr="00167C64">
        <w:rPr>
          <w:rFonts w:ascii="Times New Roman" w:hAnsi="Times New Roman" w:cs="Times New Roman"/>
          <w:sz w:val="24"/>
          <w:szCs w:val="24"/>
        </w:rPr>
        <w:t>naczyniach włosowatych, gdzie prędkości przepływu są niewielkie. W takich sytuacjach zagęszczenie krwinek lub też innych składników krwi, jakim jest</w:t>
      </w:r>
      <w:r w:rsidR="00B36C36" w:rsidRPr="00167C64">
        <w:rPr>
          <w:rFonts w:ascii="Times New Roman" w:hAnsi="Times New Roman" w:cs="Times New Roman"/>
          <w:sz w:val="24"/>
          <w:szCs w:val="24"/>
        </w:rPr>
        <w:t xml:space="preserve"> na przykład</w:t>
      </w:r>
      <w:r w:rsidRPr="00167C64">
        <w:rPr>
          <w:rFonts w:ascii="Times New Roman" w:hAnsi="Times New Roman" w:cs="Times New Roman"/>
          <w:sz w:val="24"/>
          <w:szCs w:val="24"/>
        </w:rPr>
        <w:t xml:space="preserve"> cholesterol, może być znacznie większe niż wynika to z analiz laboratoryjnych. Ilościowe uchwycenie stopnia zagęszczenia dyspersji w danych warunkach, może być zatem przydatne do przeciwdziałania zatorom żylnym i odkładaniu się cholesterolu.</w:t>
      </w:r>
    </w:p>
    <w:p w14:paraId="517CD2FC" w14:textId="412E7F1D" w:rsidR="001948E4" w:rsidRPr="00167C64" w:rsidRDefault="001948E4" w:rsidP="00341A34">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Ponadto</w:t>
      </w:r>
      <w:r w:rsidR="00B36C36" w:rsidRPr="00167C64">
        <w:rPr>
          <w:rFonts w:ascii="Times New Roman" w:hAnsi="Times New Roman" w:cs="Times New Roman"/>
          <w:sz w:val="24"/>
          <w:szCs w:val="24"/>
        </w:rPr>
        <w:t>,</w:t>
      </w:r>
      <w:r w:rsidRPr="00167C64">
        <w:rPr>
          <w:rFonts w:ascii="Times New Roman" w:hAnsi="Times New Roman" w:cs="Times New Roman"/>
          <w:sz w:val="24"/>
          <w:szCs w:val="24"/>
        </w:rPr>
        <w:t xml:space="preserve"> badania nad mechanizmami występujących podczas przemieszczania się </w:t>
      </w:r>
      <w:r w:rsidR="00773497">
        <w:rPr>
          <w:rFonts w:ascii="Times New Roman" w:hAnsi="Times New Roman" w:cs="Times New Roman"/>
          <w:sz w:val="24"/>
          <w:szCs w:val="24"/>
        </w:rPr>
        <w:br/>
      </w:r>
      <w:r w:rsidRPr="00167C64">
        <w:rPr>
          <w:rFonts w:ascii="Times New Roman" w:hAnsi="Times New Roman" w:cs="Times New Roman"/>
          <w:sz w:val="24"/>
          <w:szCs w:val="24"/>
        </w:rPr>
        <w:t>w kapilarach układów dyspersyjnych mogą przyczynić się do rozwoju i zredukowania kosztów produkcji nowoczesnych leków. Powszechnie dąży się do tego</w:t>
      </w:r>
      <w:r w:rsidR="00B36C36" w:rsidRPr="00167C64">
        <w:rPr>
          <w:rFonts w:ascii="Times New Roman" w:hAnsi="Times New Roman" w:cs="Times New Roman"/>
          <w:sz w:val="24"/>
          <w:szCs w:val="24"/>
        </w:rPr>
        <w:t>,</w:t>
      </w:r>
      <w:r w:rsidRPr="00167C64">
        <w:rPr>
          <w:rFonts w:ascii="Times New Roman" w:hAnsi="Times New Roman" w:cs="Times New Roman"/>
          <w:sz w:val="24"/>
          <w:szCs w:val="24"/>
        </w:rPr>
        <w:t xml:space="preserve"> by nanonośniki leków miały jak największą monodyspersj</w:t>
      </w:r>
      <w:r w:rsidR="00B36C36" w:rsidRPr="00167C64">
        <w:rPr>
          <w:rFonts w:ascii="Times New Roman" w:hAnsi="Times New Roman" w:cs="Times New Roman"/>
          <w:sz w:val="24"/>
          <w:szCs w:val="24"/>
        </w:rPr>
        <w:t>ę</w:t>
      </w:r>
      <w:r w:rsidRPr="00167C64">
        <w:rPr>
          <w:rFonts w:ascii="Times New Roman" w:hAnsi="Times New Roman" w:cs="Times New Roman"/>
          <w:sz w:val="24"/>
          <w:szCs w:val="24"/>
        </w:rPr>
        <w:t xml:space="preserve">, jednak tworzenie takich układów jest nadal trudne i </w:t>
      </w:r>
      <w:r w:rsidR="00B36C36" w:rsidRPr="00167C64">
        <w:rPr>
          <w:rFonts w:ascii="Times New Roman" w:hAnsi="Times New Roman" w:cs="Times New Roman"/>
          <w:sz w:val="24"/>
          <w:szCs w:val="24"/>
        </w:rPr>
        <w:t>wymaga znacznych nakładów finansowych</w:t>
      </w:r>
      <w:r w:rsidRPr="00167C64">
        <w:rPr>
          <w:rFonts w:ascii="Times New Roman" w:hAnsi="Times New Roman" w:cs="Times New Roman"/>
          <w:sz w:val="24"/>
          <w:szCs w:val="24"/>
        </w:rPr>
        <w:t xml:space="preserve">. </w:t>
      </w:r>
      <w:r w:rsidRPr="00341A34">
        <w:rPr>
          <w:rFonts w:ascii="Times New Roman" w:hAnsi="Times New Roman" w:cs="Times New Roman"/>
          <w:sz w:val="24"/>
          <w:szCs w:val="24"/>
        </w:rPr>
        <w:t>Jednakże możliwość stosowania nanonośników w formie polidyspersyjnej,</w:t>
      </w:r>
      <w:r w:rsidR="00341A34" w:rsidRPr="00341A34">
        <w:rPr>
          <w:rFonts w:ascii="Times New Roman" w:hAnsi="Times New Roman" w:cs="Times New Roman"/>
          <w:sz w:val="24"/>
          <w:szCs w:val="24"/>
        </w:rPr>
        <w:t xml:space="preserve"> pozwala na znacznie zredukowanie kosztów produkcji</w:t>
      </w:r>
      <w:r w:rsidRPr="00341A34">
        <w:rPr>
          <w:rFonts w:ascii="Times New Roman" w:hAnsi="Times New Roman" w:cs="Times New Roman"/>
          <w:sz w:val="24"/>
          <w:szCs w:val="24"/>
        </w:rPr>
        <w:t xml:space="preserve">, </w:t>
      </w:r>
      <w:r w:rsidR="004B2DDC" w:rsidRPr="00341A34">
        <w:rPr>
          <w:rFonts w:ascii="Times New Roman" w:hAnsi="Times New Roman" w:cs="Times New Roman"/>
          <w:sz w:val="24"/>
          <w:szCs w:val="24"/>
        </w:rPr>
        <w:t>ale</w:t>
      </w:r>
      <w:r w:rsidRPr="00341A34">
        <w:rPr>
          <w:rFonts w:ascii="Times New Roman" w:hAnsi="Times New Roman" w:cs="Times New Roman"/>
          <w:sz w:val="24"/>
          <w:szCs w:val="24"/>
        </w:rPr>
        <w:t xml:space="preserve"> wymaga szczegółowej wiedzy co do prędkości przemieszczania się poszczególnych kropel</w:t>
      </w:r>
      <w:r w:rsidRPr="00167C64">
        <w:rPr>
          <w:rFonts w:ascii="Times New Roman" w:hAnsi="Times New Roman" w:cs="Times New Roman"/>
          <w:sz w:val="24"/>
          <w:szCs w:val="24"/>
        </w:rPr>
        <w:t>, by móc ocenić szybkość uwalniania i zasięg</w:t>
      </w:r>
      <w:r w:rsidR="004B2DDC" w:rsidRPr="00167C64">
        <w:rPr>
          <w:rFonts w:ascii="Times New Roman" w:hAnsi="Times New Roman" w:cs="Times New Roman"/>
          <w:sz w:val="24"/>
          <w:szCs w:val="24"/>
        </w:rPr>
        <w:t xml:space="preserve"> działania</w:t>
      </w:r>
      <w:r w:rsidRPr="00167C64">
        <w:rPr>
          <w:rFonts w:ascii="Times New Roman" w:hAnsi="Times New Roman" w:cs="Times New Roman"/>
          <w:sz w:val="24"/>
          <w:szCs w:val="24"/>
        </w:rPr>
        <w:t xml:space="preserve"> leku. </w:t>
      </w:r>
      <w:r w:rsidRPr="00167C64">
        <w:rPr>
          <w:rFonts w:ascii="Times New Roman" w:hAnsi="Times New Roman" w:cs="Times New Roman"/>
          <w:sz w:val="24"/>
          <w:szCs w:val="24"/>
        </w:rPr>
        <w:lastRenderedPageBreak/>
        <w:t>Dostarczenie miarodajnych badań w tym zakresie</w:t>
      </w:r>
      <w:r w:rsidR="004B2DDC" w:rsidRPr="00167C64">
        <w:rPr>
          <w:rFonts w:ascii="Times New Roman" w:hAnsi="Times New Roman" w:cs="Times New Roman"/>
          <w:sz w:val="24"/>
          <w:szCs w:val="24"/>
        </w:rPr>
        <w:t>,</w:t>
      </w:r>
      <w:r w:rsidRPr="00167C64">
        <w:rPr>
          <w:rFonts w:ascii="Times New Roman" w:hAnsi="Times New Roman" w:cs="Times New Roman"/>
          <w:sz w:val="24"/>
          <w:szCs w:val="24"/>
        </w:rPr>
        <w:t xml:space="preserve"> popartych odpowiednim opisem ilościowym</w:t>
      </w:r>
      <w:r w:rsidR="004B2DDC" w:rsidRPr="00167C64">
        <w:rPr>
          <w:rFonts w:ascii="Times New Roman" w:hAnsi="Times New Roman" w:cs="Times New Roman"/>
          <w:sz w:val="24"/>
          <w:szCs w:val="24"/>
        </w:rPr>
        <w:t>,</w:t>
      </w:r>
      <w:r w:rsidRPr="00167C64">
        <w:rPr>
          <w:rFonts w:ascii="Times New Roman" w:hAnsi="Times New Roman" w:cs="Times New Roman"/>
          <w:sz w:val="24"/>
          <w:szCs w:val="24"/>
        </w:rPr>
        <w:t xml:space="preserve"> nabiera zatem kluczowego </w:t>
      </w:r>
      <w:r w:rsidR="000C59FC" w:rsidRPr="00167C64">
        <w:rPr>
          <w:rFonts w:ascii="Times New Roman" w:hAnsi="Times New Roman" w:cs="Times New Roman"/>
          <w:sz w:val="24"/>
          <w:szCs w:val="24"/>
        </w:rPr>
        <w:t>znaczenia</w:t>
      </w:r>
      <w:r w:rsidRPr="00167C64">
        <w:rPr>
          <w:rFonts w:ascii="Times New Roman" w:hAnsi="Times New Roman" w:cs="Times New Roman"/>
          <w:sz w:val="24"/>
          <w:szCs w:val="24"/>
        </w:rPr>
        <w:t>.</w:t>
      </w:r>
    </w:p>
    <w:p w14:paraId="0AD5A92F" w14:textId="1E7CB304" w:rsidR="00EE5729" w:rsidRPr="00167C64" w:rsidRDefault="002013B1" w:rsidP="009E1B8F">
      <w:pPr>
        <w:pStyle w:val="Nagwek4"/>
        <w:numPr>
          <w:ilvl w:val="3"/>
          <w:numId w:val="38"/>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91812" w:rsidRPr="00167C64">
        <w:rPr>
          <w:rFonts w:ascii="Times New Roman" w:hAnsi="Times New Roman" w:cs="Times New Roman"/>
          <w:color w:val="000000" w:themeColor="text1"/>
          <w:sz w:val="24"/>
          <w:szCs w:val="24"/>
        </w:rPr>
        <w:t xml:space="preserve">Przemieszczanie się </w:t>
      </w:r>
      <w:proofErr w:type="spellStart"/>
      <w:r w:rsidR="00F91812" w:rsidRPr="00167C64">
        <w:rPr>
          <w:rFonts w:ascii="Times New Roman" w:hAnsi="Times New Roman" w:cs="Times New Roman"/>
          <w:color w:val="000000" w:themeColor="text1"/>
          <w:sz w:val="24"/>
          <w:szCs w:val="24"/>
        </w:rPr>
        <w:t>nanoukład</w:t>
      </w:r>
      <w:r w:rsidR="004B2DDC" w:rsidRPr="00167C64">
        <w:rPr>
          <w:rFonts w:ascii="Times New Roman" w:hAnsi="Times New Roman" w:cs="Times New Roman"/>
          <w:color w:val="000000" w:themeColor="text1"/>
          <w:sz w:val="24"/>
          <w:szCs w:val="24"/>
        </w:rPr>
        <w:t>ó</w:t>
      </w:r>
      <w:r w:rsidR="00F91812" w:rsidRPr="00167C64">
        <w:rPr>
          <w:rFonts w:ascii="Times New Roman" w:hAnsi="Times New Roman" w:cs="Times New Roman"/>
          <w:color w:val="000000" w:themeColor="text1"/>
          <w:sz w:val="24"/>
          <w:szCs w:val="24"/>
        </w:rPr>
        <w:t>w</w:t>
      </w:r>
      <w:proofErr w:type="spellEnd"/>
      <w:r w:rsidR="00F91812" w:rsidRPr="00167C64">
        <w:rPr>
          <w:rFonts w:ascii="Times New Roman" w:hAnsi="Times New Roman" w:cs="Times New Roman"/>
          <w:color w:val="000000" w:themeColor="text1"/>
          <w:sz w:val="24"/>
          <w:szCs w:val="24"/>
        </w:rPr>
        <w:t xml:space="preserve"> przez struktury </w:t>
      </w:r>
      <w:r w:rsidR="00F3209D" w:rsidRPr="00167C64">
        <w:rPr>
          <w:rFonts w:ascii="Times New Roman" w:hAnsi="Times New Roman" w:cs="Times New Roman"/>
          <w:color w:val="000000" w:themeColor="text1"/>
          <w:sz w:val="24"/>
          <w:szCs w:val="24"/>
        </w:rPr>
        <w:t>porowate</w:t>
      </w:r>
    </w:p>
    <w:p w14:paraId="075173A6" w14:textId="450A3473" w:rsidR="00A21D90" w:rsidRPr="00316530" w:rsidRDefault="007C24F9" w:rsidP="009E1B8F">
      <w:pPr>
        <w:spacing w:after="0"/>
        <w:ind w:firstLine="709"/>
        <w:jc w:val="both"/>
        <w:rPr>
          <w:rFonts w:ascii="Times New Roman" w:hAnsi="Times New Roman" w:cs="Times New Roman"/>
          <w:color w:val="FF0000"/>
          <w:sz w:val="24"/>
          <w:szCs w:val="24"/>
        </w:rPr>
      </w:pPr>
      <w:r w:rsidRPr="00167C64">
        <w:rPr>
          <w:rFonts w:ascii="Times New Roman" w:hAnsi="Times New Roman" w:cs="Times New Roman"/>
          <w:sz w:val="24"/>
          <w:szCs w:val="24"/>
        </w:rPr>
        <w:t>Dynamiczny rozwój nanotechnologii daje perspektywy dla nowych zastosowań nanoukładów</w:t>
      </w:r>
      <w:r w:rsidR="00431990">
        <w:rPr>
          <w:rFonts w:ascii="Times New Roman" w:hAnsi="Times New Roman" w:cs="Times New Roman"/>
          <w:sz w:val="24"/>
          <w:szCs w:val="24"/>
        </w:rPr>
        <w:t>,</w:t>
      </w:r>
      <w:r w:rsidRPr="00167C64">
        <w:rPr>
          <w:rFonts w:ascii="Times New Roman" w:hAnsi="Times New Roman" w:cs="Times New Roman"/>
          <w:sz w:val="24"/>
          <w:szCs w:val="24"/>
        </w:rPr>
        <w:t xml:space="preserve"> w bardzo małych strukturach porowatych. Przykładem takiej struktury jest skóra ludzka. </w:t>
      </w:r>
      <w:r w:rsidR="003E0AA3" w:rsidRPr="00167C64">
        <w:rPr>
          <w:rFonts w:ascii="Times New Roman" w:hAnsi="Times New Roman" w:cs="Times New Roman"/>
          <w:sz w:val="24"/>
          <w:szCs w:val="24"/>
        </w:rPr>
        <w:t xml:space="preserve">Jednym z celów </w:t>
      </w:r>
      <w:r w:rsidR="009E1B8F" w:rsidRPr="009E1B8F">
        <w:rPr>
          <w:rFonts w:ascii="Times New Roman" w:hAnsi="Times New Roman" w:cs="Times New Roman"/>
          <w:sz w:val="24"/>
          <w:szCs w:val="24"/>
        </w:rPr>
        <w:t>prowadzonych aktualnie badań</w:t>
      </w:r>
      <w:r w:rsidR="003E0AA3" w:rsidRPr="009E1B8F">
        <w:rPr>
          <w:rFonts w:ascii="Times New Roman" w:hAnsi="Times New Roman" w:cs="Times New Roman"/>
          <w:sz w:val="24"/>
          <w:szCs w:val="24"/>
        </w:rPr>
        <w:t xml:space="preserve"> jest to</w:t>
      </w:r>
      <w:r w:rsidR="004B2DDC" w:rsidRPr="009E1B8F">
        <w:rPr>
          <w:rFonts w:ascii="Times New Roman" w:hAnsi="Times New Roman" w:cs="Times New Roman"/>
          <w:sz w:val="24"/>
          <w:szCs w:val="24"/>
        </w:rPr>
        <w:t>,</w:t>
      </w:r>
      <w:r w:rsidR="003E0AA3" w:rsidRPr="009E1B8F">
        <w:rPr>
          <w:rFonts w:ascii="Times New Roman" w:hAnsi="Times New Roman" w:cs="Times New Roman"/>
          <w:sz w:val="24"/>
          <w:szCs w:val="24"/>
        </w:rPr>
        <w:t xml:space="preserve"> </w:t>
      </w:r>
      <w:r w:rsidR="003E0AA3" w:rsidRPr="00167C64">
        <w:rPr>
          <w:rFonts w:ascii="Times New Roman" w:hAnsi="Times New Roman" w:cs="Times New Roman"/>
          <w:sz w:val="24"/>
          <w:szCs w:val="24"/>
        </w:rPr>
        <w:t xml:space="preserve">by substancje lecznicze mogły być dostarczane do ciała w sposób bezinwazyjny. Z tego względu dąży się do projektowania medykamentów, które mogą być wprowadzane do </w:t>
      </w:r>
      <w:r w:rsidR="004B2DDC" w:rsidRPr="00167C64">
        <w:rPr>
          <w:rFonts w:ascii="Times New Roman" w:hAnsi="Times New Roman" w:cs="Times New Roman"/>
          <w:sz w:val="24"/>
          <w:szCs w:val="24"/>
        </w:rPr>
        <w:t>organizmu</w:t>
      </w:r>
      <w:r w:rsidR="003E0AA3" w:rsidRPr="00167C64">
        <w:rPr>
          <w:rFonts w:ascii="Times New Roman" w:hAnsi="Times New Roman" w:cs="Times New Roman"/>
          <w:sz w:val="24"/>
          <w:szCs w:val="24"/>
        </w:rPr>
        <w:t xml:space="preserve"> bezpośrednio poprzez sa</w:t>
      </w:r>
      <w:r w:rsidR="00A0027F" w:rsidRPr="00167C64">
        <w:rPr>
          <w:rFonts w:ascii="Times New Roman" w:hAnsi="Times New Roman" w:cs="Times New Roman"/>
          <w:sz w:val="24"/>
          <w:szCs w:val="24"/>
        </w:rPr>
        <w:t xml:space="preserve">m kontakt z powierzchnią ciała. </w:t>
      </w:r>
      <w:r w:rsidR="003E0AA3" w:rsidRPr="00167C64">
        <w:rPr>
          <w:rFonts w:ascii="Times New Roman" w:hAnsi="Times New Roman" w:cs="Times New Roman"/>
          <w:sz w:val="24"/>
          <w:szCs w:val="24"/>
        </w:rPr>
        <w:t xml:space="preserve">Jednakże, aby substancja bioaktywna dotarła </w:t>
      </w:r>
      <w:r w:rsidR="00A22EC6">
        <w:rPr>
          <w:rFonts w:ascii="Times New Roman" w:hAnsi="Times New Roman" w:cs="Times New Roman"/>
          <w:sz w:val="24"/>
          <w:szCs w:val="24"/>
        </w:rPr>
        <w:br/>
      </w:r>
      <w:r w:rsidR="003E0AA3" w:rsidRPr="00167C64">
        <w:rPr>
          <w:rFonts w:ascii="Times New Roman" w:hAnsi="Times New Roman" w:cs="Times New Roman"/>
          <w:sz w:val="24"/>
          <w:szCs w:val="24"/>
        </w:rPr>
        <w:t>w taki sposób do wnętrza ciała człowieka</w:t>
      </w:r>
      <w:r w:rsidR="00431990">
        <w:rPr>
          <w:rFonts w:ascii="Times New Roman" w:hAnsi="Times New Roman" w:cs="Times New Roman"/>
          <w:sz w:val="24"/>
          <w:szCs w:val="24"/>
        </w:rPr>
        <w:t>,</w:t>
      </w:r>
      <w:r w:rsidR="003E0AA3" w:rsidRPr="00167C64">
        <w:rPr>
          <w:rFonts w:ascii="Times New Roman" w:hAnsi="Times New Roman" w:cs="Times New Roman"/>
          <w:sz w:val="24"/>
          <w:szCs w:val="24"/>
        </w:rPr>
        <w:t xml:space="preserve"> konieczne jest przeniknięcie jej przez strukturę skórną. </w:t>
      </w:r>
      <w:r w:rsidR="00A0027F" w:rsidRPr="00167C64">
        <w:rPr>
          <w:rFonts w:ascii="Times New Roman" w:hAnsi="Times New Roman" w:cs="Times New Roman"/>
          <w:sz w:val="24"/>
          <w:szCs w:val="24"/>
        </w:rPr>
        <w:t xml:space="preserve">Z tego względu substancje aktywne często umieszcza się w nośnikach, </w:t>
      </w:r>
      <w:r w:rsidR="00A22EC6">
        <w:rPr>
          <w:rFonts w:ascii="Times New Roman" w:hAnsi="Times New Roman" w:cs="Times New Roman"/>
          <w:sz w:val="24"/>
          <w:szCs w:val="24"/>
        </w:rPr>
        <w:br/>
      </w:r>
      <w:r w:rsidR="00A0027F" w:rsidRPr="00167C64">
        <w:rPr>
          <w:rFonts w:ascii="Times New Roman" w:hAnsi="Times New Roman" w:cs="Times New Roman"/>
          <w:sz w:val="24"/>
          <w:szCs w:val="24"/>
        </w:rPr>
        <w:t>a najprostszymi i najbardziej obiecującymi</w:t>
      </w:r>
      <w:r w:rsidR="004B2DDC" w:rsidRPr="00167C64">
        <w:rPr>
          <w:rFonts w:ascii="Times New Roman" w:hAnsi="Times New Roman" w:cs="Times New Roman"/>
          <w:sz w:val="24"/>
          <w:szCs w:val="24"/>
        </w:rPr>
        <w:t>,</w:t>
      </w:r>
      <w:r w:rsidR="00A0027F" w:rsidRPr="00167C64">
        <w:rPr>
          <w:rFonts w:ascii="Times New Roman" w:hAnsi="Times New Roman" w:cs="Times New Roman"/>
          <w:sz w:val="24"/>
          <w:szCs w:val="24"/>
        </w:rPr>
        <w:t xml:space="preserve"> w perspektywie zastosowań dla transportu poprzez warstwy skóry</w:t>
      </w:r>
      <w:r w:rsidR="004B2DDC" w:rsidRPr="00167C64">
        <w:rPr>
          <w:rFonts w:ascii="Times New Roman" w:hAnsi="Times New Roman" w:cs="Times New Roman"/>
          <w:sz w:val="24"/>
          <w:szCs w:val="24"/>
        </w:rPr>
        <w:t>,</w:t>
      </w:r>
      <w:r w:rsidR="00A0027F" w:rsidRPr="00167C64">
        <w:rPr>
          <w:rFonts w:ascii="Times New Roman" w:hAnsi="Times New Roman" w:cs="Times New Roman"/>
          <w:sz w:val="24"/>
          <w:szCs w:val="24"/>
        </w:rPr>
        <w:t xml:space="preserve"> są nanocząstki i nanoemulsje, które stanowić mogą matrycę dla wielu rodzajów związków [8, 9]. </w:t>
      </w:r>
      <w:r w:rsidR="003E0AA3" w:rsidRPr="00167C64">
        <w:rPr>
          <w:rFonts w:ascii="Times New Roman" w:hAnsi="Times New Roman" w:cs="Times New Roman"/>
          <w:sz w:val="24"/>
          <w:szCs w:val="24"/>
        </w:rPr>
        <w:t>Jednakże</w:t>
      </w:r>
      <w:r w:rsidR="004B2DDC" w:rsidRPr="00167C64">
        <w:rPr>
          <w:rFonts w:ascii="Times New Roman" w:hAnsi="Times New Roman" w:cs="Times New Roman"/>
          <w:sz w:val="24"/>
          <w:szCs w:val="24"/>
        </w:rPr>
        <w:t>,</w:t>
      </w:r>
      <w:r w:rsidR="003E0AA3" w:rsidRPr="00167C64">
        <w:rPr>
          <w:rFonts w:ascii="Times New Roman" w:hAnsi="Times New Roman" w:cs="Times New Roman"/>
          <w:sz w:val="24"/>
          <w:szCs w:val="24"/>
        </w:rPr>
        <w:t xml:space="preserve"> aby móc skorzystać z potencjału jaki niesie zastosowanie nano</w:t>
      </w:r>
      <w:r w:rsidR="00A0027F" w:rsidRPr="00167C64">
        <w:rPr>
          <w:rFonts w:ascii="Times New Roman" w:hAnsi="Times New Roman" w:cs="Times New Roman"/>
          <w:sz w:val="24"/>
          <w:szCs w:val="24"/>
        </w:rPr>
        <w:t>układów</w:t>
      </w:r>
      <w:r w:rsidR="004B2DDC" w:rsidRPr="00167C64">
        <w:rPr>
          <w:rFonts w:ascii="Times New Roman" w:hAnsi="Times New Roman" w:cs="Times New Roman"/>
          <w:sz w:val="24"/>
          <w:szCs w:val="24"/>
        </w:rPr>
        <w:t>,</w:t>
      </w:r>
      <w:r w:rsidR="003E0AA3" w:rsidRPr="00167C64">
        <w:rPr>
          <w:rFonts w:ascii="Times New Roman" w:hAnsi="Times New Roman" w:cs="Times New Roman"/>
          <w:sz w:val="24"/>
          <w:szCs w:val="24"/>
        </w:rPr>
        <w:t xml:space="preserve"> jako bezinwazyjnych nośników leków, nie wystarczy tylko umiejętność ich produkcji, ale niezbędna jest także wiedza dotycząca mechanizmów ich transportu poprzez strukturę skóry. Z uwagi na to</w:t>
      </w:r>
      <w:r w:rsidR="00A0027F" w:rsidRPr="00167C64">
        <w:rPr>
          <w:rFonts w:ascii="Times New Roman" w:hAnsi="Times New Roman" w:cs="Times New Roman"/>
          <w:sz w:val="24"/>
          <w:szCs w:val="24"/>
        </w:rPr>
        <w:t>,</w:t>
      </w:r>
      <w:r w:rsidR="003E0AA3" w:rsidRPr="00167C64">
        <w:rPr>
          <w:rFonts w:ascii="Times New Roman" w:hAnsi="Times New Roman" w:cs="Times New Roman"/>
          <w:sz w:val="24"/>
          <w:szCs w:val="24"/>
        </w:rPr>
        <w:t xml:space="preserve"> moim kolejnym kierunkiem ba</w:t>
      </w:r>
      <w:r w:rsidR="007D23FC" w:rsidRPr="00167C64">
        <w:rPr>
          <w:rFonts w:ascii="Times New Roman" w:hAnsi="Times New Roman" w:cs="Times New Roman"/>
          <w:sz w:val="24"/>
          <w:szCs w:val="24"/>
        </w:rPr>
        <w:t>dawczym</w:t>
      </w:r>
      <w:r w:rsidR="003E0AA3" w:rsidRPr="00167C64">
        <w:rPr>
          <w:rFonts w:ascii="Times New Roman" w:hAnsi="Times New Roman" w:cs="Times New Roman"/>
          <w:sz w:val="24"/>
          <w:szCs w:val="24"/>
        </w:rPr>
        <w:t xml:space="preserve"> stał</w:t>
      </w:r>
      <w:r w:rsidR="007D23FC" w:rsidRPr="00167C64">
        <w:rPr>
          <w:rFonts w:ascii="Times New Roman" w:hAnsi="Times New Roman" w:cs="Times New Roman"/>
          <w:sz w:val="24"/>
          <w:szCs w:val="24"/>
        </w:rPr>
        <w:t>a</w:t>
      </w:r>
      <w:r w:rsidR="003E0AA3" w:rsidRPr="00167C64">
        <w:rPr>
          <w:rFonts w:ascii="Times New Roman" w:hAnsi="Times New Roman" w:cs="Times New Roman"/>
          <w:sz w:val="24"/>
          <w:szCs w:val="24"/>
        </w:rPr>
        <w:t xml:space="preserve"> się </w:t>
      </w:r>
      <w:r w:rsidR="007D23FC" w:rsidRPr="00167C64">
        <w:rPr>
          <w:rFonts w:ascii="Times New Roman" w:hAnsi="Times New Roman" w:cs="Times New Roman"/>
          <w:sz w:val="24"/>
          <w:szCs w:val="24"/>
        </w:rPr>
        <w:t>analiza procesu</w:t>
      </w:r>
      <w:r w:rsidR="003E0AA3" w:rsidRPr="00167C64">
        <w:rPr>
          <w:rFonts w:ascii="Times New Roman" w:hAnsi="Times New Roman" w:cs="Times New Roman"/>
          <w:sz w:val="24"/>
          <w:szCs w:val="24"/>
        </w:rPr>
        <w:t xml:space="preserve"> przemieszczania się nanoukładów</w:t>
      </w:r>
      <w:r w:rsidR="007D23FC" w:rsidRPr="00167C64">
        <w:rPr>
          <w:rFonts w:ascii="Times New Roman" w:hAnsi="Times New Roman" w:cs="Times New Roman"/>
          <w:sz w:val="24"/>
          <w:szCs w:val="24"/>
        </w:rPr>
        <w:t xml:space="preserve"> przez </w:t>
      </w:r>
      <w:r w:rsidR="007D23FC" w:rsidRPr="003B3BA4">
        <w:rPr>
          <w:rFonts w:ascii="Times New Roman" w:hAnsi="Times New Roman" w:cs="Times New Roman"/>
          <w:sz w:val="24"/>
          <w:szCs w:val="24"/>
        </w:rPr>
        <w:t>struktury porowate</w:t>
      </w:r>
      <w:r w:rsidR="003B3BA4" w:rsidRPr="003B3BA4">
        <w:rPr>
          <w:rFonts w:ascii="Times New Roman" w:hAnsi="Times New Roman" w:cs="Times New Roman"/>
          <w:sz w:val="24"/>
          <w:szCs w:val="24"/>
        </w:rPr>
        <w:t>.</w:t>
      </w:r>
    </w:p>
    <w:p w14:paraId="0FE4BD63" w14:textId="328FD5F9" w:rsidR="00CF325E" w:rsidRPr="00167C64" w:rsidRDefault="00CF325E" w:rsidP="009E1B8F">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Szacuje się, że najbardziej trudną do pokonania barierą przy przenikaniu przez skórę jest zewnętrzna warstwa naskórka tzw. stratum corneum. </w:t>
      </w:r>
      <w:r w:rsidR="00C97DBB" w:rsidRPr="00167C64">
        <w:rPr>
          <w:rFonts w:ascii="Times New Roman" w:hAnsi="Times New Roman" w:cs="Times New Roman"/>
          <w:sz w:val="24"/>
          <w:szCs w:val="24"/>
        </w:rPr>
        <w:t>W literaturze przedmiotu często stosuje się modelowy obraz skóry jako ceglanego muru, gdzie komórki stanowią cegły</w:t>
      </w:r>
      <w:r w:rsidR="005D3BDD" w:rsidRPr="00167C64">
        <w:rPr>
          <w:rFonts w:ascii="Times New Roman" w:hAnsi="Times New Roman" w:cs="Times New Roman"/>
          <w:sz w:val="24"/>
          <w:szCs w:val="24"/>
        </w:rPr>
        <w:t xml:space="preserve"> [36]</w:t>
      </w:r>
      <w:r w:rsidR="00C97DBB" w:rsidRPr="00167C64">
        <w:rPr>
          <w:rFonts w:ascii="Times New Roman" w:hAnsi="Times New Roman" w:cs="Times New Roman"/>
          <w:sz w:val="24"/>
          <w:szCs w:val="24"/>
        </w:rPr>
        <w:t xml:space="preserve">, tak jak zaprezentowano na rysunku 4. </w:t>
      </w:r>
      <w:r w:rsidRPr="00167C64">
        <w:rPr>
          <w:rFonts w:ascii="Times New Roman" w:hAnsi="Times New Roman" w:cs="Times New Roman"/>
          <w:sz w:val="24"/>
          <w:szCs w:val="24"/>
        </w:rPr>
        <w:t xml:space="preserve">Transport substancji przez </w:t>
      </w:r>
      <w:r w:rsidR="00C97DBB" w:rsidRPr="00167C64">
        <w:rPr>
          <w:rFonts w:ascii="Times New Roman" w:hAnsi="Times New Roman" w:cs="Times New Roman"/>
          <w:sz w:val="24"/>
          <w:szCs w:val="24"/>
        </w:rPr>
        <w:t>taką strukturę</w:t>
      </w:r>
      <w:r w:rsidRPr="00167C64">
        <w:rPr>
          <w:rFonts w:ascii="Times New Roman" w:hAnsi="Times New Roman" w:cs="Times New Roman"/>
          <w:sz w:val="24"/>
          <w:szCs w:val="24"/>
        </w:rPr>
        <w:t xml:space="preserve"> może odbywać się trzema sposobami: przez przydatki skórne, drogą wewnątr</w:t>
      </w:r>
      <w:r w:rsidR="00C97DBB" w:rsidRPr="00167C64">
        <w:rPr>
          <w:rFonts w:ascii="Times New Roman" w:hAnsi="Times New Roman" w:cs="Times New Roman"/>
          <w:sz w:val="24"/>
          <w:szCs w:val="24"/>
        </w:rPr>
        <w:t xml:space="preserve">zkomórkową </w:t>
      </w:r>
      <w:r w:rsidR="00A22EC6">
        <w:rPr>
          <w:rFonts w:ascii="Times New Roman" w:hAnsi="Times New Roman" w:cs="Times New Roman"/>
          <w:sz w:val="24"/>
          <w:szCs w:val="24"/>
        </w:rPr>
        <w:br/>
      </w:r>
      <w:r w:rsidR="00C97DBB" w:rsidRPr="00167C64">
        <w:rPr>
          <w:rFonts w:ascii="Times New Roman" w:hAnsi="Times New Roman" w:cs="Times New Roman"/>
          <w:sz w:val="24"/>
          <w:szCs w:val="24"/>
        </w:rPr>
        <w:t>i międzykomórkową, która jest najbardziej obiecująca dla transportu nanoukładów.</w:t>
      </w:r>
    </w:p>
    <w:p w14:paraId="3816BE19" w14:textId="7C1D0236" w:rsidR="00CF325E" w:rsidRPr="009E1B8F" w:rsidRDefault="00C97DBB" w:rsidP="00C97DBB">
      <w:pPr>
        <w:spacing w:after="0"/>
        <w:jc w:val="center"/>
        <w:rPr>
          <w:rFonts w:ascii="Times New Roman" w:hAnsi="Times New Roman" w:cs="Times New Roman"/>
          <w:noProof/>
          <w:sz w:val="24"/>
          <w:szCs w:val="24"/>
          <w:lang w:eastAsia="pl-PL"/>
        </w:rPr>
      </w:pPr>
      <w:r w:rsidRPr="009E1B8F">
        <w:rPr>
          <w:rFonts w:ascii="Times New Roman" w:hAnsi="Times New Roman" w:cs="Times New Roman"/>
          <w:noProof/>
          <w:sz w:val="24"/>
          <w:szCs w:val="24"/>
          <w:lang w:eastAsia="pl-PL"/>
        </w:rPr>
        <w:drawing>
          <wp:inline distT="0" distB="0" distL="0" distR="0" wp14:anchorId="17A62AA5" wp14:editId="2EA4AEB8">
            <wp:extent cx="4133850" cy="1295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t="7268" r="525" b="7268"/>
                    <a:stretch>
                      <a:fillRect/>
                    </a:stretch>
                  </pic:blipFill>
                  <pic:spPr bwMode="auto">
                    <a:xfrm>
                      <a:off x="0" y="0"/>
                      <a:ext cx="4133850" cy="1295400"/>
                    </a:xfrm>
                    <a:prstGeom prst="rect">
                      <a:avLst/>
                    </a:prstGeom>
                    <a:noFill/>
                    <a:ln>
                      <a:noFill/>
                    </a:ln>
                  </pic:spPr>
                </pic:pic>
              </a:graphicData>
            </a:graphic>
          </wp:inline>
        </w:drawing>
      </w:r>
    </w:p>
    <w:p w14:paraId="7FEAD3EA" w14:textId="7815175B" w:rsidR="00C97DBB" w:rsidRPr="009E1B8F" w:rsidRDefault="00C97DBB" w:rsidP="00C97DBB">
      <w:pPr>
        <w:spacing w:after="0" w:line="240" w:lineRule="auto"/>
        <w:jc w:val="center"/>
        <w:rPr>
          <w:rFonts w:ascii="Times New Roman" w:hAnsi="Times New Roman" w:cs="Times New Roman"/>
          <w:noProof/>
          <w:sz w:val="24"/>
          <w:szCs w:val="24"/>
          <w:lang w:eastAsia="pl-PL"/>
        </w:rPr>
      </w:pPr>
      <w:r w:rsidRPr="009E1B8F">
        <w:rPr>
          <w:rFonts w:ascii="Times New Roman" w:hAnsi="Times New Roman" w:cs="Times New Roman"/>
          <w:noProof/>
          <w:sz w:val="24"/>
          <w:szCs w:val="24"/>
          <w:lang w:eastAsia="pl-PL"/>
        </w:rPr>
        <w:t xml:space="preserve">Rysunek 4. Schematyczne przedstawienie dróg przenikania substancji chemicznych przez warstwę skórną:1 – droga </w:t>
      </w:r>
      <w:r w:rsidRPr="009E1B8F">
        <w:rPr>
          <w:rFonts w:ascii="Times New Roman" w:hAnsi="Times New Roman" w:cs="Times New Roman"/>
          <w:sz w:val="24"/>
          <w:szCs w:val="24"/>
        </w:rPr>
        <w:t>wewnątrzkomórkow</w:t>
      </w:r>
      <w:r w:rsidR="00431990">
        <w:rPr>
          <w:rFonts w:ascii="Times New Roman" w:hAnsi="Times New Roman" w:cs="Times New Roman"/>
          <w:sz w:val="24"/>
          <w:szCs w:val="24"/>
        </w:rPr>
        <w:t>a</w:t>
      </w:r>
      <w:r w:rsidRPr="009E1B8F">
        <w:rPr>
          <w:rFonts w:ascii="Times New Roman" w:hAnsi="Times New Roman" w:cs="Times New Roman"/>
          <w:noProof/>
          <w:sz w:val="24"/>
          <w:szCs w:val="24"/>
          <w:lang w:eastAsia="pl-PL"/>
        </w:rPr>
        <w:t>; 2 – droga międzykomórkowa; 3 – droga poprzez przydatki skórne</w:t>
      </w:r>
    </w:p>
    <w:p w14:paraId="5B879687" w14:textId="77777777" w:rsidR="00CF325E" w:rsidRPr="00316530" w:rsidRDefault="00CF325E" w:rsidP="00CF325E">
      <w:pPr>
        <w:spacing w:after="0"/>
        <w:ind w:firstLine="708"/>
        <w:jc w:val="both"/>
        <w:rPr>
          <w:rFonts w:ascii="Times New Roman" w:hAnsi="Times New Roman" w:cs="Times New Roman"/>
          <w:color w:val="FF0000"/>
          <w:sz w:val="24"/>
          <w:szCs w:val="24"/>
        </w:rPr>
      </w:pPr>
    </w:p>
    <w:p w14:paraId="6F34374B" w14:textId="5C2E03A8" w:rsidR="00012E04" w:rsidRDefault="006418DA" w:rsidP="00AA26FC">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Przemieszczanie się </w:t>
      </w:r>
      <w:r w:rsidR="007D23FC" w:rsidRPr="00167C64">
        <w:rPr>
          <w:rFonts w:ascii="Times New Roman" w:hAnsi="Times New Roman" w:cs="Times New Roman"/>
          <w:sz w:val="24"/>
          <w:szCs w:val="24"/>
        </w:rPr>
        <w:t xml:space="preserve">bardzo </w:t>
      </w:r>
      <w:r w:rsidRPr="00167C64">
        <w:rPr>
          <w:rFonts w:ascii="Times New Roman" w:hAnsi="Times New Roman" w:cs="Times New Roman"/>
          <w:sz w:val="24"/>
          <w:szCs w:val="24"/>
        </w:rPr>
        <w:t>małych obiektów jest rozpatrywan</w:t>
      </w:r>
      <w:r w:rsidR="004B2DDC" w:rsidRPr="00167C64">
        <w:rPr>
          <w:rFonts w:ascii="Times New Roman" w:hAnsi="Times New Roman" w:cs="Times New Roman"/>
          <w:sz w:val="24"/>
          <w:szCs w:val="24"/>
        </w:rPr>
        <w:t>e</w:t>
      </w:r>
      <w:r w:rsidRPr="00167C64">
        <w:rPr>
          <w:rFonts w:ascii="Times New Roman" w:hAnsi="Times New Roman" w:cs="Times New Roman"/>
          <w:sz w:val="24"/>
          <w:szCs w:val="24"/>
        </w:rPr>
        <w:t xml:space="preserve"> </w:t>
      </w:r>
      <w:r w:rsidR="007D23FC" w:rsidRPr="00167C64">
        <w:rPr>
          <w:rFonts w:ascii="Times New Roman" w:hAnsi="Times New Roman" w:cs="Times New Roman"/>
          <w:sz w:val="24"/>
          <w:szCs w:val="24"/>
        </w:rPr>
        <w:t xml:space="preserve">najczęściej </w:t>
      </w:r>
      <w:r w:rsidRPr="00167C64">
        <w:rPr>
          <w:rFonts w:ascii="Times New Roman" w:hAnsi="Times New Roman" w:cs="Times New Roman"/>
          <w:sz w:val="24"/>
          <w:szCs w:val="24"/>
        </w:rPr>
        <w:t>jako transport dyfuzyjny i opisywan</w:t>
      </w:r>
      <w:r w:rsidR="004B2DDC" w:rsidRPr="00167C64">
        <w:rPr>
          <w:rFonts w:ascii="Times New Roman" w:hAnsi="Times New Roman" w:cs="Times New Roman"/>
          <w:sz w:val="24"/>
          <w:szCs w:val="24"/>
        </w:rPr>
        <w:t>e</w:t>
      </w:r>
      <w:r w:rsidRPr="00167C64">
        <w:rPr>
          <w:rFonts w:ascii="Times New Roman" w:hAnsi="Times New Roman" w:cs="Times New Roman"/>
          <w:sz w:val="24"/>
          <w:szCs w:val="24"/>
        </w:rPr>
        <w:t xml:space="preserve"> za pomocą pierwszego prawa Ficka [</w:t>
      </w:r>
      <w:r w:rsidR="005D3BDD" w:rsidRPr="00167C64">
        <w:rPr>
          <w:rFonts w:ascii="Times New Roman" w:hAnsi="Times New Roman" w:cs="Times New Roman"/>
          <w:sz w:val="24"/>
          <w:szCs w:val="24"/>
        </w:rPr>
        <w:t>37, 38</w:t>
      </w:r>
      <w:r w:rsidRPr="00167C64">
        <w:rPr>
          <w:rFonts w:ascii="Times New Roman" w:hAnsi="Times New Roman" w:cs="Times New Roman"/>
          <w:sz w:val="24"/>
          <w:szCs w:val="24"/>
        </w:rPr>
        <w:t xml:space="preserve">]. Współczynnikiem proporcjonalności pomiędzy strumieniem masy a gradientem stężenia wzdłuż drogi jest współczynnik dyfuzji. W przypadku procesu dyfuzji nanocząsteczek </w:t>
      </w:r>
      <w:r w:rsidR="00A22EC6">
        <w:rPr>
          <w:rFonts w:ascii="Times New Roman" w:hAnsi="Times New Roman" w:cs="Times New Roman"/>
          <w:sz w:val="24"/>
          <w:szCs w:val="24"/>
        </w:rPr>
        <w:br/>
      </w:r>
      <w:r w:rsidRPr="00167C64">
        <w:rPr>
          <w:rFonts w:ascii="Times New Roman" w:hAnsi="Times New Roman" w:cs="Times New Roman"/>
          <w:sz w:val="24"/>
          <w:szCs w:val="24"/>
        </w:rPr>
        <w:t>w cieczach</w:t>
      </w:r>
      <w:r w:rsidR="00431990">
        <w:rPr>
          <w:rFonts w:ascii="Times New Roman" w:hAnsi="Times New Roman" w:cs="Times New Roman"/>
          <w:sz w:val="24"/>
          <w:szCs w:val="24"/>
        </w:rPr>
        <w:t>,</w:t>
      </w:r>
      <w:r w:rsidRPr="00167C64">
        <w:rPr>
          <w:rFonts w:ascii="Times New Roman" w:hAnsi="Times New Roman" w:cs="Times New Roman"/>
          <w:sz w:val="24"/>
          <w:szCs w:val="24"/>
        </w:rPr>
        <w:t xml:space="preserve"> współczynnik </w:t>
      </w:r>
      <w:r w:rsidR="004B2DDC" w:rsidRPr="00167C64">
        <w:rPr>
          <w:rFonts w:ascii="Times New Roman" w:hAnsi="Times New Roman" w:cs="Times New Roman"/>
          <w:sz w:val="24"/>
          <w:szCs w:val="24"/>
        </w:rPr>
        <w:t>ten</w:t>
      </w:r>
      <w:r w:rsidRPr="00167C64">
        <w:rPr>
          <w:rFonts w:ascii="Times New Roman" w:hAnsi="Times New Roman" w:cs="Times New Roman"/>
          <w:sz w:val="24"/>
          <w:szCs w:val="24"/>
        </w:rPr>
        <w:t xml:space="preserve"> opisywany jest za pomocą zależności Stokes-Einstein [</w:t>
      </w:r>
      <w:r w:rsidR="005D3BDD" w:rsidRPr="00167C64">
        <w:rPr>
          <w:rFonts w:ascii="Times New Roman" w:hAnsi="Times New Roman" w:cs="Times New Roman"/>
          <w:sz w:val="24"/>
          <w:szCs w:val="24"/>
        </w:rPr>
        <w:t>39,40</w:t>
      </w:r>
      <w:r w:rsidRPr="00167C64">
        <w:rPr>
          <w:rFonts w:ascii="Times New Roman" w:hAnsi="Times New Roman" w:cs="Times New Roman"/>
          <w:sz w:val="24"/>
          <w:szCs w:val="24"/>
        </w:rPr>
        <w:t xml:space="preserve">], </w:t>
      </w:r>
      <w:r w:rsidR="00A22EC6">
        <w:rPr>
          <w:rFonts w:ascii="Times New Roman" w:hAnsi="Times New Roman" w:cs="Times New Roman"/>
          <w:sz w:val="24"/>
          <w:szCs w:val="24"/>
        </w:rPr>
        <w:br/>
      </w:r>
      <w:r w:rsidRPr="00167C64">
        <w:rPr>
          <w:rFonts w:ascii="Times New Roman" w:hAnsi="Times New Roman" w:cs="Times New Roman"/>
          <w:sz w:val="24"/>
          <w:szCs w:val="24"/>
        </w:rPr>
        <w:t xml:space="preserve">a jego wartość </w:t>
      </w:r>
      <w:r w:rsidR="009E1B8F">
        <w:rPr>
          <w:rFonts w:ascii="Times New Roman" w:hAnsi="Times New Roman" w:cs="Times New Roman"/>
          <w:sz w:val="24"/>
          <w:szCs w:val="24"/>
        </w:rPr>
        <w:t>jest rzędu</w:t>
      </w:r>
      <w:r w:rsidR="00316530">
        <w:rPr>
          <w:rFonts w:ascii="Times New Roman" w:hAnsi="Times New Roman" w:cs="Times New Roman"/>
          <w:sz w:val="24"/>
          <w:szCs w:val="24"/>
        </w:rPr>
        <w:t xml:space="preserve"> </w:t>
      </w:r>
      <w:r w:rsidRPr="00167C64">
        <w:rPr>
          <w:rFonts w:ascii="Times New Roman" w:hAnsi="Times New Roman" w:cs="Times New Roman"/>
          <w:sz w:val="24"/>
          <w:szCs w:val="24"/>
        </w:rPr>
        <w:t>10</w:t>
      </w:r>
      <w:r w:rsidRPr="00167C64">
        <w:rPr>
          <w:rFonts w:ascii="Times New Roman" w:hAnsi="Times New Roman" w:cs="Times New Roman"/>
          <w:sz w:val="24"/>
          <w:szCs w:val="24"/>
          <w:vertAlign w:val="superscript"/>
        </w:rPr>
        <w:t>-11</w:t>
      </w:r>
      <w:r w:rsidR="00FB0384">
        <w:rPr>
          <w:rFonts w:ascii="Times New Roman" w:hAnsi="Times New Roman" w:cs="Times New Roman"/>
          <w:sz w:val="24"/>
          <w:szCs w:val="24"/>
          <w:vertAlign w:val="superscript"/>
        </w:rPr>
        <w:t xml:space="preserve"> </w:t>
      </w:r>
      <w:r w:rsidRPr="00167C64">
        <w:rPr>
          <w:rFonts w:ascii="Times New Roman" w:hAnsi="Times New Roman" w:cs="Times New Roman"/>
          <w:sz w:val="24"/>
          <w:szCs w:val="24"/>
        </w:rPr>
        <w:t>[m</w:t>
      </w:r>
      <w:r w:rsidRPr="00167C64">
        <w:rPr>
          <w:rFonts w:ascii="Times New Roman" w:hAnsi="Times New Roman" w:cs="Times New Roman"/>
          <w:sz w:val="24"/>
          <w:szCs w:val="24"/>
          <w:vertAlign w:val="superscript"/>
        </w:rPr>
        <w:t>2</w:t>
      </w:r>
      <w:r w:rsidRPr="00167C64">
        <w:rPr>
          <w:rFonts w:ascii="Times New Roman" w:hAnsi="Times New Roman" w:cs="Times New Roman"/>
          <w:sz w:val="24"/>
          <w:szCs w:val="24"/>
        </w:rPr>
        <w:t>/s] [</w:t>
      </w:r>
      <w:r w:rsidR="005D3BDD" w:rsidRPr="00167C64">
        <w:rPr>
          <w:rFonts w:ascii="Times New Roman" w:hAnsi="Times New Roman" w:cs="Times New Roman"/>
          <w:sz w:val="24"/>
          <w:szCs w:val="24"/>
        </w:rPr>
        <w:t>41</w:t>
      </w:r>
      <w:r w:rsidRPr="00167C64">
        <w:rPr>
          <w:rFonts w:ascii="Times New Roman" w:hAnsi="Times New Roman" w:cs="Times New Roman"/>
          <w:sz w:val="24"/>
          <w:szCs w:val="24"/>
        </w:rPr>
        <w:t xml:space="preserve">]. Jednakże nanocząsteczki przemieszczające się </w:t>
      </w:r>
      <w:r w:rsidR="00A22EC6">
        <w:rPr>
          <w:rFonts w:ascii="Times New Roman" w:hAnsi="Times New Roman" w:cs="Times New Roman"/>
          <w:sz w:val="24"/>
          <w:szCs w:val="24"/>
        </w:rPr>
        <w:br/>
      </w:r>
      <w:r w:rsidRPr="00167C64">
        <w:rPr>
          <w:rFonts w:ascii="Times New Roman" w:hAnsi="Times New Roman" w:cs="Times New Roman"/>
          <w:sz w:val="24"/>
          <w:szCs w:val="24"/>
        </w:rPr>
        <w:t xml:space="preserve">w skórze, napotykają na swej drodze komórki, co sprowadza się do tego, że transport odbywa się przez określoną strukturę porowatą. Ogólnie przyjmuje się, że transport cząstek przez struktury porowate jest zależny od stosunku wielkości tych cząstek do wielkości porów, czyli </w:t>
      </w:r>
      <w:r w:rsidRPr="00167C64">
        <w:rPr>
          <w:rFonts w:ascii="Times New Roman" w:hAnsi="Times New Roman" w:cs="Times New Roman"/>
          <w:sz w:val="24"/>
          <w:szCs w:val="24"/>
        </w:rPr>
        <w:lastRenderedPageBreak/>
        <w:t>w tym przypadku przestrzeni międzykomórkowych (cementu) [</w:t>
      </w:r>
      <w:r w:rsidR="005D3BDD" w:rsidRPr="00167C64">
        <w:rPr>
          <w:rFonts w:ascii="Times New Roman" w:hAnsi="Times New Roman" w:cs="Times New Roman"/>
          <w:sz w:val="24"/>
          <w:szCs w:val="24"/>
        </w:rPr>
        <w:t>42, 43</w:t>
      </w:r>
      <w:r w:rsidRPr="00167C64">
        <w:rPr>
          <w:rFonts w:ascii="Times New Roman" w:hAnsi="Times New Roman" w:cs="Times New Roman"/>
          <w:sz w:val="24"/>
          <w:szCs w:val="24"/>
        </w:rPr>
        <w:t xml:space="preserve">]. </w:t>
      </w:r>
      <w:r w:rsidR="00F535C2" w:rsidRPr="00167C64">
        <w:rPr>
          <w:rFonts w:ascii="Times New Roman" w:hAnsi="Times New Roman" w:cs="Times New Roman"/>
          <w:sz w:val="24"/>
          <w:szCs w:val="24"/>
        </w:rPr>
        <w:t>Oznacza to, że</w:t>
      </w:r>
      <w:r w:rsidRPr="00167C64">
        <w:rPr>
          <w:rFonts w:ascii="Times New Roman" w:hAnsi="Times New Roman" w:cs="Times New Roman"/>
          <w:sz w:val="24"/>
          <w:szCs w:val="24"/>
        </w:rPr>
        <w:t xml:space="preserve"> im mniejsze średnice ścieżek, którymi może być transportowana dana substancja, tym większe opory i tym mniej intensywnie odbywa się przepływ. Sugeruje to zatem, że w przypadku transportu nanocząstek przez struktury skórne, to wielkość przestrzeni międzykomórkowych ma de</w:t>
      </w:r>
      <w:r w:rsidR="007D23FC" w:rsidRPr="00167C64">
        <w:rPr>
          <w:rFonts w:ascii="Times New Roman" w:hAnsi="Times New Roman" w:cs="Times New Roman"/>
          <w:sz w:val="24"/>
          <w:szCs w:val="24"/>
        </w:rPr>
        <w:t>cydujący wpływ na ich migrację. Jednakże</w:t>
      </w:r>
      <w:r w:rsidR="00F535C2" w:rsidRPr="00167C64">
        <w:rPr>
          <w:rFonts w:ascii="Times New Roman" w:hAnsi="Times New Roman" w:cs="Times New Roman"/>
          <w:sz w:val="24"/>
          <w:szCs w:val="24"/>
        </w:rPr>
        <w:t>,</w:t>
      </w:r>
      <w:r w:rsidR="007D23FC" w:rsidRPr="00167C64">
        <w:rPr>
          <w:rFonts w:ascii="Times New Roman" w:hAnsi="Times New Roman" w:cs="Times New Roman"/>
          <w:sz w:val="24"/>
          <w:szCs w:val="24"/>
        </w:rPr>
        <w:t xml:space="preserve"> przeprowadzone przeze mnie badania eksperymentalne, przedstawione w pracy</w:t>
      </w:r>
      <w:r w:rsidR="007D23FC" w:rsidRPr="00167C64">
        <w:rPr>
          <w:rFonts w:ascii="Times New Roman" w:hAnsi="Times New Roman" w:cs="Times New Roman"/>
          <w:b/>
          <w:sz w:val="24"/>
          <w:szCs w:val="24"/>
        </w:rPr>
        <w:t xml:space="preserve"> [A8],</w:t>
      </w:r>
      <w:r w:rsidR="007D23FC" w:rsidRPr="00167C64">
        <w:rPr>
          <w:rFonts w:ascii="Times New Roman" w:hAnsi="Times New Roman" w:cs="Times New Roman"/>
          <w:sz w:val="24"/>
          <w:szCs w:val="24"/>
        </w:rPr>
        <w:t xml:space="preserve"> podważyły tę tezę. </w:t>
      </w:r>
      <w:r w:rsidR="008F47B9" w:rsidRPr="00167C64">
        <w:rPr>
          <w:rFonts w:ascii="Times New Roman" w:hAnsi="Times New Roman" w:cs="Times New Roman"/>
          <w:sz w:val="24"/>
          <w:szCs w:val="24"/>
        </w:rPr>
        <w:t>Doświadczenia</w:t>
      </w:r>
      <w:r w:rsidR="00CF325E" w:rsidRPr="00167C64">
        <w:rPr>
          <w:rFonts w:ascii="Times New Roman" w:hAnsi="Times New Roman" w:cs="Times New Roman"/>
          <w:sz w:val="24"/>
          <w:szCs w:val="24"/>
        </w:rPr>
        <w:t xml:space="preserve"> te polegały na śledzeniu, przy wykorzystaniu komór Franza, procesu dyfuzji nanocząstek przez przegrody filtracyjne. </w:t>
      </w:r>
    </w:p>
    <w:p w14:paraId="64AFA670" w14:textId="748B3B4B" w:rsidR="007D23FC" w:rsidRPr="002E7E74" w:rsidRDefault="00CF325E" w:rsidP="00AA26FC">
      <w:pPr>
        <w:spacing w:after="0"/>
        <w:ind w:firstLine="708"/>
        <w:jc w:val="both"/>
        <w:rPr>
          <w:rFonts w:ascii="Times New Roman" w:hAnsi="Times New Roman" w:cs="Times New Roman"/>
          <w:color w:val="FF0000"/>
          <w:sz w:val="24"/>
          <w:szCs w:val="24"/>
        </w:rPr>
      </w:pPr>
      <w:r w:rsidRPr="00167C64">
        <w:rPr>
          <w:rFonts w:ascii="Times New Roman" w:hAnsi="Times New Roman" w:cs="Times New Roman"/>
          <w:sz w:val="24"/>
          <w:szCs w:val="24"/>
        </w:rPr>
        <w:t>Na podstawie uzyskanych wyników z tych eksperymentów</w:t>
      </w:r>
      <w:r w:rsidR="008F47B9" w:rsidRPr="00167C64">
        <w:rPr>
          <w:rFonts w:ascii="Times New Roman" w:hAnsi="Times New Roman" w:cs="Times New Roman"/>
          <w:sz w:val="24"/>
          <w:szCs w:val="24"/>
        </w:rPr>
        <w:t>,</w:t>
      </w:r>
      <w:r w:rsidRPr="00167C64">
        <w:rPr>
          <w:rFonts w:ascii="Times New Roman" w:hAnsi="Times New Roman" w:cs="Times New Roman"/>
          <w:sz w:val="24"/>
          <w:szCs w:val="24"/>
        </w:rPr>
        <w:t xml:space="preserve"> zauważyłam, że współczynnik dyfuzji jest co najmniej o rząd wielkości mniejszy</w:t>
      </w:r>
      <w:r w:rsidR="008F47B9" w:rsidRPr="00167C64">
        <w:rPr>
          <w:rFonts w:ascii="Times New Roman" w:hAnsi="Times New Roman" w:cs="Times New Roman"/>
          <w:sz w:val="24"/>
          <w:szCs w:val="24"/>
        </w:rPr>
        <w:t>,</w:t>
      </w:r>
      <w:r w:rsidRPr="00167C64">
        <w:rPr>
          <w:rFonts w:ascii="Times New Roman" w:hAnsi="Times New Roman" w:cs="Times New Roman"/>
          <w:sz w:val="24"/>
          <w:szCs w:val="24"/>
        </w:rPr>
        <w:t xml:space="preserve"> niż uzyskiwany dla transportu w cieczach (bez przegrody). Należy jednak podkreślić fakt,</w:t>
      </w:r>
      <w:r w:rsidR="00B22D53" w:rsidRPr="00167C64">
        <w:rPr>
          <w:rFonts w:ascii="Times New Roman" w:hAnsi="Times New Roman" w:cs="Times New Roman"/>
          <w:sz w:val="24"/>
          <w:szCs w:val="24"/>
        </w:rPr>
        <w:t xml:space="preserve"> </w:t>
      </w:r>
      <w:r w:rsidRPr="00167C64">
        <w:rPr>
          <w:rFonts w:ascii="Times New Roman" w:hAnsi="Times New Roman" w:cs="Times New Roman"/>
          <w:sz w:val="24"/>
          <w:szCs w:val="24"/>
        </w:rPr>
        <w:t>ż</w:t>
      </w:r>
      <w:r w:rsidR="00B22D53" w:rsidRPr="00167C64">
        <w:rPr>
          <w:rFonts w:ascii="Times New Roman" w:hAnsi="Times New Roman" w:cs="Times New Roman"/>
          <w:sz w:val="24"/>
          <w:szCs w:val="24"/>
        </w:rPr>
        <w:t xml:space="preserve">e wykorzystane </w:t>
      </w:r>
      <w:r w:rsidR="005D3BDD" w:rsidRPr="00167C64">
        <w:rPr>
          <w:rFonts w:ascii="Times New Roman" w:hAnsi="Times New Roman" w:cs="Times New Roman"/>
          <w:sz w:val="24"/>
          <w:szCs w:val="24"/>
        </w:rPr>
        <w:t>przegrody</w:t>
      </w:r>
      <w:r w:rsidR="00B22D53" w:rsidRPr="00167C64">
        <w:rPr>
          <w:rFonts w:ascii="Times New Roman" w:hAnsi="Times New Roman" w:cs="Times New Roman"/>
          <w:sz w:val="24"/>
          <w:szCs w:val="24"/>
        </w:rPr>
        <w:t xml:space="preserve"> miały rozmiary oczek (skala mikro) o kilka rzędów większe od rozmiarów </w:t>
      </w:r>
      <w:r w:rsidRPr="00167C64">
        <w:rPr>
          <w:rFonts w:ascii="Times New Roman" w:hAnsi="Times New Roman" w:cs="Times New Roman"/>
          <w:sz w:val="24"/>
          <w:szCs w:val="24"/>
        </w:rPr>
        <w:t>nano</w:t>
      </w:r>
      <w:r w:rsidR="00B22D53" w:rsidRPr="00167C64">
        <w:rPr>
          <w:rFonts w:ascii="Times New Roman" w:hAnsi="Times New Roman" w:cs="Times New Roman"/>
          <w:sz w:val="24"/>
          <w:szCs w:val="24"/>
        </w:rPr>
        <w:t xml:space="preserve">cząstek. Pomimo tego </w:t>
      </w:r>
      <w:r w:rsidRPr="00167C64">
        <w:rPr>
          <w:rFonts w:ascii="Times New Roman" w:hAnsi="Times New Roman" w:cs="Times New Roman"/>
          <w:sz w:val="24"/>
          <w:szCs w:val="24"/>
        </w:rPr>
        <w:t>przegrody</w:t>
      </w:r>
      <w:r w:rsidR="00B22D53" w:rsidRPr="00167C64">
        <w:rPr>
          <w:rFonts w:ascii="Times New Roman" w:hAnsi="Times New Roman" w:cs="Times New Roman"/>
          <w:sz w:val="24"/>
          <w:szCs w:val="24"/>
        </w:rPr>
        <w:t xml:space="preserve"> </w:t>
      </w:r>
      <w:r w:rsidR="005D3BDD" w:rsidRPr="00167C64">
        <w:rPr>
          <w:rFonts w:ascii="Times New Roman" w:hAnsi="Times New Roman" w:cs="Times New Roman"/>
          <w:sz w:val="24"/>
          <w:szCs w:val="24"/>
        </w:rPr>
        <w:t>stanowiły</w:t>
      </w:r>
      <w:r w:rsidR="00B22D53" w:rsidRPr="00167C64">
        <w:rPr>
          <w:rFonts w:ascii="Times New Roman" w:hAnsi="Times New Roman" w:cs="Times New Roman"/>
          <w:sz w:val="24"/>
          <w:szCs w:val="24"/>
        </w:rPr>
        <w:t xml:space="preserve"> skuteczną barier</w:t>
      </w:r>
      <w:r w:rsidR="008F47B9" w:rsidRPr="00167C64">
        <w:rPr>
          <w:rFonts w:ascii="Times New Roman" w:hAnsi="Times New Roman" w:cs="Times New Roman"/>
          <w:sz w:val="24"/>
          <w:szCs w:val="24"/>
        </w:rPr>
        <w:t>ę</w:t>
      </w:r>
      <w:r w:rsidR="00B22D53" w:rsidRPr="00167C64">
        <w:rPr>
          <w:rFonts w:ascii="Times New Roman" w:hAnsi="Times New Roman" w:cs="Times New Roman"/>
          <w:sz w:val="24"/>
          <w:szCs w:val="24"/>
        </w:rPr>
        <w:t xml:space="preserve"> dla nanocząsteczek. Przeprowadz</w:t>
      </w:r>
      <w:r w:rsidRPr="00167C64">
        <w:rPr>
          <w:rFonts w:ascii="Times New Roman" w:hAnsi="Times New Roman" w:cs="Times New Roman"/>
          <w:sz w:val="24"/>
          <w:szCs w:val="24"/>
        </w:rPr>
        <w:t>iłam</w:t>
      </w:r>
      <w:r w:rsidR="00B22D53" w:rsidRPr="00167C64">
        <w:rPr>
          <w:rFonts w:ascii="Times New Roman" w:hAnsi="Times New Roman" w:cs="Times New Roman"/>
          <w:sz w:val="24"/>
          <w:szCs w:val="24"/>
        </w:rPr>
        <w:t xml:space="preserve"> testy z różnymi </w:t>
      </w:r>
      <w:r w:rsidRPr="00167C64">
        <w:rPr>
          <w:rFonts w:ascii="Times New Roman" w:hAnsi="Times New Roman" w:cs="Times New Roman"/>
          <w:sz w:val="24"/>
          <w:szCs w:val="24"/>
        </w:rPr>
        <w:t>przegrodami</w:t>
      </w:r>
      <w:r w:rsidR="00B22D53" w:rsidRPr="00167C64">
        <w:rPr>
          <w:rFonts w:ascii="Times New Roman" w:hAnsi="Times New Roman" w:cs="Times New Roman"/>
          <w:sz w:val="24"/>
          <w:szCs w:val="24"/>
        </w:rPr>
        <w:t xml:space="preserve"> </w:t>
      </w:r>
      <w:r w:rsidR="00431990">
        <w:rPr>
          <w:rFonts w:ascii="Times New Roman" w:hAnsi="Times New Roman" w:cs="Times New Roman"/>
          <w:sz w:val="24"/>
          <w:szCs w:val="24"/>
        </w:rPr>
        <w:t>oraz</w:t>
      </w:r>
      <w:r w:rsidR="00B22D53" w:rsidRPr="00167C64">
        <w:rPr>
          <w:rFonts w:ascii="Times New Roman" w:hAnsi="Times New Roman" w:cs="Times New Roman"/>
          <w:sz w:val="24"/>
          <w:szCs w:val="24"/>
        </w:rPr>
        <w:t xml:space="preserve"> nakładaniem</w:t>
      </w:r>
      <w:r w:rsidR="008F47B9" w:rsidRPr="00167C64">
        <w:rPr>
          <w:rFonts w:ascii="Times New Roman" w:hAnsi="Times New Roman" w:cs="Times New Roman"/>
          <w:sz w:val="24"/>
          <w:szCs w:val="24"/>
        </w:rPr>
        <w:t xml:space="preserve"> na siebie ich</w:t>
      </w:r>
      <w:r w:rsidR="00B22D53" w:rsidRPr="00167C64">
        <w:rPr>
          <w:rFonts w:ascii="Times New Roman" w:hAnsi="Times New Roman" w:cs="Times New Roman"/>
          <w:sz w:val="24"/>
          <w:szCs w:val="24"/>
        </w:rPr>
        <w:t xml:space="preserve"> różnych kombinacji i </w:t>
      </w:r>
      <w:r w:rsidRPr="00167C64">
        <w:rPr>
          <w:rFonts w:ascii="Times New Roman" w:hAnsi="Times New Roman" w:cs="Times New Roman"/>
          <w:sz w:val="24"/>
          <w:szCs w:val="24"/>
        </w:rPr>
        <w:t>zauważyłam</w:t>
      </w:r>
      <w:r w:rsidR="00B22D53" w:rsidRPr="00167C64">
        <w:rPr>
          <w:rFonts w:ascii="Times New Roman" w:hAnsi="Times New Roman" w:cs="Times New Roman"/>
          <w:sz w:val="24"/>
          <w:szCs w:val="24"/>
        </w:rPr>
        <w:t xml:space="preserve"> korelację pomiędzy wielkością </w:t>
      </w:r>
      <w:r w:rsidR="005D3BDD" w:rsidRPr="00167C64">
        <w:rPr>
          <w:rFonts w:ascii="Times New Roman" w:hAnsi="Times New Roman" w:cs="Times New Roman"/>
          <w:sz w:val="24"/>
          <w:szCs w:val="24"/>
        </w:rPr>
        <w:t xml:space="preserve">strumienia </w:t>
      </w:r>
      <w:r w:rsidR="00B22D53" w:rsidRPr="00167C64">
        <w:rPr>
          <w:rFonts w:ascii="Times New Roman" w:hAnsi="Times New Roman" w:cs="Times New Roman"/>
          <w:sz w:val="24"/>
          <w:szCs w:val="24"/>
        </w:rPr>
        <w:t>dyfuzji</w:t>
      </w:r>
      <w:r w:rsidR="008F47B9" w:rsidRPr="00167C64">
        <w:rPr>
          <w:rFonts w:ascii="Times New Roman" w:hAnsi="Times New Roman" w:cs="Times New Roman"/>
          <w:sz w:val="24"/>
          <w:szCs w:val="24"/>
        </w:rPr>
        <w:t>,</w:t>
      </w:r>
      <w:r w:rsidR="00B22D53" w:rsidRPr="00167C64">
        <w:rPr>
          <w:rFonts w:ascii="Times New Roman" w:hAnsi="Times New Roman" w:cs="Times New Roman"/>
          <w:sz w:val="24"/>
          <w:szCs w:val="24"/>
        </w:rPr>
        <w:t xml:space="preserve"> a powierzchnią całkowitą </w:t>
      </w:r>
      <w:r w:rsidRPr="00167C64">
        <w:rPr>
          <w:rFonts w:ascii="Times New Roman" w:hAnsi="Times New Roman" w:cs="Times New Roman"/>
          <w:sz w:val="24"/>
          <w:szCs w:val="24"/>
        </w:rPr>
        <w:t>tych przegród</w:t>
      </w:r>
      <w:r w:rsidR="00B22D53" w:rsidRPr="00167C64">
        <w:rPr>
          <w:rFonts w:ascii="Times New Roman" w:hAnsi="Times New Roman" w:cs="Times New Roman"/>
          <w:sz w:val="24"/>
          <w:szCs w:val="24"/>
        </w:rPr>
        <w:t>.</w:t>
      </w:r>
      <w:r w:rsidR="00AA26FC" w:rsidRPr="00167C64">
        <w:rPr>
          <w:rFonts w:ascii="Times New Roman" w:hAnsi="Times New Roman" w:cs="Times New Roman"/>
          <w:sz w:val="24"/>
          <w:szCs w:val="24"/>
        </w:rPr>
        <w:t xml:space="preserve"> Uznałam, </w:t>
      </w:r>
      <w:r w:rsidR="00C97DBB" w:rsidRPr="00167C64">
        <w:rPr>
          <w:rFonts w:ascii="Times New Roman" w:hAnsi="Times New Roman" w:cs="Times New Roman"/>
          <w:sz w:val="24"/>
          <w:szCs w:val="24"/>
        </w:rPr>
        <w:t xml:space="preserve">że w przypadku </w:t>
      </w:r>
      <w:r w:rsidR="00AA26FC" w:rsidRPr="00167C64">
        <w:rPr>
          <w:rFonts w:ascii="Times New Roman" w:hAnsi="Times New Roman" w:cs="Times New Roman"/>
          <w:sz w:val="24"/>
          <w:szCs w:val="24"/>
        </w:rPr>
        <w:t>transportu nanocząstek przez struktury porowate</w:t>
      </w:r>
      <w:r w:rsidR="00431990">
        <w:rPr>
          <w:rFonts w:ascii="Times New Roman" w:hAnsi="Times New Roman" w:cs="Times New Roman"/>
          <w:sz w:val="24"/>
          <w:szCs w:val="24"/>
        </w:rPr>
        <w:t>,</w:t>
      </w:r>
      <w:r w:rsidR="00AA26FC" w:rsidRPr="00167C64">
        <w:rPr>
          <w:rFonts w:ascii="Times New Roman" w:hAnsi="Times New Roman" w:cs="Times New Roman"/>
          <w:sz w:val="24"/>
          <w:szCs w:val="24"/>
        </w:rPr>
        <w:t xml:space="preserve"> dominującym mechanizmem nie jest zjawisko blokowania ścieżek przepływu (które ma miejsce gdy rozmiary porów struktury i średnic dyspersji są zbliżone), ale inny mechanizm związany z powierzchniowym wychwyceniem cząstek. </w:t>
      </w:r>
      <w:r w:rsidR="00B22D53" w:rsidRPr="00167C64">
        <w:rPr>
          <w:rFonts w:ascii="Times New Roman" w:hAnsi="Times New Roman" w:cs="Times New Roman"/>
          <w:sz w:val="24"/>
          <w:szCs w:val="24"/>
        </w:rPr>
        <w:t>W literaturze przedmiotu zakładano istnienie takiego mechanizmu, który nazwano intercepcją</w:t>
      </w:r>
      <w:r w:rsidR="00AA26FC" w:rsidRPr="00167C64">
        <w:rPr>
          <w:rFonts w:ascii="Times New Roman" w:hAnsi="Times New Roman" w:cs="Times New Roman"/>
          <w:sz w:val="24"/>
          <w:szCs w:val="24"/>
        </w:rPr>
        <w:t xml:space="preserve"> (modele głębokiej filtracji), jednakże nie ustalono</w:t>
      </w:r>
      <w:r w:rsidR="005D3BDD" w:rsidRPr="00167C64">
        <w:rPr>
          <w:rFonts w:ascii="Times New Roman" w:hAnsi="Times New Roman" w:cs="Times New Roman"/>
          <w:sz w:val="24"/>
          <w:szCs w:val="24"/>
        </w:rPr>
        <w:t xml:space="preserve"> ściśle</w:t>
      </w:r>
      <w:r w:rsidR="00AA26FC" w:rsidRPr="00167C64">
        <w:rPr>
          <w:rFonts w:ascii="Times New Roman" w:hAnsi="Times New Roman" w:cs="Times New Roman"/>
          <w:sz w:val="24"/>
          <w:szCs w:val="24"/>
        </w:rPr>
        <w:t xml:space="preserve"> jego skali. </w:t>
      </w:r>
    </w:p>
    <w:p w14:paraId="36ECF0F7" w14:textId="1FE7CB93" w:rsidR="002F05A2" w:rsidRPr="00167C64" w:rsidRDefault="003F56B5" w:rsidP="00615413">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W </w:t>
      </w:r>
      <w:r w:rsidR="00AA26FC" w:rsidRPr="00167C64">
        <w:rPr>
          <w:rFonts w:ascii="Times New Roman" w:hAnsi="Times New Roman" w:cs="Times New Roman"/>
          <w:sz w:val="24"/>
          <w:szCs w:val="24"/>
        </w:rPr>
        <w:t xml:space="preserve">ramach pracy </w:t>
      </w:r>
      <w:r w:rsidR="00AA26FC" w:rsidRPr="00167C64">
        <w:rPr>
          <w:rFonts w:ascii="Times New Roman" w:hAnsi="Times New Roman" w:cs="Times New Roman"/>
          <w:b/>
          <w:sz w:val="24"/>
          <w:szCs w:val="24"/>
        </w:rPr>
        <w:t>[</w:t>
      </w:r>
      <w:r w:rsidRPr="00167C64">
        <w:rPr>
          <w:rFonts w:ascii="Times New Roman" w:hAnsi="Times New Roman" w:cs="Times New Roman"/>
          <w:b/>
          <w:sz w:val="24"/>
          <w:szCs w:val="24"/>
        </w:rPr>
        <w:t>A8</w:t>
      </w:r>
      <w:r w:rsidR="00AA26FC" w:rsidRPr="00167C64">
        <w:rPr>
          <w:rFonts w:ascii="Times New Roman" w:hAnsi="Times New Roman" w:cs="Times New Roman"/>
          <w:b/>
          <w:sz w:val="24"/>
          <w:szCs w:val="24"/>
        </w:rPr>
        <w:t>]</w:t>
      </w:r>
      <w:r w:rsidRPr="00167C64">
        <w:rPr>
          <w:rFonts w:ascii="Times New Roman" w:hAnsi="Times New Roman" w:cs="Times New Roman"/>
          <w:sz w:val="24"/>
          <w:szCs w:val="24"/>
        </w:rPr>
        <w:t xml:space="preserve"> zaproponowa</w:t>
      </w:r>
      <w:r w:rsidR="00AA26F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ujęcie intercepcji jako mechanizmu powierzchniowego analogicznego do zjawiska adsorpcji. Zaadoptowa</w:t>
      </w:r>
      <w:r w:rsidR="00AA26F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znaną korelację Langumira</w:t>
      </w:r>
      <w:r w:rsidR="008F47B9" w:rsidRPr="00167C64">
        <w:rPr>
          <w:rFonts w:ascii="Times New Roman" w:hAnsi="Times New Roman" w:cs="Times New Roman"/>
          <w:sz w:val="24"/>
          <w:szCs w:val="24"/>
        </w:rPr>
        <w:t>,</w:t>
      </w:r>
      <w:r w:rsidRPr="00167C64">
        <w:rPr>
          <w:rFonts w:ascii="Times New Roman" w:hAnsi="Times New Roman" w:cs="Times New Roman"/>
          <w:sz w:val="24"/>
          <w:szCs w:val="24"/>
        </w:rPr>
        <w:t xml:space="preserve"> opisującą proces adsorpcji</w:t>
      </w:r>
      <w:r w:rsidR="00431990">
        <w:rPr>
          <w:rFonts w:ascii="Times New Roman" w:hAnsi="Times New Roman" w:cs="Times New Roman"/>
          <w:sz w:val="24"/>
          <w:szCs w:val="24"/>
        </w:rPr>
        <w:t>,</w:t>
      </w:r>
      <w:r w:rsidRPr="00167C64">
        <w:rPr>
          <w:rFonts w:ascii="Times New Roman" w:hAnsi="Times New Roman" w:cs="Times New Roman"/>
          <w:sz w:val="24"/>
          <w:szCs w:val="24"/>
        </w:rPr>
        <w:t xml:space="preserve"> do </w:t>
      </w:r>
      <w:r w:rsidR="008F47B9" w:rsidRPr="00167C64">
        <w:rPr>
          <w:rFonts w:ascii="Times New Roman" w:hAnsi="Times New Roman" w:cs="Times New Roman"/>
          <w:sz w:val="24"/>
          <w:szCs w:val="24"/>
        </w:rPr>
        <w:t>przewidywania</w:t>
      </w:r>
      <w:r w:rsidRPr="00167C64">
        <w:rPr>
          <w:rFonts w:ascii="Times New Roman" w:hAnsi="Times New Roman" w:cs="Times New Roman"/>
          <w:sz w:val="24"/>
          <w:szCs w:val="24"/>
        </w:rPr>
        <w:t xml:space="preserve"> intercepcji. </w:t>
      </w:r>
      <w:r w:rsidR="005D3BDD" w:rsidRPr="00167C64">
        <w:rPr>
          <w:rFonts w:ascii="Times New Roman" w:hAnsi="Times New Roman" w:cs="Times New Roman"/>
          <w:sz w:val="24"/>
          <w:szCs w:val="24"/>
        </w:rPr>
        <w:t>U</w:t>
      </w:r>
      <w:r w:rsidRPr="00167C64">
        <w:rPr>
          <w:rFonts w:ascii="Times New Roman" w:hAnsi="Times New Roman" w:cs="Times New Roman"/>
          <w:sz w:val="24"/>
          <w:szCs w:val="24"/>
        </w:rPr>
        <w:t>zyska</w:t>
      </w:r>
      <w:r w:rsidR="00AA26F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powiązanie </w:t>
      </w:r>
      <w:r w:rsidRPr="009E1B8F">
        <w:rPr>
          <w:rFonts w:ascii="Times New Roman" w:hAnsi="Times New Roman" w:cs="Times New Roman"/>
          <w:sz w:val="24"/>
          <w:szCs w:val="24"/>
        </w:rPr>
        <w:t xml:space="preserve">zależności </w:t>
      </w:r>
      <w:r w:rsidR="009E1B8F" w:rsidRPr="009E1B8F">
        <w:rPr>
          <w:rFonts w:ascii="Times New Roman" w:hAnsi="Times New Roman" w:cs="Times New Roman"/>
          <w:sz w:val="24"/>
          <w:szCs w:val="24"/>
        </w:rPr>
        <w:t>liczby</w:t>
      </w:r>
      <w:r w:rsidRPr="009E1B8F">
        <w:rPr>
          <w:rFonts w:ascii="Times New Roman" w:hAnsi="Times New Roman" w:cs="Times New Roman"/>
          <w:sz w:val="24"/>
          <w:szCs w:val="24"/>
        </w:rPr>
        <w:t xml:space="preserve"> cząstek wychwyconych </w:t>
      </w:r>
      <w:r w:rsidR="008F47B9" w:rsidRPr="009E1B8F">
        <w:rPr>
          <w:rFonts w:ascii="Times New Roman" w:hAnsi="Times New Roman" w:cs="Times New Roman"/>
          <w:sz w:val="24"/>
          <w:szCs w:val="24"/>
        </w:rPr>
        <w:t>z</w:t>
      </w:r>
      <w:r w:rsidRPr="009E1B8F">
        <w:rPr>
          <w:rFonts w:ascii="Times New Roman" w:hAnsi="Times New Roman" w:cs="Times New Roman"/>
          <w:sz w:val="24"/>
          <w:szCs w:val="24"/>
        </w:rPr>
        <w:t xml:space="preserve"> powierzchni</w:t>
      </w:r>
      <w:r w:rsidR="00AA26FC" w:rsidRPr="009E1B8F">
        <w:rPr>
          <w:rFonts w:ascii="Times New Roman" w:hAnsi="Times New Roman" w:cs="Times New Roman"/>
          <w:sz w:val="24"/>
          <w:szCs w:val="24"/>
        </w:rPr>
        <w:t>ą</w:t>
      </w:r>
      <w:r w:rsidRPr="009E1B8F">
        <w:rPr>
          <w:rFonts w:ascii="Times New Roman" w:hAnsi="Times New Roman" w:cs="Times New Roman"/>
          <w:sz w:val="24"/>
          <w:szCs w:val="24"/>
        </w:rPr>
        <w:t xml:space="preserve"> całkowit</w:t>
      </w:r>
      <w:r w:rsidR="00AA26FC" w:rsidRPr="009E1B8F">
        <w:rPr>
          <w:rFonts w:ascii="Times New Roman" w:hAnsi="Times New Roman" w:cs="Times New Roman"/>
          <w:sz w:val="24"/>
          <w:szCs w:val="24"/>
        </w:rPr>
        <w:t>ą</w:t>
      </w:r>
      <w:r w:rsidRPr="009E1B8F">
        <w:rPr>
          <w:rFonts w:ascii="Times New Roman" w:hAnsi="Times New Roman" w:cs="Times New Roman"/>
          <w:sz w:val="24"/>
          <w:szCs w:val="24"/>
        </w:rPr>
        <w:t xml:space="preserve"> </w:t>
      </w:r>
      <w:r w:rsidR="005D3BDD" w:rsidRPr="00167C64">
        <w:rPr>
          <w:rFonts w:ascii="Times New Roman" w:hAnsi="Times New Roman" w:cs="Times New Roman"/>
          <w:sz w:val="24"/>
          <w:szCs w:val="24"/>
        </w:rPr>
        <w:t>przegród</w:t>
      </w:r>
      <w:r w:rsidR="00431990">
        <w:rPr>
          <w:rFonts w:ascii="Times New Roman" w:hAnsi="Times New Roman" w:cs="Times New Roman"/>
          <w:sz w:val="24"/>
          <w:szCs w:val="24"/>
        </w:rPr>
        <w:t>,</w:t>
      </w:r>
      <w:r w:rsidR="005D3BDD" w:rsidRPr="00167C64">
        <w:rPr>
          <w:rFonts w:ascii="Times New Roman" w:hAnsi="Times New Roman" w:cs="Times New Roman"/>
          <w:sz w:val="24"/>
          <w:szCs w:val="24"/>
        </w:rPr>
        <w:t xml:space="preserve"> </w:t>
      </w:r>
      <w:r w:rsidRPr="00167C64">
        <w:rPr>
          <w:rFonts w:ascii="Times New Roman" w:hAnsi="Times New Roman" w:cs="Times New Roman"/>
          <w:sz w:val="24"/>
          <w:szCs w:val="24"/>
        </w:rPr>
        <w:t>poprzez współczynnik geometryczny. Wprowadzenie</w:t>
      </w:r>
      <w:r w:rsidR="008F47B9" w:rsidRPr="00167C64">
        <w:rPr>
          <w:rFonts w:ascii="Times New Roman" w:hAnsi="Times New Roman" w:cs="Times New Roman"/>
          <w:sz w:val="24"/>
          <w:szCs w:val="24"/>
        </w:rPr>
        <w:t>,</w:t>
      </w:r>
      <w:r w:rsidRPr="00167C64">
        <w:rPr>
          <w:rFonts w:ascii="Times New Roman" w:hAnsi="Times New Roman" w:cs="Times New Roman"/>
          <w:sz w:val="24"/>
          <w:szCs w:val="24"/>
        </w:rPr>
        <w:t xml:space="preserve"> do opisu procesu dyfuzji nanocząstek</w:t>
      </w:r>
      <w:r w:rsidR="008F47B9" w:rsidRPr="00167C64">
        <w:rPr>
          <w:rFonts w:ascii="Times New Roman" w:hAnsi="Times New Roman" w:cs="Times New Roman"/>
          <w:sz w:val="24"/>
          <w:szCs w:val="24"/>
        </w:rPr>
        <w:t>,</w:t>
      </w:r>
      <w:r w:rsidRPr="00167C64">
        <w:rPr>
          <w:rFonts w:ascii="Times New Roman" w:hAnsi="Times New Roman" w:cs="Times New Roman"/>
          <w:sz w:val="24"/>
          <w:szCs w:val="24"/>
        </w:rPr>
        <w:t xml:space="preserve"> koncepcji adsorpcji pozwoliło na uzyskanie </w:t>
      </w:r>
      <w:r w:rsidR="009E1B8F" w:rsidRPr="009E1B8F">
        <w:rPr>
          <w:rFonts w:ascii="Times New Roman" w:hAnsi="Times New Roman" w:cs="Times New Roman"/>
          <w:sz w:val="24"/>
          <w:szCs w:val="24"/>
        </w:rPr>
        <w:t>obliczonych wartości</w:t>
      </w:r>
      <w:r w:rsidRPr="009E1B8F">
        <w:rPr>
          <w:rFonts w:ascii="Times New Roman" w:hAnsi="Times New Roman" w:cs="Times New Roman"/>
          <w:sz w:val="24"/>
          <w:szCs w:val="24"/>
        </w:rPr>
        <w:t xml:space="preserve"> współczynników dyfuzji </w:t>
      </w:r>
      <w:r w:rsidRPr="00167C64">
        <w:rPr>
          <w:rFonts w:ascii="Times New Roman" w:hAnsi="Times New Roman" w:cs="Times New Roman"/>
          <w:sz w:val="24"/>
          <w:szCs w:val="24"/>
        </w:rPr>
        <w:t xml:space="preserve">zbliżonych do </w:t>
      </w:r>
      <w:r w:rsidR="008F47B9" w:rsidRPr="00167C64">
        <w:rPr>
          <w:rFonts w:ascii="Times New Roman" w:hAnsi="Times New Roman" w:cs="Times New Roman"/>
          <w:sz w:val="24"/>
          <w:szCs w:val="24"/>
        </w:rPr>
        <w:t>otrzymanych</w:t>
      </w:r>
      <w:r w:rsidRPr="00167C64">
        <w:rPr>
          <w:rFonts w:ascii="Times New Roman" w:hAnsi="Times New Roman" w:cs="Times New Roman"/>
          <w:sz w:val="24"/>
          <w:szCs w:val="24"/>
        </w:rPr>
        <w:t xml:space="preserve"> w eksperymentach. Zaproponowaną koncepcję przedstawi</w:t>
      </w:r>
      <w:r w:rsidR="00AA26F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w:t>
      </w:r>
      <w:r w:rsidR="00A22EC6">
        <w:rPr>
          <w:rFonts w:ascii="Times New Roman" w:hAnsi="Times New Roman" w:cs="Times New Roman"/>
          <w:sz w:val="24"/>
          <w:szCs w:val="24"/>
        </w:rPr>
        <w:br/>
      </w:r>
      <w:r w:rsidRPr="00167C64">
        <w:rPr>
          <w:rFonts w:ascii="Times New Roman" w:hAnsi="Times New Roman" w:cs="Times New Roman"/>
          <w:sz w:val="24"/>
          <w:szCs w:val="24"/>
        </w:rPr>
        <w:t>w kontekście przemieszczania</w:t>
      </w:r>
      <w:r w:rsidR="00D16EE4" w:rsidRPr="00167C64">
        <w:rPr>
          <w:rFonts w:ascii="Times New Roman" w:hAnsi="Times New Roman" w:cs="Times New Roman"/>
          <w:sz w:val="24"/>
          <w:szCs w:val="24"/>
        </w:rPr>
        <w:t xml:space="preserve"> </w:t>
      </w:r>
      <w:r w:rsidR="008F47B9" w:rsidRPr="00167C64">
        <w:rPr>
          <w:rFonts w:ascii="Times New Roman" w:hAnsi="Times New Roman" w:cs="Times New Roman"/>
          <w:sz w:val="24"/>
          <w:szCs w:val="24"/>
        </w:rPr>
        <w:t xml:space="preserve">się </w:t>
      </w:r>
      <w:r w:rsidR="00D16EE4" w:rsidRPr="00167C64">
        <w:rPr>
          <w:rFonts w:ascii="Times New Roman" w:hAnsi="Times New Roman" w:cs="Times New Roman"/>
          <w:sz w:val="24"/>
          <w:szCs w:val="24"/>
        </w:rPr>
        <w:t>nanoukładów</w:t>
      </w:r>
      <w:r w:rsidRPr="00167C64">
        <w:rPr>
          <w:rFonts w:ascii="Times New Roman" w:hAnsi="Times New Roman" w:cs="Times New Roman"/>
          <w:sz w:val="24"/>
          <w:szCs w:val="24"/>
        </w:rPr>
        <w:t xml:space="preserve"> przez warstwy skórne. </w:t>
      </w:r>
      <w:r w:rsidR="00D16EE4" w:rsidRPr="00167C64">
        <w:rPr>
          <w:rFonts w:ascii="Times New Roman" w:hAnsi="Times New Roman" w:cs="Times New Roman"/>
          <w:sz w:val="24"/>
          <w:szCs w:val="24"/>
        </w:rPr>
        <w:t>Zastosowa</w:t>
      </w:r>
      <w:r w:rsidR="00AA26FC" w:rsidRPr="00167C64">
        <w:rPr>
          <w:rFonts w:ascii="Times New Roman" w:hAnsi="Times New Roman" w:cs="Times New Roman"/>
          <w:sz w:val="24"/>
          <w:szCs w:val="24"/>
        </w:rPr>
        <w:t>łam</w:t>
      </w:r>
      <w:r w:rsidR="00D16EE4" w:rsidRPr="00167C64">
        <w:rPr>
          <w:rFonts w:ascii="Times New Roman" w:hAnsi="Times New Roman" w:cs="Times New Roman"/>
          <w:sz w:val="24"/>
          <w:szCs w:val="24"/>
        </w:rPr>
        <w:t xml:space="preserve"> powszechnie przyjęty model</w:t>
      </w:r>
      <w:r w:rsidR="00AA26FC" w:rsidRPr="00167C64">
        <w:rPr>
          <w:rFonts w:ascii="Times New Roman" w:hAnsi="Times New Roman" w:cs="Times New Roman"/>
          <w:sz w:val="24"/>
          <w:szCs w:val="24"/>
        </w:rPr>
        <w:t xml:space="preserve"> </w:t>
      </w:r>
      <w:r w:rsidR="00D16EE4" w:rsidRPr="00167C64">
        <w:rPr>
          <w:rFonts w:ascii="Times New Roman" w:hAnsi="Times New Roman" w:cs="Times New Roman"/>
          <w:sz w:val="24"/>
          <w:szCs w:val="24"/>
        </w:rPr>
        <w:t xml:space="preserve">skóry jako ceglanego muru i </w:t>
      </w:r>
      <w:r w:rsidR="00AA26FC" w:rsidRPr="00167C64">
        <w:rPr>
          <w:rFonts w:ascii="Times New Roman" w:hAnsi="Times New Roman" w:cs="Times New Roman"/>
          <w:sz w:val="24"/>
          <w:szCs w:val="24"/>
        </w:rPr>
        <w:t>dokonałam obliczeń współczynników</w:t>
      </w:r>
      <w:r w:rsidR="00D16EE4" w:rsidRPr="00167C64">
        <w:rPr>
          <w:rFonts w:ascii="Times New Roman" w:hAnsi="Times New Roman" w:cs="Times New Roman"/>
          <w:sz w:val="24"/>
          <w:szCs w:val="24"/>
        </w:rPr>
        <w:t xml:space="preserve"> geometryczn</w:t>
      </w:r>
      <w:r w:rsidR="008F47B9" w:rsidRPr="00167C64">
        <w:rPr>
          <w:rFonts w:ascii="Times New Roman" w:hAnsi="Times New Roman" w:cs="Times New Roman"/>
          <w:sz w:val="24"/>
          <w:szCs w:val="24"/>
        </w:rPr>
        <w:t>ych</w:t>
      </w:r>
      <w:r w:rsidR="00D16EE4" w:rsidRPr="00167C64">
        <w:rPr>
          <w:rFonts w:ascii="Times New Roman" w:hAnsi="Times New Roman" w:cs="Times New Roman"/>
          <w:sz w:val="24"/>
          <w:szCs w:val="24"/>
        </w:rPr>
        <w:t xml:space="preserve"> dla poszczególnych warstw. To z kolei</w:t>
      </w:r>
      <w:r w:rsidR="008F47B9" w:rsidRPr="00167C64">
        <w:rPr>
          <w:rFonts w:ascii="Times New Roman" w:hAnsi="Times New Roman" w:cs="Times New Roman"/>
          <w:sz w:val="24"/>
          <w:szCs w:val="24"/>
        </w:rPr>
        <w:t>,</w:t>
      </w:r>
      <w:r w:rsidR="00D16EE4" w:rsidRPr="00167C64">
        <w:rPr>
          <w:rFonts w:ascii="Times New Roman" w:hAnsi="Times New Roman" w:cs="Times New Roman"/>
          <w:sz w:val="24"/>
          <w:szCs w:val="24"/>
        </w:rPr>
        <w:t xml:space="preserve"> umożliwiło </w:t>
      </w:r>
      <w:r w:rsidR="00A117E5" w:rsidRPr="00167C64">
        <w:rPr>
          <w:rFonts w:ascii="Times New Roman" w:hAnsi="Times New Roman" w:cs="Times New Roman"/>
          <w:sz w:val="24"/>
          <w:szCs w:val="24"/>
        </w:rPr>
        <w:t xml:space="preserve">mi </w:t>
      </w:r>
      <w:r w:rsidR="00D16EE4" w:rsidRPr="00167C64">
        <w:rPr>
          <w:rFonts w:ascii="Times New Roman" w:hAnsi="Times New Roman" w:cs="Times New Roman"/>
          <w:sz w:val="24"/>
          <w:szCs w:val="24"/>
        </w:rPr>
        <w:t>określenie efektywnego współczynnika dyfuzji</w:t>
      </w:r>
      <w:r w:rsidR="008F47B9" w:rsidRPr="00167C64">
        <w:rPr>
          <w:rFonts w:ascii="Times New Roman" w:hAnsi="Times New Roman" w:cs="Times New Roman"/>
          <w:sz w:val="24"/>
          <w:szCs w:val="24"/>
        </w:rPr>
        <w:t>,</w:t>
      </w:r>
      <w:r w:rsidR="00D16EE4" w:rsidRPr="00167C64">
        <w:rPr>
          <w:rFonts w:ascii="Times New Roman" w:hAnsi="Times New Roman" w:cs="Times New Roman"/>
          <w:sz w:val="24"/>
          <w:szCs w:val="24"/>
        </w:rPr>
        <w:t xml:space="preserve"> uwzględniającego zjawisko wychwytywania cząstek na powierzchni struktury. Dzięki takiemu podejściu</w:t>
      </w:r>
      <w:r w:rsidR="008F47B9" w:rsidRPr="00167C64">
        <w:rPr>
          <w:rFonts w:ascii="Times New Roman" w:hAnsi="Times New Roman" w:cs="Times New Roman"/>
          <w:sz w:val="24"/>
          <w:szCs w:val="24"/>
        </w:rPr>
        <w:t>,</w:t>
      </w:r>
      <w:r w:rsidR="00D16EE4" w:rsidRPr="00167C64">
        <w:rPr>
          <w:rFonts w:ascii="Times New Roman" w:hAnsi="Times New Roman" w:cs="Times New Roman"/>
          <w:sz w:val="24"/>
          <w:szCs w:val="24"/>
        </w:rPr>
        <w:t xml:space="preserve"> możliwe było określenie zmian masy przedyfundowanych </w:t>
      </w:r>
      <w:r w:rsidR="00D16EE4" w:rsidRPr="009E1B8F">
        <w:rPr>
          <w:rFonts w:ascii="Times New Roman" w:hAnsi="Times New Roman" w:cs="Times New Roman"/>
          <w:sz w:val="24"/>
          <w:szCs w:val="24"/>
        </w:rPr>
        <w:t>cząstek względem</w:t>
      </w:r>
      <w:r w:rsidR="009E1B8F" w:rsidRPr="009E1B8F">
        <w:rPr>
          <w:rFonts w:ascii="Times New Roman" w:hAnsi="Times New Roman" w:cs="Times New Roman"/>
          <w:sz w:val="24"/>
          <w:szCs w:val="24"/>
        </w:rPr>
        <w:t xml:space="preserve"> poszczególnych </w:t>
      </w:r>
      <w:r w:rsidR="009E1B8F" w:rsidRPr="00A22EC6">
        <w:rPr>
          <w:rFonts w:ascii="Times New Roman" w:hAnsi="Times New Roman" w:cs="Times New Roman"/>
          <w:sz w:val="24"/>
          <w:szCs w:val="24"/>
        </w:rPr>
        <w:t xml:space="preserve">warstw, </w:t>
      </w:r>
      <w:r w:rsidR="00D16EE4" w:rsidRPr="00A22EC6">
        <w:rPr>
          <w:rFonts w:ascii="Times New Roman" w:hAnsi="Times New Roman" w:cs="Times New Roman"/>
          <w:sz w:val="24"/>
          <w:szCs w:val="24"/>
        </w:rPr>
        <w:t xml:space="preserve">w </w:t>
      </w:r>
      <w:r w:rsidR="00D16EE4" w:rsidRPr="00167C64">
        <w:rPr>
          <w:rFonts w:ascii="Times New Roman" w:hAnsi="Times New Roman" w:cs="Times New Roman"/>
          <w:sz w:val="24"/>
          <w:szCs w:val="24"/>
        </w:rPr>
        <w:t>głąb skóry. Model ten umożliwiał śledzenie t</w:t>
      </w:r>
      <w:r w:rsidR="00A117E5" w:rsidRPr="00167C64">
        <w:rPr>
          <w:rFonts w:ascii="Times New Roman" w:hAnsi="Times New Roman" w:cs="Times New Roman"/>
          <w:sz w:val="24"/>
          <w:szCs w:val="24"/>
        </w:rPr>
        <w:t>ych</w:t>
      </w:r>
      <w:r w:rsidR="00D16EE4" w:rsidRPr="00167C64">
        <w:rPr>
          <w:rFonts w:ascii="Times New Roman" w:hAnsi="Times New Roman" w:cs="Times New Roman"/>
          <w:sz w:val="24"/>
          <w:szCs w:val="24"/>
        </w:rPr>
        <w:t xml:space="preserve"> zmian</w:t>
      </w:r>
      <w:r w:rsidR="008F47B9" w:rsidRPr="00167C64">
        <w:rPr>
          <w:rFonts w:ascii="Times New Roman" w:hAnsi="Times New Roman" w:cs="Times New Roman"/>
          <w:sz w:val="24"/>
          <w:szCs w:val="24"/>
        </w:rPr>
        <w:t>,</w:t>
      </w:r>
      <w:r w:rsidR="00D16EE4" w:rsidRPr="00167C64">
        <w:rPr>
          <w:rFonts w:ascii="Times New Roman" w:hAnsi="Times New Roman" w:cs="Times New Roman"/>
          <w:sz w:val="24"/>
          <w:szCs w:val="24"/>
        </w:rPr>
        <w:t xml:space="preserve"> biorąc pod uwagę takie parametry jak</w:t>
      </w:r>
      <w:r w:rsidR="008F47B9" w:rsidRPr="00167C64">
        <w:rPr>
          <w:rFonts w:ascii="Times New Roman" w:hAnsi="Times New Roman" w:cs="Times New Roman"/>
          <w:sz w:val="24"/>
          <w:szCs w:val="24"/>
        </w:rPr>
        <w:t>:</w:t>
      </w:r>
      <w:r w:rsidR="00D16EE4" w:rsidRPr="00167C64">
        <w:rPr>
          <w:rFonts w:ascii="Times New Roman" w:hAnsi="Times New Roman" w:cs="Times New Roman"/>
          <w:sz w:val="24"/>
          <w:szCs w:val="24"/>
        </w:rPr>
        <w:t xml:space="preserve"> średnica nanocząstek, różn</w:t>
      </w:r>
      <w:r w:rsidR="00A117E5" w:rsidRPr="00167C64">
        <w:rPr>
          <w:rFonts w:ascii="Times New Roman" w:hAnsi="Times New Roman" w:cs="Times New Roman"/>
          <w:sz w:val="24"/>
          <w:szCs w:val="24"/>
        </w:rPr>
        <w:t>a</w:t>
      </w:r>
      <w:r w:rsidR="00D16EE4" w:rsidRPr="00167C64">
        <w:rPr>
          <w:rFonts w:ascii="Times New Roman" w:hAnsi="Times New Roman" w:cs="Times New Roman"/>
          <w:sz w:val="24"/>
          <w:szCs w:val="24"/>
        </w:rPr>
        <w:t xml:space="preserve"> geometri</w:t>
      </w:r>
      <w:r w:rsidR="00C9205D" w:rsidRPr="00167C64">
        <w:rPr>
          <w:rFonts w:ascii="Times New Roman" w:hAnsi="Times New Roman" w:cs="Times New Roman"/>
          <w:sz w:val="24"/>
          <w:szCs w:val="24"/>
        </w:rPr>
        <w:t>a</w:t>
      </w:r>
      <w:r w:rsidR="00D16EE4" w:rsidRPr="00167C64">
        <w:rPr>
          <w:rFonts w:ascii="Times New Roman" w:hAnsi="Times New Roman" w:cs="Times New Roman"/>
          <w:sz w:val="24"/>
          <w:szCs w:val="24"/>
        </w:rPr>
        <w:t xml:space="preserve"> struktury wewnętrznej skóry, lepkość</w:t>
      </w:r>
      <w:r w:rsidR="00A117E5" w:rsidRPr="00167C64">
        <w:rPr>
          <w:rFonts w:ascii="Times New Roman" w:hAnsi="Times New Roman" w:cs="Times New Roman"/>
          <w:sz w:val="24"/>
          <w:szCs w:val="24"/>
        </w:rPr>
        <w:t xml:space="preserve"> i gęstość</w:t>
      </w:r>
      <w:r w:rsidR="00D16EE4" w:rsidRPr="00167C64">
        <w:rPr>
          <w:rFonts w:ascii="Times New Roman" w:hAnsi="Times New Roman" w:cs="Times New Roman"/>
          <w:sz w:val="24"/>
          <w:szCs w:val="24"/>
        </w:rPr>
        <w:t xml:space="preserve"> podłoża lipofilowego itp.</w:t>
      </w:r>
      <w:r w:rsidR="00A117E5" w:rsidRPr="00167C64">
        <w:rPr>
          <w:rFonts w:ascii="Times New Roman" w:hAnsi="Times New Roman" w:cs="Times New Roman"/>
          <w:sz w:val="24"/>
          <w:szCs w:val="24"/>
        </w:rPr>
        <w:t xml:space="preserve"> To </w:t>
      </w:r>
      <w:r w:rsidR="00A117E5" w:rsidRPr="009E1B8F">
        <w:rPr>
          <w:rFonts w:ascii="Times New Roman" w:hAnsi="Times New Roman" w:cs="Times New Roman"/>
          <w:sz w:val="24"/>
          <w:szCs w:val="24"/>
        </w:rPr>
        <w:t xml:space="preserve">szczegółowe </w:t>
      </w:r>
      <w:r w:rsidR="00085EC4" w:rsidRPr="009E1B8F">
        <w:rPr>
          <w:rFonts w:ascii="Times New Roman" w:hAnsi="Times New Roman" w:cs="Times New Roman"/>
          <w:sz w:val="24"/>
          <w:szCs w:val="24"/>
        </w:rPr>
        <w:t>i innowacyjne</w:t>
      </w:r>
      <w:r w:rsidR="00085EC4" w:rsidRPr="00085EC4">
        <w:rPr>
          <w:rFonts w:ascii="Times New Roman" w:hAnsi="Times New Roman" w:cs="Times New Roman"/>
          <w:sz w:val="24"/>
          <w:szCs w:val="24"/>
        </w:rPr>
        <w:t xml:space="preserve"> </w:t>
      </w:r>
      <w:r w:rsidR="00A117E5" w:rsidRPr="00167C64">
        <w:rPr>
          <w:rFonts w:ascii="Times New Roman" w:hAnsi="Times New Roman" w:cs="Times New Roman"/>
          <w:sz w:val="24"/>
          <w:szCs w:val="24"/>
        </w:rPr>
        <w:t xml:space="preserve">podejście pozwoliło na precyzyjne śledzenie procesów transportu i uzyskanie wartościowych informacji dotyczących dyfuzji nanocząstek przez skórę. Model ten stanowi ważne narzędzie w badaniach farmaceutycznych </w:t>
      </w:r>
      <w:r w:rsidR="00C9205D" w:rsidRPr="00167C64">
        <w:rPr>
          <w:rFonts w:ascii="Times New Roman" w:hAnsi="Times New Roman" w:cs="Times New Roman"/>
          <w:sz w:val="24"/>
          <w:szCs w:val="24"/>
        </w:rPr>
        <w:t>oraz</w:t>
      </w:r>
      <w:r w:rsidR="00A117E5" w:rsidRPr="00167C64">
        <w:rPr>
          <w:rFonts w:ascii="Times New Roman" w:hAnsi="Times New Roman" w:cs="Times New Roman"/>
          <w:sz w:val="24"/>
          <w:szCs w:val="24"/>
        </w:rPr>
        <w:t xml:space="preserve"> kosmetologicznych i wielu innych dziedzinach, gdzie </w:t>
      </w:r>
      <w:r w:rsidR="00A117E5" w:rsidRPr="009E1B8F">
        <w:rPr>
          <w:rFonts w:ascii="Times New Roman" w:hAnsi="Times New Roman" w:cs="Times New Roman"/>
          <w:sz w:val="24"/>
          <w:szCs w:val="24"/>
        </w:rPr>
        <w:t xml:space="preserve">analiza </w:t>
      </w:r>
      <w:r w:rsidR="00085EC4" w:rsidRPr="009E1B8F">
        <w:rPr>
          <w:rFonts w:ascii="Times New Roman" w:hAnsi="Times New Roman" w:cs="Times New Roman"/>
          <w:sz w:val="24"/>
          <w:szCs w:val="24"/>
        </w:rPr>
        <w:t xml:space="preserve">procesu </w:t>
      </w:r>
      <w:r w:rsidR="00A117E5" w:rsidRPr="009E1B8F">
        <w:rPr>
          <w:rFonts w:ascii="Times New Roman" w:hAnsi="Times New Roman" w:cs="Times New Roman"/>
          <w:sz w:val="24"/>
          <w:szCs w:val="24"/>
        </w:rPr>
        <w:t xml:space="preserve">transportu substancji </w:t>
      </w:r>
      <w:r w:rsidR="00A117E5" w:rsidRPr="00167C64">
        <w:rPr>
          <w:rFonts w:ascii="Times New Roman" w:hAnsi="Times New Roman" w:cs="Times New Roman"/>
          <w:sz w:val="24"/>
          <w:szCs w:val="24"/>
        </w:rPr>
        <w:t>przez skórę odgrywa kluczową rolę.</w:t>
      </w:r>
      <w:r w:rsidR="00CC576E" w:rsidRPr="00167C64">
        <w:rPr>
          <w:rFonts w:ascii="Times New Roman" w:hAnsi="Times New Roman" w:cs="Times New Roman"/>
          <w:sz w:val="24"/>
          <w:szCs w:val="24"/>
        </w:rPr>
        <w:t xml:space="preserve"> </w:t>
      </w:r>
      <w:r w:rsidR="00C9205D" w:rsidRPr="00167C64">
        <w:rPr>
          <w:rFonts w:ascii="Times New Roman" w:hAnsi="Times New Roman" w:cs="Times New Roman"/>
          <w:sz w:val="24"/>
          <w:szCs w:val="24"/>
        </w:rPr>
        <w:t>Nowość</w:t>
      </w:r>
      <w:r w:rsidR="00CC576E" w:rsidRPr="00167C64">
        <w:rPr>
          <w:rFonts w:ascii="Times New Roman" w:hAnsi="Times New Roman" w:cs="Times New Roman"/>
          <w:sz w:val="24"/>
          <w:szCs w:val="24"/>
        </w:rPr>
        <w:t xml:space="preserve"> tego </w:t>
      </w:r>
      <w:r w:rsidR="00C9205D" w:rsidRPr="00167C64">
        <w:rPr>
          <w:rFonts w:ascii="Times New Roman" w:hAnsi="Times New Roman" w:cs="Times New Roman"/>
          <w:sz w:val="24"/>
          <w:szCs w:val="24"/>
        </w:rPr>
        <w:t>podejścia</w:t>
      </w:r>
      <w:r w:rsidR="00CC576E" w:rsidRPr="00167C64">
        <w:rPr>
          <w:rFonts w:ascii="Times New Roman" w:hAnsi="Times New Roman" w:cs="Times New Roman"/>
          <w:sz w:val="24"/>
          <w:szCs w:val="24"/>
        </w:rPr>
        <w:t xml:space="preserve"> polega na tym, że integruje różnorodne czynniki wpływające na transport nanocząstek przez skórę, co umożliwia </w:t>
      </w:r>
      <w:r w:rsidR="00CC576E" w:rsidRPr="009E1B8F">
        <w:rPr>
          <w:rFonts w:ascii="Times New Roman" w:hAnsi="Times New Roman" w:cs="Times New Roman"/>
          <w:sz w:val="24"/>
          <w:szCs w:val="24"/>
        </w:rPr>
        <w:t xml:space="preserve">precyzyjne prognozowanie i analizowanie tych procesów w bardziej kompleksowy sposób niż </w:t>
      </w:r>
      <w:r w:rsidR="00085EC4" w:rsidRPr="009E1B8F">
        <w:rPr>
          <w:rFonts w:ascii="Times New Roman" w:hAnsi="Times New Roman" w:cs="Times New Roman"/>
          <w:sz w:val="24"/>
          <w:szCs w:val="24"/>
        </w:rPr>
        <w:t xml:space="preserve">umożliwiają to </w:t>
      </w:r>
      <w:r w:rsidR="00CC576E" w:rsidRPr="009E1B8F">
        <w:rPr>
          <w:rFonts w:ascii="Times New Roman" w:hAnsi="Times New Roman" w:cs="Times New Roman"/>
          <w:sz w:val="24"/>
          <w:szCs w:val="24"/>
        </w:rPr>
        <w:t xml:space="preserve">dotychczasowe </w:t>
      </w:r>
      <w:r w:rsidR="00CC576E" w:rsidRPr="00167C64">
        <w:rPr>
          <w:rFonts w:ascii="Times New Roman" w:hAnsi="Times New Roman" w:cs="Times New Roman"/>
          <w:sz w:val="24"/>
          <w:szCs w:val="24"/>
        </w:rPr>
        <w:t>metody.</w:t>
      </w:r>
    </w:p>
    <w:p w14:paraId="62F7D32B" w14:textId="0C5F876E" w:rsidR="00116728" w:rsidRPr="00167C64" w:rsidRDefault="004C7916" w:rsidP="00964B00">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lastRenderedPageBreak/>
        <w:t>Równolegle do badań eksperymentalnych</w:t>
      </w:r>
      <w:r w:rsidR="00C9205D" w:rsidRPr="00167C64">
        <w:rPr>
          <w:rFonts w:ascii="Times New Roman" w:hAnsi="Times New Roman" w:cs="Times New Roman"/>
          <w:sz w:val="24"/>
          <w:szCs w:val="24"/>
        </w:rPr>
        <w:t>,</w:t>
      </w:r>
      <w:r w:rsidR="00EF1538" w:rsidRPr="00167C64">
        <w:rPr>
          <w:rFonts w:ascii="Times New Roman" w:hAnsi="Times New Roman" w:cs="Times New Roman"/>
          <w:sz w:val="24"/>
          <w:szCs w:val="24"/>
        </w:rPr>
        <w:t xml:space="preserve"> </w:t>
      </w:r>
      <w:r w:rsidR="009E1B8F" w:rsidRPr="009E1B8F">
        <w:rPr>
          <w:rFonts w:ascii="Times New Roman" w:hAnsi="Times New Roman" w:cs="Times New Roman"/>
          <w:sz w:val="24"/>
          <w:szCs w:val="24"/>
        </w:rPr>
        <w:t>wykonywałam</w:t>
      </w:r>
      <w:r w:rsidR="00CC576E" w:rsidRPr="009E1B8F">
        <w:rPr>
          <w:rFonts w:ascii="Times New Roman" w:hAnsi="Times New Roman" w:cs="Times New Roman"/>
          <w:sz w:val="24"/>
          <w:szCs w:val="24"/>
        </w:rPr>
        <w:t xml:space="preserve"> </w:t>
      </w:r>
      <w:r w:rsidR="00EF1538" w:rsidRPr="009E1B8F">
        <w:rPr>
          <w:rFonts w:ascii="Times New Roman" w:hAnsi="Times New Roman" w:cs="Times New Roman"/>
          <w:sz w:val="24"/>
          <w:szCs w:val="24"/>
        </w:rPr>
        <w:t xml:space="preserve">symulacje </w:t>
      </w:r>
      <w:r w:rsidR="00EF1538" w:rsidRPr="00167C64">
        <w:rPr>
          <w:rFonts w:ascii="Times New Roman" w:hAnsi="Times New Roman" w:cs="Times New Roman"/>
          <w:sz w:val="24"/>
          <w:szCs w:val="24"/>
        </w:rPr>
        <w:t>komputerowe procesu dyfuzji nano</w:t>
      </w:r>
      <w:r w:rsidR="00AF2BC2" w:rsidRPr="00167C64">
        <w:rPr>
          <w:rFonts w:ascii="Times New Roman" w:hAnsi="Times New Roman" w:cs="Times New Roman"/>
          <w:sz w:val="24"/>
          <w:szCs w:val="24"/>
        </w:rPr>
        <w:t xml:space="preserve">układów przez struktury odwzorowujące warstwy skórne. </w:t>
      </w:r>
      <w:r w:rsidR="006C36AC" w:rsidRPr="00167C64">
        <w:rPr>
          <w:rFonts w:ascii="Times New Roman" w:hAnsi="Times New Roman" w:cs="Times New Roman"/>
          <w:sz w:val="24"/>
          <w:szCs w:val="24"/>
        </w:rPr>
        <w:t>Symulacj</w:t>
      </w:r>
      <w:r w:rsidR="00C9205D" w:rsidRPr="00167C64">
        <w:rPr>
          <w:rFonts w:ascii="Times New Roman" w:hAnsi="Times New Roman" w:cs="Times New Roman"/>
          <w:sz w:val="24"/>
          <w:szCs w:val="24"/>
        </w:rPr>
        <w:t>e</w:t>
      </w:r>
      <w:r w:rsidR="006C36AC" w:rsidRPr="00167C64">
        <w:rPr>
          <w:rFonts w:ascii="Times New Roman" w:hAnsi="Times New Roman" w:cs="Times New Roman"/>
          <w:sz w:val="24"/>
          <w:szCs w:val="24"/>
        </w:rPr>
        <w:t xml:space="preserve"> </w:t>
      </w:r>
      <w:r w:rsidR="00BC2962">
        <w:rPr>
          <w:rFonts w:ascii="Times New Roman" w:hAnsi="Times New Roman" w:cs="Times New Roman"/>
          <w:sz w:val="24"/>
          <w:szCs w:val="24"/>
        </w:rPr>
        <w:t>przeprowadzałam</w:t>
      </w:r>
      <w:r w:rsidR="006C36AC" w:rsidRPr="009E1B8F">
        <w:rPr>
          <w:rFonts w:ascii="Times New Roman" w:hAnsi="Times New Roman" w:cs="Times New Roman"/>
          <w:sz w:val="24"/>
          <w:szCs w:val="24"/>
        </w:rPr>
        <w:t xml:space="preserve"> przy </w:t>
      </w:r>
      <w:r w:rsidR="009E1B8F" w:rsidRPr="009E1B8F">
        <w:rPr>
          <w:rFonts w:ascii="Times New Roman" w:hAnsi="Times New Roman" w:cs="Times New Roman"/>
          <w:sz w:val="24"/>
          <w:szCs w:val="24"/>
        </w:rPr>
        <w:t>użyciu</w:t>
      </w:r>
      <w:r w:rsidR="006C36AC" w:rsidRPr="009E1B8F">
        <w:rPr>
          <w:rFonts w:ascii="Times New Roman" w:hAnsi="Times New Roman" w:cs="Times New Roman"/>
          <w:sz w:val="24"/>
          <w:szCs w:val="24"/>
        </w:rPr>
        <w:t xml:space="preserve"> programu </w:t>
      </w:r>
      <w:proofErr w:type="spellStart"/>
      <w:r w:rsidR="006C36AC" w:rsidRPr="009E1B8F">
        <w:rPr>
          <w:rFonts w:ascii="Times New Roman" w:hAnsi="Times New Roman" w:cs="Times New Roman"/>
          <w:sz w:val="24"/>
          <w:szCs w:val="24"/>
        </w:rPr>
        <w:t>Comsol</w:t>
      </w:r>
      <w:proofErr w:type="spellEnd"/>
      <w:r w:rsidR="006C36AC" w:rsidRPr="009E1B8F">
        <w:rPr>
          <w:rFonts w:ascii="Times New Roman" w:hAnsi="Times New Roman" w:cs="Times New Roman"/>
          <w:sz w:val="24"/>
          <w:szCs w:val="24"/>
        </w:rPr>
        <w:t xml:space="preserve"> </w:t>
      </w:r>
      <w:proofErr w:type="spellStart"/>
      <w:r w:rsidR="006C36AC" w:rsidRPr="009E1B8F">
        <w:rPr>
          <w:rFonts w:ascii="Times New Roman" w:hAnsi="Times New Roman" w:cs="Times New Roman"/>
          <w:sz w:val="24"/>
          <w:szCs w:val="24"/>
        </w:rPr>
        <w:t>Multiphysics</w:t>
      </w:r>
      <w:proofErr w:type="spellEnd"/>
      <w:r w:rsidR="006C36AC" w:rsidRPr="009E1B8F">
        <w:rPr>
          <w:rFonts w:ascii="Times New Roman" w:hAnsi="Times New Roman" w:cs="Times New Roman"/>
          <w:sz w:val="24"/>
          <w:szCs w:val="24"/>
        </w:rPr>
        <w:t> v.6.0</w:t>
      </w:r>
      <w:r w:rsidR="00BC2962">
        <w:rPr>
          <w:rFonts w:ascii="Times New Roman" w:hAnsi="Times New Roman" w:cs="Times New Roman"/>
          <w:sz w:val="24"/>
          <w:szCs w:val="24"/>
        </w:rPr>
        <w:t>,</w:t>
      </w:r>
      <w:r w:rsidR="006C36AC" w:rsidRPr="009E1B8F">
        <w:rPr>
          <w:rFonts w:ascii="Times New Roman" w:hAnsi="Times New Roman" w:cs="Times New Roman"/>
          <w:sz w:val="24"/>
          <w:szCs w:val="24"/>
        </w:rPr>
        <w:t xml:space="preserve"> wykorzystując moduł </w:t>
      </w:r>
      <w:proofErr w:type="spellStart"/>
      <w:r w:rsidR="006C36AC" w:rsidRPr="00167C64">
        <w:rPr>
          <w:rFonts w:ascii="Times New Roman" w:hAnsi="Times New Roman" w:cs="Times New Roman"/>
          <w:sz w:val="24"/>
          <w:szCs w:val="24"/>
        </w:rPr>
        <w:t>Particle</w:t>
      </w:r>
      <w:proofErr w:type="spellEnd"/>
      <w:r w:rsidR="006C36AC" w:rsidRPr="00167C64">
        <w:rPr>
          <w:rFonts w:ascii="Times New Roman" w:hAnsi="Times New Roman" w:cs="Times New Roman"/>
          <w:sz w:val="24"/>
          <w:szCs w:val="24"/>
        </w:rPr>
        <w:t xml:space="preserve"> </w:t>
      </w:r>
      <w:proofErr w:type="spellStart"/>
      <w:r w:rsidR="006C36AC" w:rsidRPr="00167C64">
        <w:rPr>
          <w:rFonts w:ascii="Times New Roman" w:hAnsi="Times New Roman" w:cs="Times New Roman"/>
          <w:sz w:val="24"/>
          <w:szCs w:val="24"/>
        </w:rPr>
        <w:t>Tracing</w:t>
      </w:r>
      <w:proofErr w:type="spellEnd"/>
      <w:r w:rsidR="006C36AC" w:rsidRPr="00167C64">
        <w:rPr>
          <w:rFonts w:ascii="Times New Roman" w:hAnsi="Times New Roman" w:cs="Times New Roman"/>
          <w:sz w:val="24"/>
          <w:szCs w:val="24"/>
        </w:rPr>
        <w:t xml:space="preserve"> for fluid </w:t>
      </w:r>
      <w:proofErr w:type="spellStart"/>
      <w:r w:rsidR="006C36AC" w:rsidRPr="00167C64">
        <w:rPr>
          <w:rFonts w:ascii="Times New Roman" w:hAnsi="Times New Roman" w:cs="Times New Roman"/>
          <w:sz w:val="24"/>
          <w:szCs w:val="24"/>
        </w:rPr>
        <w:t>flow</w:t>
      </w:r>
      <w:proofErr w:type="spellEnd"/>
      <w:r w:rsidR="006C36AC" w:rsidRPr="00167C64">
        <w:rPr>
          <w:rFonts w:ascii="Times New Roman" w:hAnsi="Times New Roman" w:cs="Times New Roman"/>
          <w:sz w:val="24"/>
          <w:szCs w:val="24"/>
        </w:rPr>
        <w:t xml:space="preserve">. </w:t>
      </w:r>
      <w:r w:rsidR="00C9205D" w:rsidRPr="00167C64">
        <w:rPr>
          <w:rFonts w:ascii="Times New Roman" w:hAnsi="Times New Roman" w:cs="Times New Roman"/>
          <w:sz w:val="24"/>
          <w:szCs w:val="24"/>
        </w:rPr>
        <w:t>Obliczenia te</w:t>
      </w:r>
      <w:r w:rsidR="006C36AC" w:rsidRPr="00167C64">
        <w:rPr>
          <w:rFonts w:ascii="Times New Roman" w:hAnsi="Times New Roman" w:cs="Times New Roman"/>
          <w:sz w:val="24"/>
          <w:szCs w:val="24"/>
        </w:rPr>
        <w:t xml:space="preserve"> prowadz</w:t>
      </w:r>
      <w:r w:rsidR="00C9205D" w:rsidRPr="00167C64">
        <w:rPr>
          <w:rFonts w:ascii="Times New Roman" w:hAnsi="Times New Roman" w:cs="Times New Roman"/>
          <w:sz w:val="24"/>
          <w:szCs w:val="24"/>
        </w:rPr>
        <w:t>o</w:t>
      </w:r>
      <w:r w:rsidR="00CC576E" w:rsidRPr="00167C64">
        <w:rPr>
          <w:rFonts w:ascii="Times New Roman" w:hAnsi="Times New Roman" w:cs="Times New Roman"/>
          <w:sz w:val="24"/>
          <w:szCs w:val="24"/>
        </w:rPr>
        <w:t>ne były</w:t>
      </w:r>
      <w:r w:rsidR="006C36AC" w:rsidRPr="00167C64">
        <w:rPr>
          <w:rFonts w:ascii="Times New Roman" w:hAnsi="Times New Roman" w:cs="Times New Roman"/>
          <w:sz w:val="24"/>
          <w:szCs w:val="24"/>
        </w:rPr>
        <w:t xml:space="preserve"> w warunkach procesu nieustalonego.</w:t>
      </w:r>
      <w:r w:rsidR="00EB1279" w:rsidRPr="00167C64">
        <w:rPr>
          <w:rFonts w:ascii="Times New Roman" w:hAnsi="Times New Roman" w:cs="Times New Roman"/>
          <w:sz w:val="24"/>
          <w:szCs w:val="24"/>
        </w:rPr>
        <w:t xml:space="preserve"> </w:t>
      </w:r>
      <w:r w:rsidR="00CC576E" w:rsidRPr="00167C64">
        <w:rPr>
          <w:rFonts w:ascii="Times New Roman" w:hAnsi="Times New Roman" w:cs="Times New Roman"/>
          <w:sz w:val="24"/>
          <w:szCs w:val="24"/>
        </w:rPr>
        <w:t>Celem badań numerycznych było</w:t>
      </w:r>
      <w:r w:rsidR="00EB1279" w:rsidRPr="00167C64">
        <w:rPr>
          <w:rFonts w:ascii="Times New Roman" w:hAnsi="Times New Roman" w:cs="Times New Roman"/>
          <w:sz w:val="24"/>
          <w:szCs w:val="24"/>
        </w:rPr>
        <w:t xml:space="preserve"> określenie szybkości dyfuzji </w:t>
      </w:r>
      <w:r w:rsidR="00423652" w:rsidRPr="00167C64">
        <w:rPr>
          <w:rFonts w:ascii="Times New Roman" w:hAnsi="Times New Roman" w:cs="Times New Roman"/>
          <w:sz w:val="24"/>
          <w:szCs w:val="24"/>
        </w:rPr>
        <w:t>nanocząstek</w:t>
      </w:r>
      <w:r w:rsidR="00EB1279" w:rsidRPr="00167C64">
        <w:rPr>
          <w:rFonts w:ascii="Times New Roman" w:hAnsi="Times New Roman" w:cs="Times New Roman"/>
          <w:sz w:val="24"/>
          <w:szCs w:val="24"/>
        </w:rPr>
        <w:t xml:space="preserve">, </w:t>
      </w:r>
      <w:r w:rsidR="00A22EC6">
        <w:rPr>
          <w:rFonts w:ascii="Times New Roman" w:hAnsi="Times New Roman" w:cs="Times New Roman"/>
          <w:sz w:val="24"/>
          <w:szCs w:val="24"/>
        </w:rPr>
        <w:br/>
      </w:r>
      <w:r w:rsidR="00EB1279" w:rsidRPr="00167C64">
        <w:rPr>
          <w:rFonts w:ascii="Times New Roman" w:hAnsi="Times New Roman" w:cs="Times New Roman"/>
          <w:sz w:val="24"/>
          <w:szCs w:val="24"/>
        </w:rPr>
        <w:t xml:space="preserve">o średnicy zbliżonej do szerokości kanału lipidowego, w zewnętrznej warstwie naskórka. Wyniki tych </w:t>
      </w:r>
      <w:r w:rsidR="00CC576E" w:rsidRPr="00167C64">
        <w:rPr>
          <w:rFonts w:ascii="Times New Roman" w:hAnsi="Times New Roman" w:cs="Times New Roman"/>
          <w:sz w:val="24"/>
          <w:szCs w:val="24"/>
        </w:rPr>
        <w:t>badań</w:t>
      </w:r>
      <w:r w:rsidR="00EB1279" w:rsidRPr="00167C64">
        <w:rPr>
          <w:rFonts w:ascii="Times New Roman" w:hAnsi="Times New Roman" w:cs="Times New Roman"/>
          <w:sz w:val="24"/>
          <w:szCs w:val="24"/>
        </w:rPr>
        <w:t xml:space="preserve"> zostały opublikowane w pracy</w:t>
      </w:r>
      <w:r w:rsidR="00EB1279" w:rsidRPr="00167C64">
        <w:rPr>
          <w:rFonts w:ascii="Times New Roman" w:hAnsi="Times New Roman" w:cs="Times New Roman"/>
          <w:b/>
          <w:sz w:val="24"/>
          <w:szCs w:val="24"/>
        </w:rPr>
        <w:t xml:space="preserve"> </w:t>
      </w:r>
      <w:r w:rsidR="00CC576E" w:rsidRPr="00167C64">
        <w:rPr>
          <w:rFonts w:ascii="Times New Roman" w:hAnsi="Times New Roman" w:cs="Times New Roman"/>
          <w:b/>
          <w:sz w:val="24"/>
          <w:szCs w:val="24"/>
        </w:rPr>
        <w:t>[</w:t>
      </w:r>
      <w:r w:rsidR="00EB1279" w:rsidRPr="00167C64">
        <w:rPr>
          <w:rFonts w:ascii="Times New Roman" w:hAnsi="Times New Roman" w:cs="Times New Roman"/>
          <w:b/>
          <w:sz w:val="24"/>
          <w:szCs w:val="24"/>
        </w:rPr>
        <w:t>A9</w:t>
      </w:r>
      <w:r w:rsidR="00CC576E" w:rsidRPr="00167C64">
        <w:rPr>
          <w:rFonts w:ascii="Times New Roman" w:hAnsi="Times New Roman" w:cs="Times New Roman"/>
          <w:b/>
          <w:sz w:val="24"/>
          <w:szCs w:val="24"/>
        </w:rPr>
        <w:t>]</w:t>
      </w:r>
      <w:r w:rsidR="00EB1279" w:rsidRPr="00167C64">
        <w:rPr>
          <w:rFonts w:ascii="Times New Roman" w:hAnsi="Times New Roman" w:cs="Times New Roman"/>
          <w:sz w:val="24"/>
          <w:szCs w:val="24"/>
        </w:rPr>
        <w:t>. Symulacje przeprowadz</w:t>
      </w:r>
      <w:r w:rsidR="00CC576E" w:rsidRPr="00167C64">
        <w:rPr>
          <w:rFonts w:ascii="Times New Roman" w:hAnsi="Times New Roman" w:cs="Times New Roman"/>
          <w:sz w:val="24"/>
          <w:szCs w:val="24"/>
        </w:rPr>
        <w:t>ane były</w:t>
      </w:r>
      <w:r w:rsidR="00EB1279" w:rsidRPr="00167C64">
        <w:rPr>
          <w:rFonts w:ascii="Times New Roman" w:hAnsi="Times New Roman" w:cs="Times New Roman"/>
          <w:sz w:val="24"/>
          <w:szCs w:val="24"/>
        </w:rPr>
        <w:t xml:space="preserve"> przyjmując, że przy rozmiarach </w:t>
      </w:r>
      <w:r w:rsidR="00EB1279" w:rsidRPr="00167C64">
        <w:rPr>
          <w:rFonts w:ascii="Times New Roman" w:hAnsi="Times New Roman" w:cs="Times New Roman"/>
          <w:iCs/>
          <w:sz w:val="24"/>
          <w:szCs w:val="24"/>
        </w:rPr>
        <w:t>nanocząstek, rzędu nanometrów</w:t>
      </w:r>
      <w:r w:rsidR="00C9205D" w:rsidRPr="00167C64">
        <w:rPr>
          <w:rFonts w:ascii="Times New Roman" w:hAnsi="Times New Roman" w:cs="Times New Roman"/>
          <w:iCs/>
          <w:sz w:val="24"/>
          <w:szCs w:val="24"/>
        </w:rPr>
        <w:t>,</w:t>
      </w:r>
      <w:r w:rsidR="00EB1279" w:rsidRPr="00167C64">
        <w:rPr>
          <w:rFonts w:ascii="Times New Roman" w:hAnsi="Times New Roman" w:cs="Times New Roman"/>
          <w:iCs/>
          <w:sz w:val="24"/>
          <w:szCs w:val="24"/>
        </w:rPr>
        <w:t xml:space="preserve"> ich ruchy dyfuzyjne mogą </w:t>
      </w:r>
      <w:r w:rsidR="00C9205D" w:rsidRPr="00167C64">
        <w:rPr>
          <w:rFonts w:ascii="Times New Roman" w:hAnsi="Times New Roman" w:cs="Times New Roman"/>
          <w:iCs/>
          <w:sz w:val="24"/>
          <w:szCs w:val="24"/>
        </w:rPr>
        <w:t xml:space="preserve">być </w:t>
      </w:r>
      <w:r w:rsidR="00EB1279" w:rsidRPr="00167C64">
        <w:rPr>
          <w:rFonts w:ascii="Times New Roman" w:hAnsi="Times New Roman" w:cs="Times New Roman"/>
          <w:sz w:val="24"/>
          <w:szCs w:val="24"/>
        </w:rPr>
        <w:t>traktowane jako ruchy Browna</w:t>
      </w:r>
      <w:r w:rsidR="00C9205D" w:rsidRPr="00167C64">
        <w:rPr>
          <w:rFonts w:ascii="Times New Roman" w:hAnsi="Times New Roman" w:cs="Times New Roman"/>
          <w:sz w:val="24"/>
          <w:szCs w:val="24"/>
        </w:rPr>
        <w:t>,</w:t>
      </w:r>
      <w:r w:rsidR="00EB1279" w:rsidRPr="00167C64">
        <w:rPr>
          <w:rFonts w:ascii="Times New Roman" w:hAnsi="Times New Roman" w:cs="Times New Roman"/>
          <w:sz w:val="24"/>
          <w:szCs w:val="24"/>
        </w:rPr>
        <w:t xml:space="preserve"> ograniczane przez opory ośrodka lepkiego, w którym się odbywają. Połączenie sił</w:t>
      </w:r>
      <w:r w:rsidR="00C9205D" w:rsidRPr="00167C64">
        <w:rPr>
          <w:rFonts w:ascii="Times New Roman" w:hAnsi="Times New Roman" w:cs="Times New Roman"/>
          <w:sz w:val="24"/>
          <w:szCs w:val="24"/>
        </w:rPr>
        <w:t>,</w:t>
      </w:r>
      <w:r w:rsidR="00EB1279" w:rsidRPr="00167C64">
        <w:rPr>
          <w:rFonts w:ascii="Times New Roman" w:hAnsi="Times New Roman" w:cs="Times New Roman"/>
          <w:sz w:val="24"/>
          <w:szCs w:val="24"/>
        </w:rPr>
        <w:t xml:space="preserve"> wynikających z tych dwóch zjawisk</w:t>
      </w:r>
      <w:r w:rsidR="00C9205D" w:rsidRPr="00167C64">
        <w:rPr>
          <w:rFonts w:ascii="Times New Roman" w:hAnsi="Times New Roman" w:cs="Times New Roman"/>
          <w:sz w:val="24"/>
          <w:szCs w:val="24"/>
        </w:rPr>
        <w:t>,</w:t>
      </w:r>
      <w:r w:rsidR="00EB1279" w:rsidRPr="00167C64">
        <w:rPr>
          <w:rFonts w:ascii="Times New Roman" w:hAnsi="Times New Roman" w:cs="Times New Roman"/>
          <w:sz w:val="24"/>
          <w:szCs w:val="24"/>
        </w:rPr>
        <w:t xml:space="preserve"> powoduje dyfuzję cząstek </w:t>
      </w:r>
      <w:r w:rsidR="00A22EC6">
        <w:rPr>
          <w:rFonts w:ascii="Times New Roman" w:hAnsi="Times New Roman" w:cs="Times New Roman"/>
          <w:sz w:val="24"/>
          <w:szCs w:val="24"/>
        </w:rPr>
        <w:br/>
      </w:r>
      <w:r w:rsidR="00EB1279" w:rsidRPr="00167C64">
        <w:rPr>
          <w:rFonts w:ascii="Times New Roman" w:hAnsi="Times New Roman" w:cs="Times New Roman"/>
          <w:sz w:val="24"/>
          <w:szCs w:val="24"/>
        </w:rPr>
        <w:t>z obszarów o wysokim stężeniu do stref o stężeniu niskim.</w:t>
      </w:r>
    </w:p>
    <w:p w14:paraId="03C6FBE2" w14:textId="465CDC0B" w:rsidR="00012E04" w:rsidRDefault="00DD789C" w:rsidP="00964B00">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Należy podkreślić fakt, że p</w:t>
      </w:r>
      <w:r w:rsidR="00116728" w:rsidRPr="00167C64">
        <w:rPr>
          <w:rFonts w:ascii="Times New Roman" w:hAnsi="Times New Roman" w:cs="Times New Roman"/>
          <w:sz w:val="24"/>
          <w:szCs w:val="24"/>
        </w:rPr>
        <w:t xml:space="preserve">rowadzenie symulacji </w:t>
      </w:r>
      <w:r w:rsidR="00C9205D" w:rsidRPr="00167C64">
        <w:rPr>
          <w:rFonts w:ascii="Times New Roman" w:hAnsi="Times New Roman" w:cs="Times New Roman"/>
          <w:sz w:val="24"/>
          <w:szCs w:val="24"/>
        </w:rPr>
        <w:t>komputerowych</w:t>
      </w:r>
      <w:r w:rsidR="00116728" w:rsidRPr="00167C64">
        <w:rPr>
          <w:rFonts w:ascii="Times New Roman" w:hAnsi="Times New Roman" w:cs="Times New Roman"/>
          <w:sz w:val="24"/>
          <w:szCs w:val="24"/>
        </w:rPr>
        <w:t xml:space="preserve"> w strukturach skórnych jest bardzo skomplikowane</w:t>
      </w:r>
      <w:r w:rsidR="00C9205D" w:rsidRPr="00167C64">
        <w:rPr>
          <w:rFonts w:ascii="Times New Roman" w:hAnsi="Times New Roman" w:cs="Times New Roman"/>
          <w:sz w:val="24"/>
          <w:szCs w:val="24"/>
        </w:rPr>
        <w:t>,</w:t>
      </w:r>
      <w:r w:rsidR="00116728" w:rsidRPr="00167C64">
        <w:rPr>
          <w:rFonts w:ascii="Times New Roman" w:hAnsi="Times New Roman" w:cs="Times New Roman"/>
          <w:sz w:val="24"/>
          <w:szCs w:val="24"/>
        </w:rPr>
        <w:t xml:space="preserve"> gdyż </w:t>
      </w:r>
      <w:r w:rsidRPr="00167C64">
        <w:rPr>
          <w:rFonts w:ascii="Times New Roman" w:hAnsi="Times New Roman" w:cs="Times New Roman"/>
          <w:sz w:val="24"/>
          <w:szCs w:val="24"/>
        </w:rPr>
        <w:t>w</w:t>
      </w:r>
      <w:r w:rsidR="00116728" w:rsidRPr="00167C64">
        <w:rPr>
          <w:rFonts w:ascii="Times New Roman" w:hAnsi="Times New Roman" w:cs="Times New Roman"/>
          <w:sz w:val="24"/>
          <w:szCs w:val="24"/>
        </w:rPr>
        <w:t xml:space="preserve">arstwa rogowa składa się z keratynocytów </w:t>
      </w:r>
      <w:r w:rsidR="00A22EC6">
        <w:rPr>
          <w:rFonts w:ascii="Times New Roman" w:hAnsi="Times New Roman" w:cs="Times New Roman"/>
          <w:sz w:val="24"/>
          <w:szCs w:val="24"/>
        </w:rPr>
        <w:br/>
      </w:r>
      <w:r w:rsidR="00116728" w:rsidRPr="00167C64">
        <w:rPr>
          <w:rFonts w:ascii="Times New Roman" w:hAnsi="Times New Roman" w:cs="Times New Roman"/>
          <w:sz w:val="24"/>
          <w:szCs w:val="24"/>
        </w:rPr>
        <w:t>o wielkości kilkudziesięciu mikrometrów</w:t>
      </w:r>
      <w:r w:rsidR="00C9205D" w:rsidRPr="00167C64">
        <w:rPr>
          <w:rFonts w:ascii="Times New Roman" w:hAnsi="Times New Roman" w:cs="Times New Roman"/>
          <w:sz w:val="24"/>
          <w:szCs w:val="24"/>
        </w:rPr>
        <w:t>,</w:t>
      </w:r>
      <w:r w:rsidR="00116728" w:rsidRPr="00167C64">
        <w:rPr>
          <w:rFonts w:ascii="Times New Roman" w:hAnsi="Times New Roman" w:cs="Times New Roman"/>
          <w:sz w:val="24"/>
          <w:szCs w:val="24"/>
        </w:rPr>
        <w:t xml:space="preserve"> oddzielonych wąskimi kanałami o szerokości nanometrycznej. Ze względu na nieproporcjonalność między tymi elementami, obliczenia numeryczne mogą być bardzo czasochłonne</w:t>
      </w:r>
      <w:r w:rsidRPr="00167C64">
        <w:rPr>
          <w:rFonts w:ascii="Times New Roman" w:hAnsi="Times New Roman" w:cs="Times New Roman"/>
          <w:sz w:val="24"/>
          <w:szCs w:val="24"/>
        </w:rPr>
        <w:t xml:space="preserve">. </w:t>
      </w:r>
      <w:r w:rsidR="00116728" w:rsidRPr="00167C64">
        <w:rPr>
          <w:rFonts w:ascii="Times New Roman" w:hAnsi="Times New Roman" w:cs="Times New Roman"/>
          <w:sz w:val="24"/>
          <w:szCs w:val="24"/>
        </w:rPr>
        <w:t xml:space="preserve">Z </w:t>
      </w:r>
      <w:r w:rsidRPr="00167C64">
        <w:rPr>
          <w:rFonts w:ascii="Times New Roman" w:hAnsi="Times New Roman" w:cs="Times New Roman"/>
          <w:sz w:val="24"/>
          <w:szCs w:val="24"/>
        </w:rPr>
        <w:t>uwagi na to</w:t>
      </w:r>
      <w:r w:rsidR="00C9205D" w:rsidRPr="00167C64">
        <w:rPr>
          <w:rFonts w:ascii="Times New Roman" w:hAnsi="Times New Roman" w:cs="Times New Roman"/>
          <w:sz w:val="24"/>
          <w:szCs w:val="24"/>
        </w:rPr>
        <w:t>,</w:t>
      </w:r>
      <w:r w:rsidR="00116728" w:rsidRPr="00167C64">
        <w:rPr>
          <w:rFonts w:ascii="Times New Roman" w:hAnsi="Times New Roman" w:cs="Times New Roman"/>
          <w:sz w:val="24"/>
          <w:szCs w:val="24"/>
        </w:rPr>
        <w:t xml:space="preserve"> za</w:t>
      </w:r>
      <w:r w:rsidRPr="00167C64">
        <w:rPr>
          <w:rFonts w:ascii="Times New Roman" w:hAnsi="Times New Roman" w:cs="Times New Roman"/>
          <w:sz w:val="24"/>
          <w:szCs w:val="24"/>
        </w:rPr>
        <w:t>stosowana została</w:t>
      </w:r>
      <w:r w:rsidR="00116728" w:rsidRPr="00167C64">
        <w:rPr>
          <w:rFonts w:ascii="Times New Roman" w:hAnsi="Times New Roman" w:cs="Times New Roman"/>
          <w:sz w:val="24"/>
          <w:szCs w:val="24"/>
        </w:rPr>
        <w:t xml:space="preserve"> konwersj</w:t>
      </w:r>
      <w:r w:rsidRPr="00167C64">
        <w:rPr>
          <w:rFonts w:ascii="Times New Roman" w:hAnsi="Times New Roman" w:cs="Times New Roman"/>
          <w:sz w:val="24"/>
          <w:szCs w:val="24"/>
        </w:rPr>
        <w:t xml:space="preserve">a </w:t>
      </w:r>
      <w:r w:rsidRPr="00D063EC">
        <w:rPr>
          <w:rFonts w:ascii="Times New Roman" w:hAnsi="Times New Roman" w:cs="Times New Roman"/>
          <w:sz w:val="24"/>
          <w:szCs w:val="24"/>
        </w:rPr>
        <w:t>konkretnej</w:t>
      </w:r>
      <w:r w:rsidR="00116728" w:rsidRPr="00D063EC">
        <w:rPr>
          <w:rFonts w:ascii="Times New Roman" w:hAnsi="Times New Roman" w:cs="Times New Roman"/>
          <w:sz w:val="24"/>
          <w:szCs w:val="24"/>
        </w:rPr>
        <w:t xml:space="preserve"> </w:t>
      </w:r>
      <w:r w:rsidR="000365AB" w:rsidRPr="00D063EC">
        <w:rPr>
          <w:rFonts w:ascii="Times New Roman" w:hAnsi="Times New Roman" w:cs="Times New Roman"/>
          <w:sz w:val="24"/>
          <w:szCs w:val="24"/>
        </w:rPr>
        <w:t xml:space="preserve">trójwymiarowej </w:t>
      </w:r>
      <w:r w:rsidR="00116728" w:rsidRPr="00D063EC">
        <w:rPr>
          <w:rFonts w:ascii="Times New Roman" w:hAnsi="Times New Roman" w:cs="Times New Roman"/>
          <w:sz w:val="24"/>
          <w:szCs w:val="24"/>
        </w:rPr>
        <w:t>struktury</w:t>
      </w:r>
      <w:r w:rsidRPr="00D063EC">
        <w:rPr>
          <w:rFonts w:ascii="Times New Roman" w:hAnsi="Times New Roman" w:cs="Times New Roman"/>
          <w:sz w:val="24"/>
          <w:szCs w:val="24"/>
        </w:rPr>
        <w:t xml:space="preserve"> skóry w</w:t>
      </w:r>
      <w:r w:rsidR="00116728" w:rsidRPr="00D063EC">
        <w:rPr>
          <w:rFonts w:ascii="Times New Roman" w:hAnsi="Times New Roman" w:cs="Times New Roman"/>
          <w:sz w:val="24"/>
          <w:szCs w:val="24"/>
        </w:rPr>
        <w:t xml:space="preserve"> trójwymiarow</w:t>
      </w:r>
      <w:r w:rsidRPr="00D063EC">
        <w:rPr>
          <w:rFonts w:ascii="Times New Roman" w:hAnsi="Times New Roman" w:cs="Times New Roman"/>
          <w:sz w:val="24"/>
          <w:szCs w:val="24"/>
        </w:rPr>
        <w:t>ą</w:t>
      </w:r>
      <w:r w:rsidR="00116728" w:rsidRPr="00D063EC">
        <w:rPr>
          <w:rFonts w:ascii="Times New Roman" w:hAnsi="Times New Roman" w:cs="Times New Roman"/>
          <w:sz w:val="24"/>
          <w:szCs w:val="24"/>
        </w:rPr>
        <w:t xml:space="preserve"> kapilarę</w:t>
      </w:r>
      <w:r w:rsidR="00116728" w:rsidRPr="00167C64">
        <w:rPr>
          <w:rFonts w:ascii="Times New Roman" w:hAnsi="Times New Roman" w:cs="Times New Roman"/>
          <w:sz w:val="24"/>
          <w:szCs w:val="24"/>
        </w:rPr>
        <w:t>. Takie podejście dostarcza znacznie bardziej przystępn</w:t>
      </w:r>
      <w:r w:rsidR="00BC2962">
        <w:rPr>
          <w:rFonts w:ascii="Times New Roman" w:hAnsi="Times New Roman" w:cs="Times New Roman"/>
          <w:sz w:val="24"/>
          <w:szCs w:val="24"/>
        </w:rPr>
        <w:t>ego</w:t>
      </w:r>
      <w:r w:rsidR="00116728" w:rsidRPr="00167C64">
        <w:rPr>
          <w:rFonts w:ascii="Times New Roman" w:hAnsi="Times New Roman" w:cs="Times New Roman"/>
          <w:sz w:val="24"/>
          <w:szCs w:val="24"/>
        </w:rPr>
        <w:t xml:space="preserve"> obraz</w:t>
      </w:r>
      <w:r w:rsidR="00BC2962">
        <w:rPr>
          <w:rFonts w:ascii="Times New Roman" w:hAnsi="Times New Roman" w:cs="Times New Roman"/>
          <w:sz w:val="24"/>
          <w:szCs w:val="24"/>
        </w:rPr>
        <w:t>u</w:t>
      </w:r>
      <w:r w:rsidR="00116728" w:rsidRPr="00167C64">
        <w:rPr>
          <w:rFonts w:ascii="Times New Roman" w:hAnsi="Times New Roman" w:cs="Times New Roman"/>
          <w:sz w:val="24"/>
          <w:szCs w:val="24"/>
        </w:rPr>
        <w:t xml:space="preserve"> dróg penetracji cząstek w skórze. Ponadto, jeśli zastosowane zostaną symulacje numeryczne, taka geometria jest znacznie łatwiejsza do zbudowania modelu.</w:t>
      </w:r>
    </w:p>
    <w:p w14:paraId="1C1BBB80" w14:textId="73725CB2" w:rsidR="00964B00" w:rsidRPr="00167C64" w:rsidRDefault="00964B00" w:rsidP="00964B00">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Kolejną zaletą tego </w:t>
      </w:r>
      <w:r w:rsidR="00C9205D" w:rsidRPr="00167C64">
        <w:rPr>
          <w:rFonts w:ascii="Times New Roman" w:hAnsi="Times New Roman" w:cs="Times New Roman"/>
          <w:sz w:val="24"/>
          <w:szCs w:val="24"/>
        </w:rPr>
        <w:t>podejścia</w:t>
      </w:r>
      <w:r w:rsidRPr="00167C64">
        <w:rPr>
          <w:rFonts w:ascii="Times New Roman" w:hAnsi="Times New Roman" w:cs="Times New Roman"/>
          <w:sz w:val="24"/>
          <w:szCs w:val="24"/>
        </w:rPr>
        <w:t xml:space="preserve"> jest możliwość precyzyjnego prognozowania liczby </w:t>
      </w:r>
      <w:r w:rsidR="00C9205D" w:rsidRPr="00167C64">
        <w:rPr>
          <w:rFonts w:ascii="Times New Roman" w:hAnsi="Times New Roman" w:cs="Times New Roman"/>
          <w:sz w:val="24"/>
          <w:szCs w:val="24"/>
        </w:rPr>
        <w:t>przetransportowanych</w:t>
      </w:r>
      <w:r w:rsidRPr="00167C64">
        <w:rPr>
          <w:rFonts w:ascii="Times New Roman" w:hAnsi="Times New Roman" w:cs="Times New Roman"/>
          <w:sz w:val="24"/>
          <w:szCs w:val="24"/>
        </w:rPr>
        <w:t xml:space="preserve"> składników</w:t>
      </w:r>
      <w:r w:rsidR="00C9205D" w:rsidRPr="00167C64">
        <w:rPr>
          <w:rFonts w:ascii="Times New Roman" w:hAnsi="Times New Roman" w:cs="Times New Roman"/>
          <w:sz w:val="24"/>
          <w:szCs w:val="24"/>
        </w:rPr>
        <w:t>,</w:t>
      </w:r>
      <w:r w:rsidRPr="00167C64">
        <w:rPr>
          <w:rFonts w:ascii="Times New Roman" w:hAnsi="Times New Roman" w:cs="Times New Roman"/>
          <w:sz w:val="24"/>
          <w:szCs w:val="24"/>
        </w:rPr>
        <w:t xml:space="preserve"> w funkcji czasu i odległości. Dzięki temu</w:t>
      </w:r>
      <w:r w:rsidR="00C9205D" w:rsidRPr="00167C64">
        <w:rPr>
          <w:rFonts w:ascii="Times New Roman" w:hAnsi="Times New Roman" w:cs="Times New Roman"/>
          <w:sz w:val="24"/>
          <w:szCs w:val="24"/>
        </w:rPr>
        <w:t>,</w:t>
      </w:r>
      <w:r w:rsidRPr="00167C64">
        <w:rPr>
          <w:rFonts w:ascii="Times New Roman" w:hAnsi="Times New Roman" w:cs="Times New Roman"/>
          <w:sz w:val="24"/>
          <w:szCs w:val="24"/>
        </w:rPr>
        <w:t xml:space="preserve"> można dokładnie monitorować proces dyfuzji i ocenić efektywność penetracji substancji przez warstwę rogową skóry. Dodatkowo, oszacowane parametry modelu dyfuzji pozwalają obliczyć wartość efektywnego współczynnika dyfuzji, który mieści się w zakresie dostępnych </w:t>
      </w:r>
      <w:r w:rsidR="00C9205D" w:rsidRPr="00167C64">
        <w:rPr>
          <w:rFonts w:ascii="Times New Roman" w:hAnsi="Times New Roman" w:cs="Times New Roman"/>
          <w:sz w:val="24"/>
          <w:szCs w:val="24"/>
        </w:rPr>
        <w:t>w literaturze [</w:t>
      </w:r>
      <w:r w:rsidR="004037FC" w:rsidRPr="00167C64">
        <w:rPr>
          <w:rFonts w:ascii="Times New Roman" w:hAnsi="Times New Roman" w:cs="Times New Roman"/>
          <w:sz w:val="24"/>
          <w:szCs w:val="24"/>
        </w:rPr>
        <w:t>39</w:t>
      </w:r>
      <w:r w:rsidR="00C9205D" w:rsidRPr="00167C64">
        <w:rPr>
          <w:rFonts w:ascii="Times New Roman" w:hAnsi="Times New Roman" w:cs="Times New Roman"/>
          <w:sz w:val="24"/>
          <w:szCs w:val="24"/>
        </w:rPr>
        <w:t>]</w:t>
      </w:r>
      <w:r w:rsidR="002B4A83" w:rsidRPr="00167C64">
        <w:rPr>
          <w:rFonts w:ascii="Times New Roman" w:hAnsi="Times New Roman" w:cs="Times New Roman"/>
          <w:sz w:val="24"/>
          <w:szCs w:val="24"/>
        </w:rPr>
        <w:t xml:space="preserve"> </w:t>
      </w:r>
      <w:r w:rsidRPr="00167C64">
        <w:rPr>
          <w:rFonts w:ascii="Times New Roman" w:hAnsi="Times New Roman" w:cs="Times New Roman"/>
          <w:sz w:val="24"/>
          <w:szCs w:val="24"/>
        </w:rPr>
        <w:t>danych dla dyfuzji nanoukładów przez warstwę rogową skóry. Ważną zaletą tego podejścia jest również możliwość uzyskania wiarygodnych wyników</w:t>
      </w:r>
      <w:r w:rsidR="00BC2962">
        <w:rPr>
          <w:rFonts w:ascii="Times New Roman" w:hAnsi="Times New Roman" w:cs="Times New Roman"/>
          <w:sz w:val="24"/>
          <w:szCs w:val="24"/>
        </w:rPr>
        <w:t>,</w:t>
      </w:r>
      <w:r w:rsidRPr="00167C64">
        <w:rPr>
          <w:rFonts w:ascii="Times New Roman" w:hAnsi="Times New Roman" w:cs="Times New Roman"/>
          <w:sz w:val="24"/>
          <w:szCs w:val="24"/>
        </w:rPr>
        <w:t xml:space="preserve"> bez konieczności długotrwałych symulacji transportu w konkretnym układzie przestrzennym. Dzięki uproszczonej geometrii i uwzględnieniu istotnych czynników wpływających na transport cząstek przez skórę, model dostarcza miarodajnych danych, co znacznie przyspiesza proces </w:t>
      </w:r>
      <w:r w:rsidRPr="009E1B8F">
        <w:rPr>
          <w:rFonts w:ascii="Times New Roman" w:hAnsi="Times New Roman" w:cs="Times New Roman"/>
          <w:sz w:val="24"/>
          <w:szCs w:val="24"/>
        </w:rPr>
        <w:t>analizy i oceny penetracji substancji</w:t>
      </w:r>
      <w:r w:rsidR="009E1B8F" w:rsidRPr="009E1B8F">
        <w:rPr>
          <w:rFonts w:ascii="Times New Roman" w:hAnsi="Times New Roman" w:cs="Times New Roman"/>
          <w:sz w:val="24"/>
          <w:szCs w:val="24"/>
        </w:rPr>
        <w:t xml:space="preserve"> aktywnych w strukturze dermalnej</w:t>
      </w:r>
      <w:r w:rsidRPr="009E1B8F">
        <w:rPr>
          <w:rFonts w:ascii="Times New Roman" w:hAnsi="Times New Roman" w:cs="Times New Roman"/>
          <w:sz w:val="24"/>
          <w:szCs w:val="24"/>
        </w:rPr>
        <w:t>.</w:t>
      </w:r>
    </w:p>
    <w:p w14:paraId="1388C1DF" w14:textId="1362A7FD" w:rsidR="007834D4" w:rsidRDefault="00CF0E28" w:rsidP="00964B00">
      <w:pPr>
        <w:spacing w:after="0"/>
        <w:ind w:firstLine="708"/>
        <w:jc w:val="both"/>
        <w:rPr>
          <w:rFonts w:ascii="Times New Roman" w:hAnsi="Times New Roman" w:cs="Times New Roman"/>
          <w:sz w:val="24"/>
          <w:szCs w:val="24"/>
        </w:rPr>
      </w:pPr>
      <w:r w:rsidRPr="00CF0E28">
        <w:rPr>
          <w:rFonts w:ascii="Times New Roman" w:hAnsi="Times New Roman" w:cs="Times New Roman"/>
          <w:sz w:val="24"/>
          <w:szCs w:val="24"/>
        </w:rPr>
        <w:t>Należy podkreślić, że</w:t>
      </w:r>
      <w:r w:rsidR="00964B00" w:rsidRPr="00CF0E28">
        <w:rPr>
          <w:rFonts w:ascii="Times New Roman" w:hAnsi="Times New Roman" w:cs="Times New Roman"/>
          <w:sz w:val="24"/>
          <w:szCs w:val="24"/>
        </w:rPr>
        <w:t xml:space="preserve"> opracowany model numeryczny zapewnia skuteczne narzędzie </w:t>
      </w:r>
      <w:r w:rsidR="00964B00" w:rsidRPr="00167C64">
        <w:rPr>
          <w:rFonts w:ascii="Times New Roman" w:hAnsi="Times New Roman" w:cs="Times New Roman"/>
          <w:sz w:val="24"/>
          <w:szCs w:val="24"/>
        </w:rPr>
        <w:t>do badania transportu cząstek przez struktury skórne. Jego zalety obejmują</w:t>
      </w:r>
      <w:r w:rsidR="00BC2962">
        <w:rPr>
          <w:rFonts w:ascii="Times New Roman" w:hAnsi="Times New Roman" w:cs="Times New Roman"/>
          <w:sz w:val="24"/>
          <w:szCs w:val="24"/>
        </w:rPr>
        <w:t>:</w:t>
      </w:r>
      <w:r w:rsidR="00964B00" w:rsidRPr="00167C64">
        <w:rPr>
          <w:rFonts w:ascii="Times New Roman" w:hAnsi="Times New Roman" w:cs="Times New Roman"/>
          <w:sz w:val="24"/>
          <w:szCs w:val="24"/>
        </w:rPr>
        <w:t xml:space="preserve"> redukcję czasu obliczeniowego, uwzględnienie istotnych parametrów wpływających na penetrację substancji oraz dostarczenie precyzyjnych wyników. Jest to istotny krok w kierunku bardziej efektywnego projektowania i oceny leków oraz dermokosmetyków, a także innych substancji penetrujących skórę.</w:t>
      </w:r>
    </w:p>
    <w:p w14:paraId="0F06381E" w14:textId="77777777" w:rsidR="001F2C4D" w:rsidRDefault="001F2C4D" w:rsidP="00964B00">
      <w:pPr>
        <w:spacing w:after="0"/>
        <w:ind w:firstLine="708"/>
        <w:jc w:val="both"/>
        <w:rPr>
          <w:rFonts w:ascii="Times New Roman" w:hAnsi="Times New Roman" w:cs="Times New Roman"/>
          <w:sz w:val="24"/>
          <w:szCs w:val="24"/>
        </w:rPr>
      </w:pPr>
    </w:p>
    <w:p w14:paraId="7CA383C7" w14:textId="77777777" w:rsidR="001F2C4D" w:rsidRDefault="001F2C4D" w:rsidP="00964B00">
      <w:pPr>
        <w:spacing w:after="0"/>
        <w:ind w:firstLine="708"/>
        <w:jc w:val="both"/>
        <w:rPr>
          <w:rFonts w:ascii="Times New Roman" w:hAnsi="Times New Roman" w:cs="Times New Roman"/>
          <w:sz w:val="24"/>
          <w:szCs w:val="24"/>
        </w:rPr>
      </w:pPr>
    </w:p>
    <w:p w14:paraId="280361EE" w14:textId="77777777" w:rsidR="001F2C4D" w:rsidRDefault="001F2C4D" w:rsidP="00964B00">
      <w:pPr>
        <w:spacing w:after="0"/>
        <w:ind w:firstLine="708"/>
        <w:jc w:val="both"/>
        <w:rPr>
          <w:rFonts w:ascii="Times New Roman" w:hAnsi="Times New Roman" w:cs="Times New Roman"/>
          <w:sz w:val="24"/>
          <w:szCs w:val="24"/>
        </w:rPr>
      </w:pPr>
    </w:p>
    <w:p w14:paraId="24D0AC06" w14:textId="77777777" w:rsidR="001F2C4D" w:rsidRPr="00167C64" w:rsidRDefault="001F2C4D" w:rsidP="00964B00">
      <w:pPr>
        <w:spacing w:after="0"/>
        <w:ind w:firstLine="708"/>
        <w:jc w:val="both"/>
        <w:rPr>
          <w:rFonts w:ascii="Times New Roman" w:hAnsi="Times New Roman" w:cs="Times New Roman"/>
          <w:sz w:val="24"/>
          <w:szCs w:val="24"/>
        </w:rPr>
      </w:pPr>
    </w:p>
    <w:p w14:paraId="42AB29B7" w14:textId="25376E86" w:rsidR="00F91812" w:rsidRPr="00167C64" w:rsidRDefault="00CF0E28" w:rsidP="00CF0E28">
      <w:pPr>
        <w:pStyle w:val="Nagwek4"/>
        <w:numPr>
          <w:ilvl w:val="3"/>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91812" w:rsidRPr="00167C64">
        <w:rPr>
          <w:rFonts w:ascii="Times New Roman" w:hAnsi="Times New Roman" w:cs="Times New Roman"/>
          <w:color w:val="000000" w:themeColor="text1"/>
          <w:sz w:val="24"/>
          <w:szCs w:val="24"/>
        </w:rPr>
        <w:t>Proces nasiąkania struktur porowatych układami emulsyjnymi</w:t>
      </w:r>
    </w:p>
    <w:p w14:paraId="5E33E233" w14:textId="463E2705" w:rsidR="006F0FD2" w:rsidRDefault="00CF0E28" w:rsidP="00FB0384">
      <w:pPr>
        <w:spacing w:after="0"/>
        <w:ind w:firstLine="709"/>
        <w:jc w:val="both"/>
        <w:rPr>
          <w:rFonts w:ascii="Times New Roman" w:hAnsi="Times New Roman" w:cs="Times New Roman"/>
          <w:sz w:val="24"/>
          <w:szCs w:val="24"/>
        </w:rPr>
      </w:pPr>
      <w:r w:rsidRPr="00CF0E28">
        <w:rPr>
          <w:rFonts w:ascii="Times New Roman" w:hAnsi="Times New Roman" w:cs="Times New Roman"/>
          <w:bCs/>
          <w:sz w:val="24"/>
          <w:szCs w:val="24"/>
        </w:rPr>
        <w:t>W przedstawionych powyżej aspektach badawczych</w:t>
      </w:r>
      <w:r w:rsidR="00BC2962">
        <w:rPr>
          <w:rFonts w:ascii="Times New Roman" w:hAnsi="Times New Roman" w:cs="Times New Roman"/>
          <w:bCs/>
          <w:sz w:val="24"/>
          <w:szCs w:val="24"/>
        </w:rPr>
        <w:t>,</w:t>
      </w:r>
      <w:r w:rsidRPr="00CF0E28">
        <w:rPr>
          <w:rFonts w:ascii="Times New Roman" w:hAnsi="Times New Roman" w:cs="Times New Roman"/>
          <w:bCs/>
          <w:sz w:val="24"/>
          <w:szCs w:val="24"/>
        </w:rPr>
        <w:t xml:space="preserve"> </w:t>
      </w:r>
      <w:r w:rsidR="00EB673C" w:rsidRPr="00CF0E28">
        <w:rPr>
          <w:rFonts w:ascii="Times New Roman" w:hAnsi="Times New Roman" w:cs="Times New Roman"/>
          <w:bCs/>
          <w:sz w:val="24"/>
          <w:szCs w:val="24"/>
        </w:rPr>
        <w:t>skupiałam się</w:t>
      </w:r>
      <w:r w:rsidR="00EB673C" w:rsidRPr="00CF0E28">
        <w:rPr>
          <w:rFonts w:ascii="Times New Roman" w:hAnsi="Times New Roman" w:cs="Times New Roman"/>
          <w:sz w:val="24"/>
          <w:szCs w:val="24"/>
        </w:rPr>
        <w:t xml:space="preserve"> na analizie transportu e</w:t>
      </w:r>
      <w:r>
        <w:rPr>
          <w:rFonts w:ascii="Times New Roman" w:hAnsi="Times New Roman" w:cs="Times New Roman"/>
          <w:sz w:val="24"/>
          <w:szCs w:val="24"/>
        </w:rPr>
        <w:t>mulsji przez struktury porowate</w:t>
      </w:r>
      <w:r w:rsidR="00EB673C" w:rsidRPr="00CF0E28">
        <w:rPr>
          <w:rFonts w:ascii="Times New Roman" w:hAnsi="Times New Roman" w:cs="Times New Roman"/>
          <w:sz w:val="24"/>
          <w:szCs w:val="24"/>
        </w:rPr>
        <w:t xml:space="preserve"> </w:t>
      </w:r>
      <w:r w:rsidR="00EB673C" w:rsidRPr="00167C64">
        <w:rPr>
          <w:rFonts w:ascii="Times New Roman" w:hAnsi="Times New Roman" w:cs="Times New Roman"/>
          <w:sz w:val="24"/>
          <w:szCs w:val="24"/>
        </w:rPr>
        <w:t xml:space="preserve">zarówno pod wpływem sił grawitacyjnych, jak </w:t>
      </w:r>
      <w:r w:rsidR="00FC6355">
        <w:rPr>
          <w:rFonts w:ascii="Times New Roman" w:hAnsi="Times New Roman" w:cs="Times New Roman"/>
          <w:sz w:val="24"/>
          <w:szCs w:val="24"/>
        </w:rPr>
        <w:br/>
      </w:r>
      <w:r w:rsidR="00EB673C" w:rsidRPr="00167C64">
        <w:rPr>
          <w:rFonts w:ascii="Times New Roman" w:hAnsi="Times New Roman" w:cs="Times New Roman"/>
          <w:sz w:val="24"/>
          <w:szCs w:val="24"/>
        </w:rPr>
        <w:t>i sił zewnętrznych. Zajmowałam się badaniami na makroskopowym poziomie (</w:t>
      </w:r>
      <w:r w:rsidR="002B4A83" w:rsidRPr="00167C64">
        <w:rPr>
          <w:rFonts w:ascii="Times New Roman" w:hAnsi="Times New Roman" w:cs="Times New Roman"/>
          <w:sz w:val="24"/>
          <w:szCs w:val="24"/>
        </w:rPr>
        <w:t>stosując</w:t>
      </w:r>
      <w:r w:rsidR="00EB673C" w:rsidRPr="00167C64">
        <w:rPr>
          <w:rFonts w:ascii="Times New Roman" w:hAnsi="Times New Roman" w:cs="Times New Roman"/>
          <w:sz w:val="24"/>
          <w:szCs w:val="24"/>
        </w:rPr>
        <w:t xml:space="preserve"> kolumny pomiarowe), jak również na skalach mikro (</w:t>
      </w:r>
      <w:r w:rsidR="002B4A83" w:rsidRPr="00167C64">
        <w:rPr>
          <w:rFonts w:ascii="Times New Roman" w:hAnsi="Times New Roman" w:cs="Times New Roman"/>
          <w:sz w:val="24"/>
          <w:szCs w:val="24"/>
        </w:rPr>
        <w:t>wykorzystując</w:t>
      </w:r>
      <w:r w:rsidR="00EB673C" w:rsidRPr="00167C64">
        <w:rPr>
          <w:rFonts w:ascii="Times New Roman" w:hAnsi="Times New Roman" w:cs="Times New Roman"/>
          <w:sz w:val="24"/>
          <w:szCs w:val="24"/>
        </w:rPr>
        <w:t xml:space="preserve"> mikrokapilar</w:t>
      </w:r>
      <w:r w:rsidR="002B4A83" w:rsidRPr="00167C64">
        <w:rPr>
          <w:rFonts w:ascii="Times New Roman" w:hAnsi="Times New Roman" w:cs="Times New Roman"/>
          <w:sz w:val="24"/>
          <w:szCs w:val="24"/>
        </w:rPr>
        <w:t>y</w:t>
      </w:r>
      <w:r w:rsidR="00EB673C" w:rsidRPr="00167C64">
        <w:rPr>
          <w:rFonts w:ascii="Times New Roman" w:hAnsi="Times New Roman" w:cs="Times New Roman"/>
          <w:sz w:val="24"/>
          <w:szCs w:val="24"/>
        </w:rPr>
        <w:t xml:space="preserve">), jak również w skali nano (biorąc pod uwagę dyfuzyjny transport nanoukładów). </w:t>
      </w:r>
      <w:r w:rsidR="00A208E2" w:rsidRPr="00167C64">
        <w:rPr>
          <w:rFonts w:ascii="Times New Roman" w:hAnsi="Times New Roman" w:cs="Times New Roman"/>
          <w:sz w:val="24"/>
          <w:szCs w:val="24"/>
        </w:rPr>
        <w:t>Uzupełnieniem rozważań</w:t>
      </w:r>
      <w:r w:rsidR="002B4A83" w:rsidRPr="00167C64">
        <w:rPr>
          <w:rFonts w:ascii="Times New Roman" w:hAnsi="Times New Roman" w:cs="Times New Roman"/>
          <w:sz w:val="24"/>
          <w:szCs w:val="24"/>
        </w:rPr>
        <w:t>,</w:t>
      </w:r>
      <w:r w:rsidR="00A208E2" w:rsidRPr="00167C64">
        <w:rPr>
          <w:rFonts w:ascii="Times New Roman" w:hAnsi="Times New Roman" w:cs="Times New Roman"/>
          <w:sz w:val="24"/>
          <w:szCs w:val="24"/>
        </w:rPr>
        <w:t xml:space="preserve"> dotyczących transportu emulsji przez media porowate</w:t>
      </w:r>
      <w:r w:rsidR="002B4A83" w:rsidRPr="00167C64">
        <w:rPr>
          <w:rFonts w:ascii="Times New Roman" w:hAnsi="Times New Roman" w:cs="Times New Roman"/>
          <w:sz w:val="24"/>
          <w:szCs w:val="24"/>
        </w:rPr>
        <w:t>,</w:t>
      </w:r>
      <w:r w:rsidR="00A208E2" w:rsidRPr="00167C64">
        <w:rPr>
          <w:rFonts w:ascii="Times New Roman" w:hAnsi="Times New Roman" w:cs="Times New Roman"/>
          <w:sz w:val="24"/>
          <w:szCs w:val="24"/>
        </w:rPr>
        <w:t xml:space="preserve"> jest także ich przemieszczani</w:t>
      </w:r>
      <w:r w:rsidR="00EB673C" w:rsidRPr="00167C64">
        <w:rPr>
          <w:rFonts w:ascii="Times New Roman" w:hAnsi="Times New Roman" w:cs="Times New Roman"/>
          <w:sz w:val="24"/>
          <w:szCs w:val="24"/>
        </w:rPr>
        <w:t>e</w:t>
      </w:r>
      <w:r w:rsidR="00A208E2" w:rsidRPr="00167C64">
        <w:rPr>
          <w:rFonts w:ascii="Times New Roman" w:hAnsi="Times New Roman" w:cs="Times New Roman"/>
          <w:sz w:val="24"/>
          <w:szCs w:val="24"/>
        </w:rPr>
        <w:t xml:space="preserve"> się wywołane siłami kapilarnymi podczas zjawiska nasiąkania. Wiele prac poświęconych zostało zjawisku nasiąkania cieczami jednofazowymi</w:t>
      </w:r>
      <w:r w:rsidR="002B4A83" w:rsidRPr="00167C64">
        <w:rPr>
          <w:rFonts w:ascii="Times New Roman" w:hAnsi="Times New Roman" w:cs="Times New Roman"/>
          <w:sz w:val="24"/>
          <w:szCs w:val="24"/>
        </w:rPr>
        <w:t>,</w:t>
      </w:r>
      <w:r w:rsidR="00A208E2" w:rsidRPr="00167C64">
        <w:rPr>
          <w:rFonts w:ascii="Times New Roman" w:hAnsi="Times New Roman" w:cs="Times New Roman"/>
          <w:sz w:val="24"/>
          <w:szCs w:val="24"/>
        </w:rPr>
        <w:t xml:space="preserve"> jednak brak jest odniesień co do tego</w:t>
      </w:r>
      <w:r w:rsidR="002B4A83" w:rsidRPr="00167C64">
        <w:rPr>
          <w:rFonts w:ascii="Times New Roman" w:hAnsi="Times New Roman" w:cs="Times New Roman"/>
          <w:sz w:val="24"/>
          <w:szCs w:val="24"/>
        </w:rPr>
        <w:t>,</w:t>
      </w:r>
      <w:r w:rsidR="00A208E2" w:rsidRPr="00167C64">
        <w:rPr>
          <w:rFonts w:ascii="Times New Roman" w:hAnsi="Times New Roman" w:cs="Times New Roman"/>
          <w:sz w:val="24"/>
          <w:szCs w:val="24"/>
        </w:rPr>
        <w:t xml:space="preserve"> jak proces </w:t>
      </w:r>
      <w:r w:rsidR="00A208E2" w:rsidRPr="00CF0E28">
        <w:rPr>
          <w:rFonts w:ascii="Times New Roman" w:hAnsi="Times New Roman" w:cs="Times New Roman"/>
          <w:sz w:val="24"/>
          <w:szCs w:val="24"/>
        </w:rPr>
        <w:t xml:space="preserve">ten </w:t>
      </w:r>
      <w:r w:rsidRPr="00CF0E28">
        <w:rPr>
          <w:rFonts w:ascii="Times New Roman" w:hAnsi="Times New Roman" w:cs="Times New Roman"/>
          <w:sz w:val="24"/>
          <w:szCs w:val="24"/>
        </w:rPr>
        <w:t>przebiega</w:t>
      </w:r>
      <w:r w:rsidR="00A208E2" w:rsidRPr="00CF0E28">
        <w:rPr>
          <w:rFonts w:ascii="Times New Roman" w:hAnsi="Times New Roman" w:cs="Times New Roman"/>
          <w:sz w:val="24"/>
          <w:szCs w:val="24"/>
        </w:rPr>
        <w:t xml:space="preserve"> w przypadku </w:t>
      </w:r>
      <w:r w:rsidR="00A208E2" w:rsidRPr="00167C64">
        <w:rPr>
          <w:rFonts w:ascii="Times New Roman" w:hAnsi="Times New Roman" w:cs="Times New Roman"/>
          <w:sz w:val="24"/>
          <w:szCs w:val="24"/>
        </w:rPr>
        <w:t xml:space="preserve">emulsji. </w:t>
      </w:r>
      <w:r w:rsidR="002B4A83" w:rsidRPr="00167C64">
        <w:rPr>
          <w:rFonts w:ascii="Times New Roman" w:hAnsi="Times New Roman" w:cs="Times New Roman"/>
          <w:sz w:val="24"/>
          <w:szCs w:val="24"/>
        </w:rPr>
        <w:t xml:space="preserve">Znajomość prędkości oraz sposobu przemieszczania się układów emulsyjnych na drodze spontanicznej imbibicji ma znaczenie w wielu gałęziach przemysłu. </w:t>
      </w:r>
      <w:r>
        <w:rPr>
          <w:rFonts w:ascii="Times New Roman" w:hAnsi="Times New Roman" w:cs="Times New Roman"/>
          <w:sz w:val="24"/>
          <w:szCs w:val="24"/>
        </w:rPr>
        <w:t>Dla przykładu, w przemyśle farbiarskim i</w:t>
      </w:r>
      <w:r w:rsidRPr="00167C64">
        <w:rPr>
          <w:rFonts w:ascii="Times New Roman" w:hAnsi="Times New Roman" w:cs="Times New Roman"/>
          <w:sz w:val="24"/>
          <w:szCs w:val="24"/>
        </w:rPr>
        <w:t>stotne jest</w:t>
      </w:r>
      <w:r>
        <w:rPr>
          <w:rFonts w:ascii="Times New Roman" w:hAnsi="Times New Roman" w:cs="Times New Roman"/>
          <w:sz w:val="24"/>
          <w:szCs w:val="24"/>
        </w:rPr>
        <w:t xml:space="preserve"> </w:t>
      </w:r>
      <w:r w:rsidRPr="00167C64">
        <w:rPr>
          <w:rFonts w:ascii="Times New Roman" w:hAnsi="Times New Roman" w:cs="Times New Roman"/>
          <w:sz w:val="24"/>
          <w:szCs w:val="24"/>
        </w:rPr>
        <w:t>by</w:t>
      </w:r>
      <w:r w:rsidRPr="00CF0E28">
        <w:rPr>
          <w:rFonts w:ascii="Times New Roman" w:hAnsi="Times New Roman" w:cs="Times New Roman"/>
          <w:sz w:val="24"/>
          <w:szCs w:val="24"/>
        </w:rPr>
        <w:t xml:space="preserve"> </w:t>
      </w:r>
      <w:r w:rsidRPr="00167C64">
        <w:rPr>
          <w:rFonts w:ascii="Times New Roman" w:hAnsi="Times New Roman" w:cs="Times New Roman"/>
          <w:sz w:val="24"/>
          <w:szCs w:val="24"/>
        </w:rPr>
        <w:t>barwniki</w:t>
      </w:r>
      <w:r>
        <w:rPr>
          <w:rFonts w:ascii="Times New Roman" w:hAnsi="Times New Roman" w:cs="Times New Roman"/>
          <w:sz w:val="24"/>
          <w:szCs w:val="24"/>
        </w:rPr>
        <w:t>,</w:t>
      </w:r>
      <w:r w:rsidRPr="00167C64">
        <w:rPr>
          <w:rFonts w:ascii="Times New Roman" w:hAnsi="Times New Roman" w:cs="Times New Roman"/>
          <w:sz w:val="24"/>
          <w:szCs w:val="24"/>
        </w:rPr>
        <w:t xml:space="preserve"> stanowią</w:t>
      </w:r>
      <w:r w:rsidR="00BC2962">
        <w:rPr>
          <w:rFonts w:ascii="Times New Roman" w:hAnsi="Times New Roman" w:cs="Times New Roman"/>
          <w:sz w:val="24"/>
          <w:szCs w:val="24"/>
        </w:rPr>
        <w:t>ce</w:t>
      </w:r>
      <w:r w:rsidRPr="00167C64">
        <w:rPr>
          <w:rFonts w:ascii="Times New Roman" w:hAnsi="Times New Roman" w:cs="Times New Roman"/>
          <w:sz w:val="24"/>
          <w:szCs w:val="24"/>
        </w:rPr>
        <w:t xml:space="preserve"> układy rozproszone</w:t>
      </w:r>
      <w:r>
        <w:rPr>
          <w:rFonts w:ascii="Times New Roman" w:hAnsi="Times New Roman" w:cs="Times New Roman"/>
          <w:sz w:val="24"/>
          <w:szCs w:val="24"/>
        </w:rPr>
        <w:t xml:space="preserve">, </w:t>
      </w:r>
      <w:r w:rsidRPr="00167C64">
        <w:rPr>
          <w:rFonts w:ascii="Times New Roman" w:hAnsi="Times New Roman" w:cs="Times New Roman"/>
          <w:sz w:val="24"/>
          <w:szCs w:val="24"/>
        </w:rPr>
        <w:t>równomiernie docierały do wszystkich obszarów tkaniny</w:t>
      </w:r>
      <w:r>
        <w:rPr>
          <w:rFonts w:ascii="Times New Roman" w:hAnsi="Times New Roman" w:cs="Times New Roman"/>
          <w:sz w:val="24"/>
          <w:szCs w:val="24"/>
        </w:rPr>
        <w:t>. Natomiast w</w:t>
      </w:r>
      <w:r w:rsidR="002B4A83" w:rsidRPr="00167C64">
        <w:rPr>
          <w:rFonts w:ascii="Times New Roman" w:hAnsi="Times New Roman" w:cs="Times New Roman"/>
          <w:sz w:val="24"/>
          <w:szCs w:val="24"/>
        </w:rPr>
        <w:t xml:space="preserve"> papiernictwie oraz drukarstwie</w:t>
      </w:r>
      <w:r w:rsidR="002B4A83" w:rsidRPr="007F303D">
        <w:rPr>
          <w:rFonts w:ascii="Times New Roman" w:hAnsi="Times New Roman" w:cs="Times New Roman"/>
          <w:color w:val="FF0000"/>
          <w:sz w:val="24"/>
          <w:szCs w:val="24"/>
        </w:rPr>
        <w:t xml:space="preserve"> </w:t>
      </w:r>
      <w:r w:rsidR="002B4A83" w:rsidRPr="00167C64">
        <w:rPr>
          <w:rFonts w:ascii="Times New Roman" w:hAnsi="Times New Roman" w:cs="Times New Roman"/>
          <w:sz w:val="24"/>
          <w:szCs w:val="24"/>
        </w:rPr>
        <w:t xml:space="preserve">sposób barwienia tuszem i jego rozchodzenie w czasie na powierzchni papieru ma priorytetowe znaczenie. </w:t>
      </w:r>
      <w:r>
        <w:rPr>
          <w:rFonts w:ascii="Times New Roman" w:hAnsi="Times New Roman" w:cs="Times New Roman"/>
          <w:sz w:val="24"/>
          <w:szCs w:val="24"/>
        </w:rPr>
        <w:t xml:space="preserve">Również </w:t>
      </w:r>
      <w:r w:rsidR="00FC6355">
        <w:rPr>
          <w:rFonts w:ascii="Times New Roman" w:hAnsi="Times New Roman" w:cs="Times New Roman"/>
          <w:sz w:val="24"/>
          <w:szCs w:val="24"/>
        </w:rPr>
        <w:br/>
      </w:r>
      <w:r>
        <w:rPr>
          <w:rFonts w:ascii="Times New Roman" w:hAnsi="Times New Roman" w:cs="Times New Roman"/>
          <w:sz w:val="24"/>
          <w:szCs w:val="24"/>
        </w:rPr>
        <w:t>w</w:t>
      </w:r>
      <w:r w:rsidR="002B4A83" w:rsidRPr="00167C64">
        <w:rPr>
          <w:rFonts w:ascii="Times New Roman" w:hAnsi="Times New Roman" w:cs="Times New Roman"/>
          <w:sz w:val="24"/>
          <w:szCs w:val="24"/>
        </w:rPr>
        <w:t xml:space="preserve"> przemyśle kosmetycznym, różnego rodzaju kosmetyki</w:t>
      </w:r>
      <w:r>
        <w:rPr>
          <w:rFonts w:ascii="Times New Roman" w:hAnsi="Times New Roman" w:cs="Times New Roman"/>
          <w:sz w:val="24"/>
          <w:szCs w:val="24"/>
        </w:rPr>
        <w:t>,</w:t>
      </w:r>
      <w:r w:rsidR="002B4A83" w:rsidRPr="00167C64">
        <w:rPr>
          <w:rFonts w:ascii="Times New Roman" w:hAnsi="Times New Roman" w:cs="Times New Roman"/>
          <w:sz w:val="24"/>
          <w:szCs w:val="24"/>
        </w:rPr>
        <w:t xml:space="preserve"> na bazie emulsji</w:t>
      </w:r>
      <w:r>
        <w:rPr>
          <w:rFonts w:ascii="Times New Roman" w:hAnsi="Times New Roman" w:cs="Times New Roman"/>
          <w:sz w:val="24"/>
          <w:szCs w:val="24"/>
        </w:rPr>
        <w:t>,</w:t>
      </w:r>
      <w:r w:rsidR="002B4A83" w:rsidRPr="00167C64">
        <w:rPr>
          <w:rFonts w:ascii="Times New Roman" w:hAnsi="Times New Roman" w:cs="Times New Roman"/>
          <w:sz w:val="24"/>
          <w:szCs w:val="24"/>
        </w:rPr>
        <w:t xml:space="preserve"> mają na celu wsiąknąć w głąb skóry.</w:t>
      </w:r>
      <w:r>
        <w:rPr>
          <w:rFonts w:ascii="Times New Roman" w:hAnsi="Times New Roman" w:cs="Times New Roman"/>
          <w:sz w:val="24"/>
          <w:szCs w:val="24"/>
        </w:rPr>
        <w:t xml:space="preserve"> W branży spożywczej natomiast proces nasiąkania występuje</w:t>
      </w:r>
      <w:r w:rsidR="00940DDC" w:rsidRPr="00940DDC">
        <w:rPr>
          <w:rFonts w:ascii="Times New Roman" w:hAnsi="Times New Roman" w:cs="Times New Roman"/>
          <w:sz w:val="24"/>
          <w:szCs w:val="24"/>
        </w:rPr>
        <w:t>,</w:t>
      </w:r>
      <w:r w:rsidRPr="00940DDC">
        <w:rPr>
          <w:rFonts w:ascii="Times New Roman" w:hAnsi="Times New Roman" w:cs="Times New Roman"/>
          <w:sz w:val="24"/>
          <w:szCs w:val="24"/>
        </w:rPr>
        <w:t xml:space="preserve"> </w:t>
      </w:r>
      <w:r w:rsidR="002B4A83" w:rsidRPr="00940DDC">
        <w:rPr>
          <w:rFonts w:ascii="Times New Roman" w:hAnsi="Times New Roman" w:cs="Times New Roman"/>
          <w:sz w:val="24"/>
          <w:szCs w:val="24"/>
        </w:rPr>
        <w:t>na przykład</w:t>
      </w:r>
      <w:r w:rsidR="00940DDC" w:rsidRPr="00940DDC">
        <w:rPr>
          <w:rFonts w:ascii="Times New Roman" w:hAnsi="Times New Roman" w:cs="Times New Roman"/>
          <w:sz w:val="24"/>
          <w:szCs w:val="24"/>
        </w:rPr>
        <w:t>,</w:t>
      </w:r>
      <w:r w:rsidR="002B4A83" w:rsidRPr="00940DDC">
        <w:rPr>
          <w:rFonts w:ascii="Times New Roman" w:hAnsi="Times New Roman" w:cs="Times New Roman"/>
          <w:sz w:val="24"/>
          <w:szCs w:val="24"/>
        </w:rPr>
        <w:t xml:space="preserve"> przy rafinacji cukru. </w:t>
      </w:r>
      <w:r w:rsidR="00940DDC">
        <w:rPr>
          <w:rFonts w:ascii="Times New Roman" w:hAnsi="Times New Roman" w:cs="Times New Roman"/>
          <w:sz w:val="24"/>
          <w:szCs w:val="24"/>
        </w:rPr>
        <w:t xml:space="preserve">Biorąc pod uwagę duże znaczenie tego zagadnienia, </w:t>
      </w:r>
      <w:r w:rsidR="00C34A85" w:rsidRPr="00940DDC">
        <w:rPr>
          <w:rFonts w:ascii="Times New Roman" w:hAnsi="Times New Roman" w:cs="Times New Roman"/>
          <w:sz w:val="24"/>
          <w:szCs w:val="24"/>
        </w:rPr>
        <w:t xml:space="preserve">podjęłam się </w:t>
      </w:r>
      <w:r w:rsidR="002851F4">
        <w:rPr>
          <w:rFonts w:ascii="Times New Roman" w:hAnsi="Times New Roman" w:cs="Times New Roman"/>
          <w:sz w:val="24"/>
          <w:szCs w:val="24"/>
        </w:rPr>
        <w:t>także</w:t>
      </w:r>
      <w:r w:rsidR="00C34A85" w:rsidRPr="00940DDC">
        <w:rPr>
          <w:rFonts w:ascii="Times New Roman" w:hAnsi="Times New Roman" w:cs="Times New Roman"/>
          <w:sz w:val="24"/>
          <w:szCs w:val="24"/>
        </w:rPr>
        <w:t xml:space="preserve"> badań</w:t>
      </w:r>
      <w:r w:rsidR="00C34A85" w:rsidRPr="00167C64">
        <w:rPr>
          <w:rFonts w:ascii="Times New Roman" w:hAnsi="Times New Roman" w:cs="Times New Roman"/>
          <w:sz w:val="24"/>
          <w:szCs w:val="24"/>
        </w:rPr>
        <w:t xml:space="preserve"> procesu nasiąkania struktur porowatych układami emulsyjnymi.</w:t>
      </w:r>
    </w:p>
    <w:p w14:paraId="3B6C1AC3" w14:textId="2AD2583D" w:rsidR="00591C8D" w:rsidRPr="00167C64" w:rsidRDefault="00221804" w:rsidP="00FB0384">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W pracy</w:t>
      </w:r>
      <w:r w:rsidRPr="00167C64">
        <w:rPr>
          <w:rFonts w:ascii="Times New Roman" w:hAnsi="Times New Roman" w:cs="Times New Roman"/>
          <w:b/>
          <w:sz w:val="24"/>
          <w:szCs w:val="24"/>
        </w:rPr>
        <w:t xml:space="preserve"> </w:t>
      </w:r>
      <w:r w:rsidR="00EB673C" w:rsidRPr="00167C64">
        <w:rPr>
          <w:rFonts w:ascii="Times New Roman" w:hAnsi="Times New Roman" w:cs="Times New Roman"/>
          <w:b/>
          <w:sz w:val="24"/>
          <w:szCs w:val="24"/>
        </w:rPr>
        <w:t>[</w:t>
      </w:r>
      <w:r w:rsidRPr="00167C64">
        <w:rPr>
          <w:rFonts w:ascii="Times New Roman" w:hAnsi="Times New Roman" w:cs="Times New Roman"/>
          <w:b/>
          <w:sz w:val="24"/>
          <w:szCs w:val="24"/>
        </w:rPr>
        <w:t>A10</w:t>
      </w:r>
      <w:r w:rsidR="00EB673C" w:rsidRPr="00167C64">
        <w:rPr>
          <w:rFonts w:ascii="Times New Roman" w:hAnsi="Times New Roman" w:cs="Times New Roman"/>
          <w:b/>
          <w:sz w:val="24"/>
          <w:szCs w:val="24"/>
        </w:rPr>
        <w:t>]</w:t>
      </w:r>
      <w:r w:rsidRPr="00167C64">
        <w:rPr>
          <w:rFonts w:ascii="Times New Roman" w:hAnsi="Times New Roman" w:cs="Times New Roman"/>
          <w:b/>
          <w:sz w:val="24"/>
          <w:szCs w:val="24"/>
        </w:rPr>
        <w:t xml:space="preserve"> </w:t>
      </w:r>
      <w:r w:rsidRPr="00167C64">
        <w:rPr>
          <w:rFonts w:ascii="Times New Roman" w:hAnsi="Times New Roman" w:cs="Times New Roman"/>
          <w:sz w:val="24"/>
          <w:szCs w:val="24"/>
        </w:rPr>
        <w:t>przedstawi</w:t>
      </w:r>
      <w:r w:rsidR="00EB673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wyniki badań nasiąkania </w:t>
      </w:r>
      <w:r w:rsidR="00BC2962" w:rsidRPr="009A2A7B">
        <w:rPr>
          <w:rFonts w:ascii="Times New Roman" w:hAnsi="Times New Roman" w:cs="Times New Roman"/>
          <w:sz w:val="24"/>
          <w:szCs w:val="24"/>
        </w:rPr>
        <w:t>struktur</w:t>
      </w:r>
      <w:r w:rsidR="00BC2962">
        <w:rPr>
          <w:rFonts w:ascii="Times New Roman" w:hAnsi="Times New Roman" w:cs="Times New Roman"/>
          <w:sz w:val="24"/>
          <w:szCs w:val="24"/>
        </w:rPr>
        <w:t>y</w:t>
      </w:r>
      <w:r w:rsidR="00BC2962" w:rsidRPr="009A2A7B">
        <w:rPr>
          <w:rFonts w:ascii="Times New Roman" w:hAnsi="Times New Roman" w:cs="Times New Roman"/>
          <w:sz w:val="24"/>
          <w:szCs w:val="24"/>
        </w:rPr>
        <w:t xml:space="preserve"> włóknistej</w:t>
      </w:r>
      <w:r w:rsidR="00BC2962" w:rsidRPr="00167C64">
        <w:rPr>
          <w:rFonts w:ascii="Times New Roman" w:hAnsi="Times New Roman" w:cs="Times New Roman"/>
          <w:sz w:val="24"/>
          <w:szCs w:val="24"/>
        </w:rPr>
        <w:t xml:space="preserve"> </w:t>
      </w:r>
      <w:r w:rsidRPr="00167C64">
        <w:rPr>
          <w:rFonts w:ascii="Times New Roman" w:hAnsi="Times New Roman" w:cs="Times New Roman"/>
          <w:sz w:val="24"/>
          <w:szCs w:val="24"/>
        </w:rPr>
        <w:t>emulsj</w:t>
      </w:r>
      <w:r w:rsidR="00BC2962">
        <w:rPr>
          <w:rFonts w:ascii="Times New Roman" w:hAnsi="Times New Roman" w:cs="Times New Roman"/>
          <w:sz w:val="24"/>
          <w:szCs w:val="24"/>
        </w:rPr>
        <w:t>ami</w:t>
      </w:r>
      <w:r w:rsidRPr="00167C64">
        <w:rPr>
          <w:rFonts w:ascii="Times New Roman" w:hAnsi="Times New Roman" w:cs="Times New Roman"/>
          <w:sz w:val="24"/>
          <w:szCs w:val="24"/>
        </w:rPr>
        <w:t xml:space="preserve"> typu O/W</w:t>
      </w:r>
      <w:r w:rsidR="002B4A83" w:rsidRPr="00167C64">
        <w:rPr>
          <w:rFonts w:ascii="Times New Roman" w:hAnsi="Times New Roman" w:cs="Times New Roman"/>
          <w:sz w:val="24"/>
          <w:szCs w:val="24"/>
        </w:rPr>
        <w:t>,</w:t>
      </w:r>
      <w:r w:rsidRPr="00167C64">
        <w:rPr>
          <w:rFonts w:ascii="Times New Roman" w:hAnsi="Times New Roman" w:cs="Times New Roman"/>
          <w:sz w:val="24"/>
          <w:szCs w:val="24"/>
        </w:rPr>
        <w:t xml:space="preserve"> o różnych stężeniach i rozkładach kropel. </w:t>
      </w:r>
      <w:r w:rsidR="00EB673C" w:rsidRPr="00167C64">
        <w:rPr>
          <w:rFonts w:ascii="Times New Roman" w:hAnsi="Times New Roman" w:cs="Times New Roman"/>
          <w:sz w:val="24"/>
          <w:szCs w:val="24"/>
        </w:rPr>
        <w:t>Schemat tego procesu zaprezentowany został na rysunku 5.</w:t>
      </w:r>
      <w:r w:rsidR="001273E9" w:rsidRPr="00167C64">
        <w:rPr>
          <w:rFonts w:ascii="Times New Roman" w:hAnsi="Times New Roman" w:cs="Times New Roman"/>
          <w:sz w:val="24"/>
          <w:szCs w:val="24"/>
        </w:rPr>
        <w:t xml:space="preserve"> </w:t>
      </w:r>
      <w:r w:rsidR="002B4A83" w:rsidRPr="00167C64">
        <w:rPr>
          <w:rFonts w:ascii="Times New Roman" w:hAnsi="Times New Roman" w:cs="Times New Roman"/>
          <w:sz w:val="24"/>
          <w:szCs w:val="24"/>
        </w:rPr>
        <w:t xml:space="preserve">Zaobserwowałam występowanie zjawiska segregacji kropel </w:t>
      </w:r>
      <w:r w:rsidR="002B4A83" w:rsidRPr="00940DDC">
        <w:rPr>
          <w:rFonts w:ascii="Times New Roman" w:hAnsi="Times New Roman" w:cs="Times New Roman"/>
          <w:sz w:val="24"/>
          <w:szCs w:val="24"/>
        </w:rPr>
        <w:t xml:space="preserve">olejowych oraz zmniejszenie stężenia </w:t>
      </w:r>
      <w:r w:rsidR="00940DDC" w:rsidRPr="00940DDC">
        <w:rPr>
          <w:rFonts w:ascii="Times New Roman" w:hAnsi="Times New Roman" w:cs="Times New Roman"/>
          <w:sz w:val="24"/>
          <w:szCs w:val="24"/>
        </w:rPr>
        <w:t>i</w:t>
      </w:r>
      <w:r w:rsidR="002B4A83" w:rsidRPr="00940DDC">
        <w:rPr>
          <w:rFonts w:ascii="Times New Roman" w:hAnsi="Times New Roman" w:cs="Times New Roman"/>
          <w:sz w:val="24"/>
          <w:szCs w:val="24"/>
        </w:rPr>
        <w:t xml:space="preserve"> polidyspersyjności </w:t>
      </w:r>
      <w:r w:rsidR="002B4A83" w:rsidRPr="00167C64">
        <w:rPr>
          <w:rFonts w:ascii="Times New Roman" w:hAnsi="Times New Roman" w:cs="Times New Roman"/>
          <w:sz w:val="24"/>
          <w:szCs w:val="24"/>
        </w:rPr>
        <w:t xml:space="preserve">kropel. </w:t>
      </w:r>
      <w:r w:rsidRPr="00167C64">
        <w:rPr>
          <w:rFonts w:ascii="Times New Roman" w:hAnsi="Times New Roman" w:cs="Times New Roman"/>
          <w:sz w:val="24"/>
          <w:szCs w:val="24"/>
        </w:rPr>
        <w:t>Analizowa</w:t>
      </w:r>
      <w:r w:rsidR="00EB673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szybkość zachodzenia procesu i bada</w:t>
      </w:r>
      <w:r w:rsidR="00EB673C"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zmiany struktury emulsji wraz z wysokością nasiąkania.</w:t>
      </w:r>
    </w:p>
    <w:p w14:paraId="3D4B770B" w14:textId="77777777" w:rsidR="00BE4FD2" w:rsidRPr="00167C64" w:rsidRDefault="00BE4FD2" w:rsidP="004B3D4D">
      <w:pPr>
        <w:spacing w:before="120" w:after="120"/>
        <w:jc w:val="center"/>
        <w:rPr>
          <w:rFonts w:ascii="Times New Roman" w:hAnsi="Times New Roman" w:cs="Times New Roman"/>
          <w:sz w:val="24"/>
          <w:szCs w:val="24"/>
        </w:rPr>
      </w:pPr>
      <w:r w:rsidRPr="00167C64">
        <w:rPr>
          <w:rFonts w:ascii="Times New Roman" w:hAnsi="Times New Roman" w:cs="Times New Roman"/>
          <w:noProof/>
          <w:sz w:val="24"/>
          <w:szCs w:val="24"/>
          <w:lang w:eastAsia="pl-PL"/>
        </w:rPr>
        <w:drawing>
          <wp:inline distT="0" distB="0" distL="0" distR="0" wp14:anchorId="306FA3BC" wp14:editId="45E924EF">
            <wp:extent cx="1191402" cy="1862920"/>
            <wp:effectExtent l="0" t="0" r="889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91816" cy="1863567"/>
                    </a:xfrm>
                    <a:prstGeom prst="rect">
                      <a:avLst/>
                    </a:prstGeom>
                  </pic:spPr>
                </pic:pic>
              </a:graphicData>
            </a:graphic>
          </wp:inline>
        </w:drawing>
      </w:r>
    </w:p>
    <w:p w14:paraId="7B3AC214" w14:textId="183476EC" w:rsidR="00EB673C" w:rsidRPr="00167C64" w:rsidRDefault="00EB673C" w:rsidP="004B3D4D">
      <w:pPr>
        <w:spacing w:before="120" w:after="120"/>
        <w:jc w:val="center"/>
        <w:rPr>
          <w:rFonts w:ascii="Times New Roman" w:hAnsi="Times New Roman" w:cs="Times New Roman"/>
          <w:sz w:val="24"/>
          <w:szCs w:val="24"/>
        </w:rPr>
      </w:pPr>
      <w:r w:rsidRPr="00167C64">
        <w:rPr>
          <w:rFonts w:ascii="Times New Roman" w:hAnsi="Times New Roman" w:cs="Times New Roman"/>
          <w:sz w:val="24"/>
          <w:szCs w:val="24"/>
        </w:rPr>
        <w:t>Rysunek 5. Schemat procesu nasiąkania</w:t>
      </w:r>
    </w:p>
    <w:p w14:paraId="2F781AE2" w14:textId="628FE4C4" w:rsidR="00316000" w:rsidRDefault="00FB0384" w:rsidP="001273E9">
      <w:pPr>
        <w:spacing w:after="0"/>
        <w:ind w:firstLine="708"/>
        <w:jc w:val="both"/>
        <w:rPr>
          <w:rFonts w:ascii="Times New Roman" w:hAnsi="Times New Roman" w:cs="Times New Roman"/>
          <w:sz w:val="24"/>
          <w:szCs w:val="24"/>
        </w:rPr>
      </w:pPr>
      <w:r>
        <w:rPr>
          <w:rFonts w:ascii="Times New Roman" w:hAnsi="Times New Roman" w:cs="Times New Roman"/>
          <w:sz w:val="24"/>
          <w:szCs w:val="24"/>
        </w:rPr>
        <w:t>O</w:t>
      </w:r>
      <w:r w:rsidR="000F2CE0" w:rsidRPr="00940DDC">
        <w:rPr>
          <w:rFonts w:ascii="Times New Roman" w:hAnsi="Times New Roman" w:cs="Times New Roman"/>
          <w:sz w:val="24"/>
          <w:szCs w:val="24"/>
        </w:rPr>
        <w:t xml:space="preserve">prócz </w:t>
      </w:r>
      <w:r w:rsidR="00F96FAF" w:rsidRPr="00940DDC">
        <w:rPr>
          <w:rFonts w:ascii="Times New Roman" w:hAnsi="Times New Roman" w:cs="Times New Roman"/>
          <w:sz w:val="24"/>
          <w:szCs w:val="24"/>
        </w:rPr>
        <w:t xml:space="preserve">wagi badań dotyczących </w:t>
      </w:r>
      <w:r w:rsidR="000F2CE0" w:rsidRPr="00940DDC">
        <w:rPr>
          <w:rFonts w:ascii="Times New Roman" w:hAnsi="Times New Roman" w:cs="Times New Roman"/>
          <w:sz w:val="24"/>
          <w:szCs w:val="24"/>
        </w:rPr>
        <w:t>szybkości oraz sposobu przenoszeni</w:t>
      </w:r>
      <w:r w:rsidR="00AC3F5A" w:rsidRPr="00940DDC">
        <w:rPr>
          <w:rFonts w:ascii="Times New Roman" w:hAnsi="Times New Roman" w:cs="Times New Roman"/>
          <w:sz w:val="24"/>
          <w:szCs w:val="24"/>
        </w:rPr>
        <w:t>a</w:t>
      </w:r>
      <w:r w:rsidR="000F2CE0" w:rsidRPr="00940DDC">
        <w:rPr>
          <w:rFonts w:ascii="Times New Roman" w:hAnsi="Times New Roman" w:cs="Times New Roman"/>
          <w:sz w:val="24"/>
          <w:szCs w:val="24"/>
        </w:rPr>
        <w:t xml:space="preserve"> się poszczególnych faz </w:t>
      </w:r>
      <w:r w:rsidR="00F96FAF" w:rsidRPr="00940DDC">
        <w:rPr>
          <w:rFonts w:ascii="Times New Roman" w:hAnsi="Times New Roman" w:cs="Times New Roman"/>
          <w:sz w:val="24"/>
          <w:szCs w:val="24"/>
        </w:rPr>
        <w:t>podczas</w:t>
      </w:r>
      <w:r w:rsidR="000F2CE0" w:rsidRPr="00940DDC">
        <w:rPr>
          <w:rFonts w:ascii="Times New Roman" w:hAnsi="Times New Roman" w:cs="Times New Roman"/>
          <w:sz w:val="24"/>
          <w:szCs w:val="24"/>
        </w:rPr>
        <w:t xml:space="preserve"> nasiąkania,</w:t>
      </w:r>
      <w:r w:rsidR="00F96FAF" w:rsidRPr="00940DDC">
        <w:rPr>
          <w:rFonts w:ascii="Times New Roman" w:hAnsi="Times New Roman" w:cs="Times New Roman"/>
          <w:sz w:val="24"/>
          <w:szCs w:val="24"/>
        </w:rPr>
        <w:t xml:space="preserve"> </w:t>
      </w:r>
      <w:r>
        <w:rPr>
          <w:rFonts w:ascii="Times New Roman" w:hAnsi="Times New Roman" w:cs="Times New Roman"/>
          <w:sz w:val="24"/>
          <w:szCs w:val="24"/>
        </w:rPr>
        <w:t>w</w:t>
      </w:r>
      <w:r w:rsidRPr="00940DDC">
        <w:rPr>
          <w:rFonts w:ascii="Times New Roman" w:hAnsi="Times New Roman" w:cs="Times New Roman"/>
          <w:sz w:val="24"/>
          <w:szCs w:val="24"/>
        </w:rPr>
        <w:t xml:space="preserve"> pracy </w:t>
      </w:r>
      <w:r w:rsidRPr="00940DDC">
        <w:rPr>
          <w:rFonts w:ascii="Times New Roman" w:hAnsi="Times New Roman" w:cs="Times New Roman"/>
          <w:b/>
          <w:sz w:val="24"/>
          <w:szCs w:val="24"/>
        </w:rPr>
        <w:t>[A10]</w:t>
      </w:r>
      <w:r w:rsidRPr="00940DDC">
        <w:rPr>
          <w:rFonts w:ascii="Times New Roman" w:hAnsi="Times New Roman" w:cs="Times New Roman"/>
          <w:sz w:val="24"/>
          <w:szCs w:val="24"/>
        </w:rPr>
        <w:t xml:space="preserve"> </w:t>
      </w:r>
      <w:r w:rsidR="000F2CE0" w:rsidRPr="00940DDC">
        <w:rPr>
          <w:rFonts w:ascii="Times New Roman" w:hAnsi="Times New Roman" w:cs="Times New Roman"/>
          <w:sz w:val="24"/>
          <w:szCs w:val="24"/>
        </w:rPr>
        <w:t>podkreśl</w:t>
      </w:r>
      <w:r w:rsidR="00F96FAF" w:rsidRPr="00940DDC">
        <w:rPr>
          <w:rFonts w:ascii="Times New Roman" w:hAnsi="Times New Roman" w:cs="Times New Roman"/>
          <w:sz w:val="24"/>
          <w:szCs w:val="24"/>
        </w:rPr>
        <w:t>iłam</w:t>
      </w:r>
      <w:r w:rsidR="000F2CE0" w:rsidRPr="00940DDC">
        <w:rPr>
          <w:rFonts w:ascii="Times New Roman" w:hAnsi="Times New Roman" w:cs="Times New Roman"/>
          <w:sz w:val="24"/>
          <w:szCs w:val="24"/>
        </w:rPr>
        <w:t xml:space="preserve"> także </w:t>
      </w:r>
      <w:r w:rsidR="000F2CE0" w:rsidRPr="00167C64">
        <w:rPr>
          <w:rFonts w:ascii="Times New Roman" w:hAnsi="Times New Roman" w:cs="Times New Roman"/>
          <w:sz w:val="24"/>
          <w:szCs w:val="24"/>
        </w:rPr>
        <w:t xml:space="preserve">praktyczne możliwości wykorzystania tych mechanizmów. </w:t>
      </w:r>
      <w:r w:rsidR="009D2D26" w:rsidRPr="00167C64">
        <w:rPr>
          <w:rFonts w:ascii="Times New Roman" w:hAnsi="Times New Roman" w:cs="Times New Roman"/>
          <w:sz w:val="24"/>
          <w:szCs w:val="24"/>
        </w:rPr>
        <w:t>Wykaza</w:t>
      </w:r>
      <w:r w:rsidR="00F96FAF" w:rsidRPr="00167C64">
        <w:rPr>
          <w:rFonts w:ascii="Times New Roman" w:hAnsi="Times New Roman" w:cs="Times New Roman"/>
          <w:sz w:val="24"/>
          <w:szCs w:val="24"/>
        </w:rPr>
        <w:t>łam</w:t>
      </w:r>
      <w:r w:rsidR="009D2D26" w:rsidRPr="00167C64">
        <w:rPr>
          <w:rFonts w:ascii="Times New Roman" w:hAnsi="Times New Roman" w:cs="Times New Roman"/>
          <w:sz w:val="24"/>
          <w:szCs w:val="24"/>
        </w:rPr>
        <w:t>, że proces segregacji kropel oleju</w:t>
      </w:r>
      <w:r w:rsidR="00AC3F5A" w:rsidRPr="00167C64">
        <w:rPr>
          <w:rFonts w:ascii="Times New Roman" w:hAnsi="Times New Roman" w:cs="Times New Roman"/>
          <w:sz w:val="24"/>
          <w:szCs w:val="24"/>
        </w:rPr>
        <w:t>,</w:t>
      </w:r>
      <w:r w:rsidR="009D2D26" w:rsidRPr="00167C64">
        <w:rPr>
          <w:rFonts w:ascii="Times New Roman" w:hAnsi="Times New Roman" w:cs="Times New Roman"/>
          <w:sz w:val="24"/>
          <w:szCs w:val="24"/>
        </w:rPr>
        <w:t xml:space="preserve"> poprzez wykorzystanie procesu </w:t>
      </w:r>
      <w:r w:rsidR="00AC3F5A" w:rsidRPr="00167C64">
        <w:rPr>
          <w:rFonts w:ascii="Times New Roman" w:hAnsi="Times New Roman" w:cs="Times New Roman"/>
          <w:sz w:val="24"/>
          <w:szCs w:val="24"/>
        </w:rPr>
        <w:t>imbibicji,</w:t>
      </w:r>
      <w:r w:rsidR="009D2D26" w:rsidRPr="00167C64">
        <w:rPr>
          <w:rFonts w:ascii="Times New Roman" w:hAnsi="Times New Roman" w:cs="Times New Roman"/>
          <w:sz w:val="24"/>
          <w:szCs w:val="24"/>
        </w:rPr>
        <w:t xml:space="preserve"> pozwala na uzyskanie układów o średnicach średnio o połowę mniejszych niż przed procesem emulsyfikacji. Ponadto uzyskana polidyspersyjność była o około 40% mniejsza niż w przypadku początkowego systemu. Proces ten odbywał się spontanicznie za </w:t>
      </w:r>
      <w:r w:rsidR="009D2D26" w:rsidRPr="00940DDC">
        <w:rPr>
          <w:rFonts w:ascii="Times New Roman" w:hAnsi="Times New Roman" w:cs="Times New Roman"/>
          <w:sz w:val="24"/>
          <w:szCs w:val="24"/>
        </w:rPr>
        <w:t xml:space="preserve">pomocą sił kapilarnych i grawitacyjnych, nie </w:t>
      </w:r>
      <w:r w:rsidR="009D2D26" w:rsidRPr="00940DDC">
        <w:rPr>
          <w:rFonts w:ascii="Times New Roman" w:hAnsi="Times New Roman" w:cs="Times New Roman"/>
          <w:sz w:val="24"/>
          <w:szCs w:val="24"/>
        </w:rPr>
        <w:lastRenderedPageBreak/>
        <w:t xml:space="preserve">wymagał więc dodatkowych nakładów energetycznych. </w:t>
      </w:r>
      <w:r w:rsidR="00940DDC" w:rsidRPr="00940DDC">
        <w:rPr>
          <w:rFonts w:ascii="Times New Roman" w:hAnsi="Times New Roman" w:cs="Times New Roman"/>
          <w:sz w:val="24"/>
          <w:szCs w:val="24"/>
        </w:rPr>
        <w:t>Wykazałam</w:t>
      </w:r>
      <w:r w:rsidR="009D2D26" w:rsidRPr="00940DDC">
        <w:rPr>
          <w:rFonts w:ascii="Times New Roman" w:hAnsi="Times New Roman" w:cs="Times New Roman"/>
          <w:sz w:val="24"/>
          <w:szCs w:val="24"/>
        </w:rPr>
        <w:t xml:space="preserve">, że zastosowanie </w:t>
      </w:r>
      <w:r w:rsidR="009D2D26" w:rsidRPr="00167C64">
        <w:rPr>
          <w:rFonts w:ascii="Times New Roman" w:hAnsi="Times New Roman" w:cs="Times New Roman"/>
          <w:sz w:val="24"/>
          <w:szCs w:val="24"/>
        </w:rPr>
        <w:t xml:space="preserve">metody </w:t>
      </w:r>
      <w:r w:rsidR="00AC3F5A" w:rsidRPr="00167C64">
        <w:rPr>
          <w:rFonts w:ascii="Times New Roman" w:hAnsi="Times New Roman" w:cs="Times New Roman"/>
          <w:sz w:val="24"/>
          <w:szCs w:val="24"/>
        </w:rPr>
        <w:t>imbibicji</w:t>
      </w:r>
      <w:r w:rsidR="00F96FAF" w:rsidRPr="00167C64">
        <w:rPr>
          <w:rFonts w:ascii="Times New Roman" w:hAnsi="Times New Roman" w:cs="Times New Roman"/>
          <w:sz w:val="24"/>
          <w:szCs w:val="24"/>
        </w:rPr>
        <w:t>,</w:t>
      </w:r>
      <w:r w:rsidR="009D2D26" w:rsidRPr="00167C64">
        <w:rPr>
          <w:rFonts w:ascii="Times New Roman" w:hAnsi="Times New Roman" w:cs="Times New Roman"/>
          <w:sz w:val="24"/>
          <w:szCs w:val="24"/>
        </w:rPr>
        <w:t xml:space="preserve"> jako uzupełnieni</w:t>
      </w:r>
      <w:r w:rsidR="00AC3F5A" w:rsidRPr="00167C64">
        <w:rPr>
          <w:rFonts w:ascii="Times New Roman" w:hAnsi="Times New Roman" w:cs="Times New Roman"/>
          <w:sz w:val="24"/>
          <w:szCs w:val="24"/>
        </w:rPr>
        <w:t>a</w:t>
      </w:r>
      <w:r w:rsidR="009D2D26" w:rsidRPr="00167C64">
        <w:rPr>
          <w:rFonts w:ascii="Times New Roman" w:hAnsi="Times New Roman" w:cs="Times New Roman"/>
          <w:sz w:val="24"/>
          <w:szCs w:val="24"/>
        </w:rPr>
        <w:t xml:space="preserve"> do metod konwencjonalnego wytwarzania emulsji</w:t>
      </w:r>
      <w:r w:rsidR="00F96FAF" w:rsidRPr="00167C64">
        <w:rPr>
          <w:rFonts w:ascii="Times New Roman" w:hAnsi="Times New Roman" w:cs="Times New Roman"/>
          <w:sz w:val="24"/>
          <w:szCs w:val="24"/>
        </w:rPr>
        <w:t>,</w:t>
      </w:r>
      <w:r w:rsidR="009D2D26" w:rsidRPr="00167C64">
        <w:rPr>
          <w:rFonts w:ascii="Times New Roman" w:hAnsi="Times New Roman" w:cs="Times New Roman"/>
          <w:sz w:val="24"/>
          <w:szCs w:val="24"/>
        </w:rPr>
        <w:t xml:space="preserve"> pozwala na </w:t>
      </w:r>
      <w:r w:rsidR="000F2CE0" w:rsidRPr="00167C64">
        <w:rPr>
          <w:rFonts w:ascii="Times New Roman" w:hAnsi="Times New Roman" w:cs="Times New Roman"/>
          <w:sz w:val="24"/>
          <w:szCs w:val="24"/>
        </w:rPr>
        <w:t>osiągnięcie</w:t>
      </w:r>
      <w:r w:rsidR="009D2D26" w:rsidRPr="00167C64">
        <w:rPr>
          <w:rFonts w:ascii="Times New Roman" w:hAnsi="Times New Roman" w:cs="Times New Roman"/>
          <w:sz w:val="24"/>
          <w:szCs w:val="24"/>
        </w:rPr>
        <w:t xml:space="preserve"> </w:t>
      </w:r>
      <w:r w:rsidR="00AC3F5A" w:rsidRPr="00167C64">
        <w:rPr>
          <w:rFonts w:ascii="Times New Roman" w:hAnsi="Times New Roman" w:cs="Times New Roman"/>
          <w:sz w:val="24"/>
          <w:szCs w:val="24"/>
        </w:rPr>
        <w:t>układów</w:t>
      </w:r>
      <w:r w:rsidR="009D2D26" w:rsidRPr="00167C64">
        <w:rPr>
          <w:rFonts w:ascii="Times New Roman" w:hAnsi="Times New Roman" w:cs="Times New Roman"/>
          <w:sz w:val="24"/>
          <w:szCs w:val="24"/>
        </w:rPr>
        <w:t xml:space="preserve"> o małych kroplach</w:t>
      </w:r>
      <w:r w:rsidR="000F2CE0" w:rsidRPr="00167C64">
        <w:rPr>
          <w:rFonts w:ascii="Times New Roman" w:hAnsi="Times New Roman" w:cs="Times New Roman"/>
          <w:sz w:val="24"/>
          <w:szCs w:val="24"/>
        </w:rPr>
        <w:t xml:space="preserve"> i</w:t>
      </w:r>
      <w:r w:rsidR="009D2D26" w:rsidRPr="00167C64">
        <w:rPr>
          <w:rFonts w:ascii="Times New Roman" w:hAnsi="Times New Roman" w:cs="Times New Roman"/>
          <w:sz w:val="24"/>
          <w:szCs w:val="24"/>
        </w:rPr>
        <w:t xml:space="preserve"> stosunkowo niskiej polid</w:t>
      </w:r>
      <w:r w:rsidR="000F2CE0" w:rsidRPr="00167C64">
        <w:rPr>
          <w:rFonts w:ascii="Times New Roman" w:hAnsi="Times New Roman" w:cs="Times New Roman"/>
          <w:sz w:val="24"/>
          <w:szCs w:val="24"/>
        </w:rPr>
        <w:t>yspersyjności. Uzyskanie emulsji o takich parametrach</w:t>
      </w:r>
      <w:r w:rsidR="00AC3F5A" w:rsidRPr="00167C64">
        <w:rPr>
          <w:rFonts w:ascii="Times New Roman" w:hAnsi="Times New Roman" w:cs="Times New Roman"/>
          <w:sz w:val="24"/>
          <w:szCs w:val="24"/>
        </w:rPr>
        <w:t>,</w:t>
      </w:r>
      <w:r w:rsidR="000F2CE0" w:rsidRPr="00167C64">
        <w:rPr>
          <w:rFonts w:ascii="Times New Roman" w:hAnsi="Times New Roman" w:cs="Times New Roman"/>
          <w:sz w:val="24"/>
          <w:szCs w:val="24"/>
        </w:rPr>
        <w:t xml:space="preserve"> wymagałoby już użyci</w:t>
      </w:r>
      <w:r w:rsidR="00AC3F5A" w:rsidRPr="00167C64">
        <w:rPr>
          <w:rFonts w:ascii="Times New Roman" w:hAnsi="Times New Roman" w:cs="Times New Roman"/>
          <w:sz w:val="24"/>
          <w:szCs w:val="24"/>
        </w:rPr>
        <w:t>a</w:t>
      </w:r>
      <w:r w:rsidR="000F2CE0" w:rsidRPr="00167C64">
        <w:rPr>
          <w:rFonts w:ascii="Times New Roman" w:hAnsi="Times New Roman" w:cs="Times New Roman"/>
          <w:sz w:val="24"/>
          <w:szCs w:val="24"/>
        </w:rPr>
        <w:t xml:space="preserve"> bardziej zaawansowanych metod, które wymagają znacznie większych nakładów energetycznych.</w:t>
      </w:r>
    </w:p>
    <w:p w14:paraId="47E057B4" w14:textId="6D278F68" w:rsidR="003D58F9" w:rsidRPr="00167C64" w:rsidRDefault="000F2CE0" w:rsidP="001273E9">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W pracy</w:t>
      </w:r>
      <w:r w:rsidRPr="00167C64">
        <w:rPr>
          <w:rFonts w:ascii="Times New Roman" w:hAnsi="Times New Roman" w:cs="Times New Roman"/>
          <w:b/>
          <w:sz w:val="24"/>
          <w:szCs w:val="24"/>
        </w:rPr>
        <w:t xml:space="preserve"> </w:t>
      </w:r>
      <w:r w:rsidR="00F96FAF" w:rsidRPr="00167C64">
        <w:rPr>
          <w:rFonts w:ascii="Times New Roman" w:hAnsi="Times New Roman" w:cs="Times New Roman"/>
          <w:b/>
          <w:sz w:val="24"/>
          <w:szCs w:val="24"/>
        </w:rPr>
        <w:t>[</w:t>
      </w:r>
      <w:r w:rsidRPr="00167C64">
        <w:rPr>
          <w:rFonts w:ascii="Times New Roman" w:hAnsi="Times New Roman" w:cs="Times New Roman"/>
          <w:b/>
          <w:sz w:val="24"/>
          <w:szCs w:val="24"/>
        </w:rPr>
        <w:t>A10</w:t>
      </w:r>
      <w:r w:rsidR="00F96FAF" w:rsidRPr="00167C64">
        <w:rPr>
          <w:rFonts w:ascii="Times New Roman" w:hAnsi="Times New Roman" w:cs="Times New Roman"/>
          <w:b/>
          <w:sz w:val="24"/>
          <w:szCs w:val="24"/>
        </w:rPr>
        <w:t>]</w:t>
      </w:r>
      <w:r w:rsidRPr="00167C64">
        <w:rPr>
          <w:rFonts w:ascii="Times New Roman" w:hAnsi="Times New Roman" w:cs="Times New Roman"/>
          <w:sz w:val="24"/>
          <w:szCs w:val="24"/>
        </w:rPr>
        <w:t xml:space="preserve"> przedstawi</w:t>
      </w:r>
      <w:r w:rsidR="00F96FAF"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w:t>
      </w:r>
      <w:r w:rsidRPr="00940DDC">
        <w:rPr>
          <w:rFonts w:ascii="Times New Roman" w:hAnsi="Times New Roman" w:cs="Times New Roman"/>
          <w:sz w:val="24"/>
          <w:szCs w:val="24"/>
        </w:rPr>
        <w:t xml:space="preserve">korzyści energetyczne w </w:t>
      </w:r>
      <w:r w:rsidRPr="00167C64">
        <w:rPr>
          <w:rFonts w:ascii="Times New Roman" w:hAnsi="Times New Roman" w:cs="Times New Roman"/>
          <w:sz w:val="24"/>
          <w:szCs w:val="24"/>
        </w:rPr>
        <w:t xml:space="preserve">kontekście innych </w:t>
      </w:r>
      <w:r w:rsidR="00AC3F5A" w:rsidRPr="00167C64">
        <w:rPr>
          <w:rFonts w:ascii="Times New Roman" w:hAnsi="Times New Roman" w:cs="Times New Roman"/>
          <w:sz w:val="24"/>
          <w:szCs w:val="24"/>
        </w:rPr>
        <w:t>technik wytwarzania emulsji</w:t>
      </w:r>
      <w:r w:rsidRPr="00167C64">
        <w:rPr>
          <w:rFonts w:ascii="Times New Roman" w:hAnsi="Times New Roman" w:cs="Times New Roman"/>
          <w:sz w:val="24"/>
          <w:szCs w:val="24"/>
        </w:rPr>
        <w:t>. Metodę segregacji na drodze imbibicji wykorzysta</w:t>
      </w:r>
      <w:r w:rsidR="00F96FAF" w:rsidRPr="00167C64">
        <w:rPr>
          <w:rFonts w:ascii="Times New Roman" w:hAnsi="Times New Roman" w:cs="Times New Roman"/>
          <w:sz w:val="24"/>
          <w:szCs w:val="24"/>
        </w:rPr>
        <w:t>łam także</w:t>
      </w:r>
      <w:r w:rsidRPr="00167C64">
        <w:rPr>
          <w:rFonts w:ascii="Times New Roman" w:hAnsi="Times New Roman" w:cs="Times New Roman"/>
          <w:sz w:val="24"/>
          <w:szCs w:val="24"/>
        </w:rPr>
        <w:t xml:space="preserve"> podczas tworzenia </w:t>
      </w:r>
      <w:r w:rsidR="00AC3F5A" w:rsidRPr="00167C64">
        <w:rPr>
          <w:rFonts w:ascii="Times New Roman" w:hAnsi="Times New Roman" w:cs="Times New Roman"/>
          <w:sz w:val="24"/>
          <w:szCs w:val="24"/>
        </w:rPr>
        <w:t>układów rozproszonych</w:t>
      </w:r>
      <w:r w:rsidRPr="00167C64">
        <w:rPr>
          <w:rFonts w:ascii="Times New Roman" w:hAnsi="Times New Roman" w:cs="Times New Roman"/>
          <w:sz w:val="24"/>
          <w:szCs w:val="24"/>
        </w:rPr>
        <w:t xml:space="preserve"> na potrzeby badań kapilarnych, gdzie ważne było uzyskanie układu o konkretnych parametrach struktury. </w:t>
      </w:r>
      <w:r w:rsidR="001273E9" w:rsidRPr="00167C64">
        <w:rPr>
          <w:rFonts w:ascii="Times New Roman" w:hAnsi="Times New Roman" w:cs="Times New Roman"/>
          <w:sz w:val="24"/>
          <w:szCs w:val="24"/>
        </w:rPr>
        <w:t>Wykazałam</w:t>
      </w:r>
      <w:r w:rsidR="00591C8D" w:rsidRPr="00167C64">
        <w:rPr>
          <w:rFonts w:ascii="Times New Roman" w:hAnsi="Times New Roman" w:cs="Times New Roman"/>
          <w:sz w:val="24"/>
          <w:szCs w:val="24"/>
        </w:rPr>
        <w:t>, że jest to względnie prosty i użyteczny sposób na planowe sterowanie parametrami emulsji, bez konieczności stosowania zaawansowanych metod homogenizacji.</w:t>
      </w:r>
    </w:p>
    <w:p w14:paraId="2399375E" w14:textId="21B57820" w:rsidR="003D58F9" w:rsidRPr="00167C64" w:rsidRDefault="003D58F9" w:rsidP="00316000">
      <w:pPr>
        <w:spacing w:after="0"/>
        <w:ind w:firstLine="709"/>
        <w:jc w:val="both"/>
        <w:rPr>
          <w:rFonts w:ascii="Times New Roman" w:hAnsi="Times New Roman" w:cs="Times New Roman"/>
          <w:sz w:val="24"/>
          <w:szCs w:val="24"/>
        </w:rPr>
      </w:pPr>
      <w:r w:rsidRPr="00940DDC">
        <w:rPr>
          <w:rFonts w:ascii="Times New Roman" w:hAnsi="Times New Roman" w:cs="Times New Roman"/>
          <w:sz w:val="24"/>
          <w:szCs w:val="24"/>
        </w:rPr>
        <w:t>Zagadnienia</w:t>
      </w:r>
      <w:r w:rsidR="00BE4FD2" w:rsidRPr="00940DDC">
        <w:rPr>
          <w:rFonts w:ascii="Times New Roman" w:hAnsi="Times New Roman" w:cs="Times New Roman"/>
          <w:sz w:val="24"/>
          <w:szCs w:val="24"/>
        </w:rPr>
        <w:t xml:space="preserve"> </w:t>
      </w:r>
      <w:r w:rsidRPr="00940DDC">
        <w:rPr>
          <w:rFonts w:ascii="Times New Roman" w:hAnsi="Times New Roman" w:cs="Times New Roman"/>
          <w:sz w:val="24"/>
          <w:szCs w:val="24"/>
        </w:rPr>
        <w:t xml:space="preserve">dotyczące </w:t>
      </w:r>
      <w:r w:rsidRPr="00167C64">
        <w:rPr>
          <w:rFonts w:ascii="Times New Roman" w:hAnsi="Times New Roman" w:cs="Times New Roman"/>
          <w:sz w:val="24"/>
          <w:szCs w:val="24"/>
        </w:rPr>
        <w:t xml:space="preserve">procesu nasiąkania w strukturach porowatych rozpatrywałam także pod innym kątem, co można odnaleźć w </w:t>
      </w:r>
      <w:r w:rsidRPr="00940DDC">
        <w:rPr>
          <w:rFonts w:ascii="Times New Roman" w:hAnsi="Times New Roman" w:cs="Times New Roman"/>
          <w:sz w:val="24"/>
          <w:szCs w:val="24"/>
        </w:rPr>
        <w:t xml:space="preserve">moich </w:t>
      </w:r>
      <w:r w:rsidR="00940DDC" w:rsidRPr="00940DDC">
        <w:rPr>
          <w:rFonts w:ascii="Times New Roman" w:hAnsi="Times New Roman" w:cs="Times New Roman"/>
          <w:sz w:val="24"/>
          <w:szCs w:val="24"/>
        </w:rPr>
        <w:t>pozostałych</w:t>
      </w:r>
      <w:r w:rsidRPr="00940DDC">
        <w:rPr>
          <w:rFonts w:ascii="Times New Roman" w:hAnsi="Times New Roman" w:cs="Times New Roman"/>
          <w:sz w:val="24"/>
          <w:szCs w:val="24"/>
        </w:rPr>
        <w:t xml:space="preserve"> pracach </w:t>
      </w:r>
      <w:r w:rsidR="006057C3" w:rsidRPr="006F59A9">
        <w:rPr>
          <w:rFonts w:ascii="Times New Roman" w:hAnsi="Times New Roman" w:cs="Times New Roman"/>
          <w:b/>
          <w:bCs/>
          <w:sz w:val="24"/>
          <w:szCs w:val="24"/>
        </w:rPr>
        <w:t>[B3, B4, B5, B14, B21]</w:t>
      </w:r>
      <w:r w:rsidRPr="00167C64">
        <w:rPr>
          <w:rFonts w:ascii="Times New Roman" w:hAnsi="Times New Roman" w:cs="Times New Roman"/>
          <w:sz w:val="24"/>
          <w:szCs w:val="24"/>
        </w:rPr>
        <w:t>, stanowiących dorobek uzupełniający.</w:t>
      </w:r>
    </w:p>
    <w:p w14:paraId="65B276D3" w14:textId="7B5CC5B9" w:rsidR="009C0553" w:rsidRPr="00167C64" w:rsidRDefault="00940DDC" w:rsidP="00940DDC">
      <w:pPr>
        <w:pStyle w:val="Nagwek4"/>
        <w:numPr>
          <w:ilvl w:val="3"/>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0553" w:rsidRPr="00167C64">
        <w:rPr>
          <w:rFonts w:ascii="Times New Roman" w:hAnsi="Times New Roman" w:cs="Times New Roman"/>
          <w:color w:val="000000" w:themeColor="text1"/>
          <w:sz w:val="24"/>
          <w:szCs w:val="24"/>
        </w:rPr>
        <w:t>Badanie zachowania</w:t>
      </w:r>
      <w:r w:rsidR="00AC3F5A" w:rsidRPr="00167C64">
        <w:rPr>
          <w:rFonts w:ascii="Times New Roman" w:hAnsi="Times New Roman" w:cs="Times New Roman"/>
          <w:color w:val="000000" w:themeColor="text1"/>
          <w:sz w:val="24"/>
          <w:szCs w:val="24"/>
        </w:rPr>
        <w:t xml:space="preserve"> się</w:t>
      </w:r>
      <w:r w:rsidR="009C0553" w:rsidRPr="00167C64">
        <w:rPr>
          <w:rFonts w:ascii="Times New Roman" w:hAnsi="Times New Roman" w:cs="Times New Roman"/>
          <w:color w:val="000000" w:themeColor="text1"/>
          <w:sz w:val="24"/>
          <w:szCs w:val="24"/>
        </w:rPr>
        <w:t xml:space="preserve"> emulsji w obecności rozproszonych cząstek stałych</w:t>
      </w:r>
    </w:p>
    <w:p w14:paraId="660A34C3" w14:textId="7AAB4243" w:rsidR="009C0553" w:rsidRPr="00167C64" w:rsidRDefault="00BE4FD2" w:rsidP="00940DDC">
      <w:pPr>
        <w:spacing w:before="120" w:after="120"/>
        <w:ind w:firstLine="708"/>
        <w:jc w:val="both"/>
        <w:rPr>
          <w:rFonts w:ascii="Times New Roman" w:hAnsi="Times New Roman" w:cs="Times New Roman"/>
          <w:sz w:val="24"/>
          <w:szCs w:val="24"/>
        </w:rPr>
      </w:pPr>
      <w:r w:rsidRPr="00940DDC">
        <w:rPr>
          <w:rFonts w:ascii="Times New Roman" w:hAnsi="Times New Roman" w:cs="Times New Roman"/>
          <w:sz w:val="24"/>
          <w:szCs w:val="24"/>
        </w:rPr>
        <w:t>Dotychczas s</w:t>
      </w:r>
      <w:r w:rsidRPr="00167C64">
        <w:rPr>
          <w:rFonts w:ascii="Times New Roman" w:hAnsi="Times New Roman" w:cs="Times New Roman"/>
          <w:sz w:val="24"/>
          <w:szCs w:val="24"/>
        </w:rPr>
        <w:t>kupia</w:t>
      </w:r>
      <w:r w:rsidR="009C0553"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uwagę na przemieszczaniu się układów </w:t>
      </w:r>
      <w:r w:rsidR="00C87DC7" w:rsidRPr="00167C64">
        <w:rPr>
          <w:rFonts w:ascii="Times New Roman" w:hAnsi="Times New Roman" w:cs="Times New Roman"/>
          <w:sz w:val="24"/>
          <w:szCs w:val="24"/>
        </w:rPr>
        <w:t>emulsyjnych</w:t>
      </w:r>
      <w:r w:rsidRPr="00167C64">
        <w:rPr>
          <w:rFonts w:ascii="Times New Roman" w:hAnsi="Times New Roman" w:cs="Times New Roman"/>
          <w:sz w:val="24"/>
          <w:szCs w:val="24"/>
        </w:rPr>
        <w:t xml:space="preserve"> przez zwarte struktury porowate</w:t>
      </w:r>
      <w:r w:rsidR="00D71BD2" w:rsidRPr="00940DDC">
        <w:rPr>
          <w:rFonts w:ascii="Times New Roman" w:hAnsi="Times New Roman" w:cs="Times New Roman"/>
          <w:sz w:val="24"/>
          <w:szCs w:val="24"/>
        </w:rPr>
        <w:t>, takie jak:</w:t>
      </w:r>
      <w:r w:rsidRPr="00940DDC">
        <w:rPr>
          <w:rFonts w:ascii="Times New Roman" w:hAnsi="Times New Roman" w:cs="Times New Roman"/>
          <w:sz w:val="24"/>
          <w:szCs w:val="24"/>
        </w:rPr>
        <w:t xml:space="preserve"> złoża </w:t>
      </w:r>
      <w:r w:rsidR="00C87DC7" w:rsidRPr="00940DDC">
        <w:rPr>
          <w:rFonts w:ascii="Times New Roman" w:hAnsi="Times New Roman" w:cs="Times New Roman"/>
          <w:sz w:val="24"/>
          <w:szCs w:val="24"/>
        </w:rPr>
        <w:t>ziarniste</w:t>
      </w:r>
      <w:r w:rsidRPr="00940DDC">
        <w:rPr>
          <w:rFonts w:ascii="Times New Roman" w:hAnsi="Times New Roman" w:cs="Times New Roman"/>
          <w:sz w:val="24"/>
          <w:szCs w:val="24"/>
        </w:rPr>
        <w:t>, włókniste, membrany</w:t>
      </w:r>
      <w:r w:rsidR="00C87DC7" w:rsidRPr="00940DDC">
        <w:rPr>
          <w:rFonts w:ascii="Times New Roman" w:hAnsi="Times New Roman" w:cs="Times New Roman"/>
          <w:sz w:val="24"/>
          <w:szCs w:val="24"/>
        </w:rPr>
        <w:t>, filtry</w:t>
      </w:r>
      <w:r w:rsidRPr="00940DDC">
        <w:rPr>
          <w:rFonts w:ascii="Times New Roman" w:hAnsi="Times New Roman" w:cs="Times New Roman"/>
          <w:sz w:val="24"/>
          <w:szCs w:val="24"/>
        </w:rPr>
        <w:t>. Jednakże</w:t>
      </w:r>
      <w:r w:rsidR="009C0553" w:rsidRPr="00940DDC">
        <w:rPr>
          <w:rFonts w:ascii="Times New Roman" w:hAnsi="Times New Roman" w:cs="Times New Roman"/>
          <w:sz w:val="24"/>
          <w:szCs w:val="24"/>
        </w:rPr>
        <w:t>,</w:t>
      </w:r>
      <w:r w:rsidRPr="00940DDC">
        <w:rPr>
          <w:rFonts w:ascii="Times New Roman" w:hAnsi="Times New Roman" w:cs="Times New Roman"/>
          <w:sz w:val="24"/>
          <w:szCs w:val="24"/>
        </w:rPr>
        <w:t xml:space="preserve"> </w:t>
      </w:r>
      <w:r w:rsidR="00940DDC" w:rsidRPr="00940DDC">
        <w:rPr>
          <w:rFonts w:ascii="Times New Roman" w:hAnsi="Times New Roman" w:cs="Times New Roman"/>
          <w:sz w:val="24"/>
          <w:szCs w:val="24"/>
        </w:rPr>
        <w:t xml:space="preserve">spotykany jest </w:t>
      </w:r>
      <w:r w:rsidRPr="00940DDC">
        <w:rPr>
          <w:rFonts w:ascii="Times New Roman" w:hAnsi="Times New Roman" w:cs="Times New Roman"/>
          <w:sz w:val="24"/>
          <w:szCs w:val="24"/>
        </w:rPr>
        <w:t xml:space="preserve">także </w:t>
      </w:r>
      <w:r w:rsidRPr="00167C64">
        <w:rPr>
          <w:rFonts w:ascii="Times New Roman" w:hAnsi="Times New Roman" w:cs="Times New Roman"/>
          <w:sz w:val="24"/>
          <w:szCs w:val="24"/>
        </w:rPr>
        <w:t>przypadek</w:t>
      </w:r>
      <w:r w:rsidR="00D71BD2" w:rsidRPr="00167C64">
        <w:rPr>
          <w:rFonts w:ascii="Times New Roman" w:hAnsi="Times New Roman" w:cs="Times New Roman"/>
          <w:sz w:val="24"/>
          <w:szCs w:val="24"/>
        </w:rPr>
        <w:t>,</w:t>
      </w:r>
      <w:r w:rsidRPr="00167C64">
        <w:rPr>
          <w:rFonts w:ascii="Times New Roman" w:hAnsi="Times New Roman" w:cs="Times New Roman"/>
          <w:sz w:val="24"/>
          <w:szCs w:val="24"/>
        </w:rPr>
        <w:t xml:space="preserve"> gdy struktury te nie stanowią </w:t>
      </w:r>
      <w:r w:rsidR="00D71BD2" w:rsidRPr="00167C64">
        <w:rPr>
          <w:rFonts w:ascii="Times New Roman" w:hAnsi="Times New Roman" w:cs="Times New Roman"/>
          <w:sz w:val="24"/>
          <w:szCs w:val="24"/>
        </w:rPr>
        <w:t>ścisłej</w:t>
      </w:r>
      <w:r w:rsidRPr="00167C64">
        <w:rPr>
          <w:rFonts w:ascii="Times New Roman" w:hAnsi="Times New Roman" w:cs="Times New Roman"/>
          <w:sz w:val="24"/>
          <w:szCs w:val="24"/>
        </w:rPr>
        <w:t xml:space="preserve"> całości</w:t>
      </w:r>
      <w:r w:rsidR="00D71BD2" w:rsidRPr="00167C64">
        <w:rPr>
          <w:rFonts w:ascii="Times New Roman" w:hAnsi="Times New Roman" w:cs="Times New Roman"/>
          <w:sz w:val="24"/>
          <w:szCs w:val="24"/>
        </w:rPr>
        <w:t>,</w:t>
      </w:r>
      <w:r w:rsidRPr="00167C64">
        <w:rPr>
          <w:rFonts w:ascii="Times New Roman" w:hAnsi="Times New Roman" w:cs="Times New Roman"/>
          <w:sz w:val="24"/>
          <w:szCs w:val="24"/>
        </w:rPr>
        <w:t xml:space="preserve"> </w:t>
      </w:r>
      <w:r w:rsidR="00D71BD2" w:rsidRPr="00167C64">
        <w:rPr>
          <w:rFonts w:ascii="Times New Roman" w:hAnsi="Times New Roman" w:cs="Times New Roman"/>
          <w:sz w:val="24"/>
          <w:szCs w:val="24"/>
        </w:rPr>
        <w:t>ale</w:t>
      </w:r>
      <w:r w:rsidRPr="00167C64">
        <w:rPr>
          <w:rFonts w:ascii="Times New Roman" w:hAnsi="Times New Roman" w:cs="Times New Roman"/>
          <w:sz w:val="24"/>
          <w:szCs w:val="24"/>
        </w:rPr>
        <w:t xml:space="preserve"> są rozproszone w układzie</w:t>
      </w:r>
      <w:r w:rsidR="006C7697" w:rsidRPr="00167C64">
        <w:rPr>
          <w:rFonts w:ascii="Times New Roman" w:hAnsi="Times New Roman" w:cs="Times New Roman"/>
          <w:sz w:val="24"/>
          <w:szCs w:val="24"/>
        </w:rPr>
        <w:t xml:space="preserve"> w postaci cząstek</w:t>
      </w:r>
      <w:r w:rsidRPr="00167C64">
        <w:rPr>
          <w:rFonts w:ascii="Times New Roman" w:hAnsi="Times New Roman" w:cs="Times New Roman"/>
          <w:sz w:val="24"/>
          <w:szCs w:val="24"/>
        </w:rPr>
        <w:t xml:space="preserve">. </w:t>
      </w:r>
      <w:r w:rsidR="001273E9" w:rsidRPr="00167C64">
        <w:rPr>
          <w:rFonts w:ascii="Times New Roman" w:hAnsi="Times New Roman" w:cs="Times New Roman"/>
          <w:sz w:val="24"/>
          <w:szCs w:val="24"/>
        </w:rPr>
        <w:t xml:space="preserve">Biorąc pod uwagę </w:t>
      </w:r>
      <w:r w:rsidR="001273E9" w:rsidRPr="006767AE">
        <w:rPr>
          <w:rFonts w:ascii="Times New Roman" w:hAnsi="Times New Roman" w:cs="Times New Roman"/>
          <w:color w:val="000000" w:themeColor="text1"/>
          <w:sz w:val="24"/>
          <w:szCs w:val="24"/>
        </w:rPr>
        <w:t>taką</w:t>
      </w:r>
      <w:r w:rsidR="009C0553" w:rsidRPr="006767AE">
        <w:rPr>
          <w:rFonts w:ascii="Times New Roman" w:hAnsi="Times New Roman" w:cs="Times New Roman"/>
          <w:color w:val="000000" w:themeColor="text1"/>
          <w:sz w:val="24"/>
          <w:szCs w:val="24"/>
        </w:rPr>
        <w:t xml:space="preserve"> </w:t>
      </w:r>
      <w:r w:rsidR="001273E9" w:rsidRPr="006767AE">
        <w:rPr>
          <w:rFonts w:ascii="Times New Roman" w:hAnsi="Times New Roman" w:cs="Times New Roman"/>
          <w:color w:val="000000" w:themeColor="text1"/>
          <w:sz w:val="24"/>
          <w:szCs w:val="24"/>
        </w:rPr>
        <w:t>sytuację</w:t>
      </w:r>
      <w:r w:rsidR="00D71BD2" w:rsidRPr="00167C64">
        <w:rPr>
          <w:rFonts w:ascii="Times New Roman" w:hAnsi="Times New Roman" w:cs="Times New Roman"/>
          <w:sz w:val="24"/>
          <w:szCs w:val="24"/>
        </w:rPr>
        <w:t>,</w:t>
      </w:r>
      <w:r w:rsidR="009C0553" w:rsidRPr="00167C64">
        <w:rPr>
          <w:rFonts w:ascii="Times New Roman" w:hAnsi="Times New Roman" w:cs="Times New Roman"/>
          <w:sz w:val="24"/>
          <w:szCs w:val="24"/>
        </w:rPr>
        <w:t xml:space="preserve"> układ należy rozpatrywać jako trójfazowy, gdzie obok siebie istniej</w:t>
      </w:r>
      <w:r w:rsidR="00D71BD2" w:rsidRPr="00167C64">
        <w:rPr>
          <w:rFonts w:ascii="Times New Roman" w:hAnsi="Times New Roman" w:cs="Times New Roman"/>
          <w:sz w:val="24"/>
          <w:szCs w:val="24"/>
        </w:rPr>
        <w:t>ą</w:t>
      </w:r>
      <w:r w:rsidR="009C0553" w:rsidRPr="00167C64">
        <w:rPr>
          <w:rFonts w:ascii="Times New Roman" w:hAnsi="Times New Roman" w:cs="Times New Roman"/>
          <w:sz w:val="24"/>
          <w:szCs w:val="24"/>
        </w:rPr>
        <w:t xml:space="preserve"> faz</w:t>
      </w:r>
      <w:r w:rsidR="006F59A9">
        <w:rPr>
          <w:rFonts w:ascii="Times New Roman" w:hAnsi="Times New Roman" w:cs="Times New Roman"/>
          <w:sz w:val="24"/>
          <w:szCs w:val="24"/>
        </w:rPr>
        <w:t>y:</w:t>
      </w:r>
      <w:r w:rsidR="009C0553" w:rsidRPr="00167C64">
        <w:rPr>
          <w:rFonts w:ascii="Times New Roman" w:hAnsi="Times New Roman" w:cs="Times New Roman"/>
          <w:sz w:val="24"/>
          <w:szCs w:val="24"/>
        </w:rPr>
        <w:t xml:space="preserve"> stała, olejowa i wodna.</w:t>
      </w:r>
      <w:r w:rsidR="00A12727" w:rsidRPr="00167C64">
        <w:rPr>
          <w:rFonts w:ascii="Times New Roman" w:hAnsi="Times New Roman" w:cs="Times New Roman"/>
          <w:sz w:val="24"/>
          <w:szCs w:val="24"/>
        </w:rPr>
        <w:t xml:space="preserve"> Podjęłam się zatem badań wzajemnych interakcji poszczególnych faz oraz ich przemieszczania </w:t>
      </w:r>
      <w:r w:rsidR="001273E9" w:rsidRPr="00167C64">
        <w:rPr>
          <w:rFonts w:ascii="Times New Roman" w:hAnsi="Times New Roman" w:cs="Times New Roman"/>
          <w:sz w:val="24"/>
          <w:szCs w:val="24"/>
        </w:rPr>
        <w:t xml:space="preserve">się </w:t>
      </w:r>
      <w:r w:rsidR="00A12727" w:rsidRPr="00167C64">
        <w:rPr>
          <w:rFonts w:ascii="Times New Roman" w:hAnsi="Times New Roman" w:cs="Times New Roman"/>
          <w:sz w:val="24"/>
          <w:szCs w:val="24"/>
        </w:rPr>
        <w:t>względem siebie</w:t>
      </w:r>
      <w:r w:rsidR="006F59A9">
        <w:rPr>
          <w:rFonts w:ascii="Times New Roman" w:hAnsi="Times New Roman" w:cs="Times New Roman"/>
          <w:sz w:val="24"/>
          <w:szCs w:val="24"/>
        </w:rPr>
        <w:t>,</w:t>
      </w:r>
      <w:r w:rsidR="00A12727" w:rsidRPr="00167C64">
        <w:rPr>
          <w:rFonts w:ascii="Times New Roman" w:hAnsi="Times New Roman" w:cs="Times New Roman"/>
          <w:sz w:val="24"/>
          <w:szCs w:val="24"/>
        </w:rPr>
        <w:t xml:space="preserve"> na skute</w:t>
      </w:r>
      <w:r w:rsidR="001273E9" w:rsidRPr="00167C64">
        <w:rPr>
          <w:rFonts w:ascii="Times New Roman" w:hAnsi="Times New Roman" w:cs="Times New Roman"/>
          <w:sz w:val="24"/>
          <w:szCs w:val="24"/>
        </w:rPr>
        <w:t>k</w:t>
      </w:r>
      <w:r w:rsidR="00A12727" w:rsidRPr="00167C64">
        <w:rPr>
          <w:rFonts w:ascii="Times New Roman" w:hAnsi="Times New Roman" w:cs="Times New Roman"/>
          <w:sz w:val="24"/>
          <w:szCs w:val="24"/>
        </w:rPr>
        <w:t xml:space="preserve"> różnych mechanizmów. </w:t>
      </w:r>
      <w:r w:rsidR="001273E9" w:rsidRPr="00167C64">
        <w:rPr>
          <w:rFonts w:ascii="Times New Roman" w:hAnsi="Times New Roman" w:cs="Times New Roman"/>
          <w:sz w:val="24"/>
          <w:szCs w:val="24"/>
        </w:rPr>
        <w:t>Przy analizie takich zjawisk istotne</w:t>
      </w:r>
      <w:r w:rsidRPr="00167C64">
        <w:rPr>
          <w:rFonts w:ascii="Times New Roman" w:hAnsi="Times New Roman" w:cs="Times New Roman"/>
          <w:sz w:val="24"/>
          <w:szCs w:val="24"/>
        </w:rPr>
        <w:t xml:space="preserve"> znaczenie ma wielkość poszczególnych elementów</w:t>
      </w:r>
      <w:r w:rsidR="006F59A9">
        <w:rPr>
          <w:rFonts w:ascii="Times New Roman" w:hAnsi="Times New Roman" w:cs="Times New Roman"/>
          <w:sz w:val="24"/>
          <w:szCs w:val="24"/>
        </w:rPr>
        <w:t>:</w:t>
      </w:r>
      <w:r w:rsidRPr="00167C64">
        <w:rPr>
          <w:rFonts w:ascii="Times New Roman" w:hAnsi="Times New Roman" w:cs="Times New Roman"/>
          <w:sz w:val="24"/>
          <w:szCs w:val="24"/>
        </w:rPr>
        <w:t xml:space="preserve"> cząstek ciała stałego</w:t>
      </w:r>
      <w:r w:rsidR="00C87DC7" w:rsidRPr="00167C64">
        <w:rPr>
          <w:rFonts w:ascii="Times New Roman" w:hAnsi="Times New Roman" w:cs="Times New Roman"/>
          <w:sz w:val="24"/>
          <w:szCs w:val="24"/>
        </w:rPr>
        <w:t xml:space="preserve"> i kropel olejowych</w:t>
      </w:r>
      <w:r w:rsidRPr="00167C64">
        <w:rPr>
          <w:rFonts w:ascii="Times New Roman" w:hAnsi="Times New Roman" w:cs="Times New Roman"/>
          <w:sz w:val="24"/>
          <w:szCs w:val="24"/>
        </w:rPr>
        <w:t>. W swoich badaniach rozpatrywałam dwa przypadki</w:t>
      </w:r>
      <w:r w:rsidR="009C0553" w:rsidRPr="00167C64">
        <w:rPr>
          <w:rFonts w:ascii="Times New Roman" w:hAnsi="Times New Roman" w:cs="Times New Roman"/>
          <w:sz w:val="24"/>
          <w:szCs w:val="24"/>
        </w:rPr>
        <w:t xml:space="preserve">: </w:t>
      </w:r>
      <w:r w:rsidRPr="00167C64">
        <w:rPr>
          <w:rFonts w:ascii="Times New Roman" w:hAnsi="Times New Roman" w:cs="Times New Roman"/>
          <w:sz w:val="24"/>
          <w:szCs w:val="24"/>
        </w:rPr>
        <w:t>gd</w:t>
      </w:r>
      <w:r w:rsidR="009C0553" w:rsidRPr="00167C64">
        <w:rPr>
          <w:rFonts w:ascii="Times New Roman" w:hAnsi="Times New Roman" w:cs="Times New Roman"/>
          <w:sz w:val="24"/>
          <w:szCs w:val="24"/>
        </w:rPr>
        <w:t>y</w:t>
      </w:r>
      <w:r w:rsidRPr="00167C64">
        <w:rPr>
          <w:rFonts w:ascii="Times New Roman" w:hAnsi="Times New Roman" w:cs="Times New Roman"/>
          <w:sz w:val="24"/>
          <w:szCs w:val="24"/>
        </w:rPr>
        <w:t xml:space="preserve"> cząstki ciała stałego były większe</w:t>
      </w:r>
      <w:r w:rsidR="008706DC" w:rsidRPr="00167C64">
        <w:rPr>
          <w:rFonts w:ascii="Times New Roman" w:hAnsi="Times New Roman" w:cs="Times New Roman"/>
          <w:sz w:val="24"/>
          <w:szCs w:val="24"/>
        </w:rPr>
        <w:t xml:space="preserve"> (mikrokulki) </w:t>
      </w:r>
      <w:r w:rsidRPr="00167C64">
        <w:rPr>
          <w:rFonts w:ascii="Times New Roman" w:hAnsi="Times New Roman" w:cs="Times New Roman"/>
          <w:sz w:val="24"/>
          <w:szCs w:val="24"/>
        </w:rPr>
        <w:t xml:space="preserve">od kropel olejowych oraz gdy były one znacznie mniejsze (nanocząstki). </w:t>
      </w:r>
    </w:p>
    <w:p w14:paraId="7F564141" w14:textId="4AE502A0" w:rsidR="000B111B" w:rsidRPr="00940DDC" w:rsidRDefault="000B111B" w:rsidP="00A12727">
      <w:pPr>
        <w:pStyle w:val="Akapitzlist"/>
        <w:numPr>
          <w:ilvl w:val="0"/>
          <w:numId w:val="29"/>
        </w:numPr>
        <w:jc w:val="both"/>
        <w:rPr>
          <w:rFonts w:ascii="Times New Roman" w:hAnsi="Times New Roman" w:cs="Times New Roman"/>
          <w:b/>
          <w:i/>
          <w:sz w:val="24"/>
          <w:szCs w:val="24"/>
        </w:rPr>
      </w:pPr>
      <w:r w:rsidRPr="00940DDC">
        <w:rPr>
          <w:rFonts w:ascii="Times New Roman" w:hAnsi="Times New Roman" w:cs="Times New Roman"/>
          <w:b/>
          <w:i/>
          <w:sz w:val="24"/>
          <w:szCs w:val="24"/>
        </w:rPr>
        <w:t>Cząstki ciała stałego większe od kropel olejowych emulsji</w:t>
      </w:r>
    </w:p>
    <w:p w14:paraId="10CD62FE" w14:textId="3B4D3AA7" w:rsidR="004B5F67" w:rsidRDefault="00D704C4" w:rsidP="00FC6355">
      <w:pPr>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W przemyśle spożywczym, farmaceutycznym </w:t>
      </w:r>
      <w:r w:rsidR="00032DD5" w:rsidRPr="00167C64">
        <w:rPr>
          <w:rFonts w:ascii="Times New Roman" w:hAnsi="Times New Roman" w:cs="Times New Roman"/>
          <w:sz w:val="24"/>
          <w:szCs w:val="24"/>
        </w:rPr>
        <w:t>oraz</w:t>
      </w:r>
      <w:r w:rsidRPr="00167C64">
        <w:rPr>
          <w:rFonts w:ascii="Times New Roman" w:hAnsi="Times New Roman" w:cs="Times New Roman"/>
          <w:sz w:val="24"/>
          <w:szCs w:val="24"/>
        </w:rPr>
        <w:t xml:space="preserve"> kosmetycznym można spotkać wiele produktów składających się z fazy olejowej i wodnej, które najczęściej tworzą układy dyspersyjne zwane emulsjami. Często w układach tych pojawiają się również cząstki ciała stałego. Z perspektywy jakości produktu ważne jest</w:t>
      </w:r>
      <w:r w:rsidR="00032DD5" w:rsidRPr="00167C64">
        <w:rPr>
          <w:rFonts w:ascii="Times New Roman" w:hAnsi="Times New Roman" w:cs="Times New Roman"/>
          <w:sz w:val="24"/>
          <w:szCs w:val="24"/>
        </w:rPr>
        <w:t>,</w:t>
      </w:r>
      <w:r w:rsidRPr="00167C64">
        <w:rPr>
          <w:rFonts w:ascii="Times New Roman" w:hAnsi="Times New Roman" w:cs="Times New Roman"/>
          <w:sz w:val="24"/>
          <w:szCs w:val="24"/>
        </w:rPr>
        <w:t xml:space="preserve"> aby takie trójfazowe układy pozostawały stabilne, czyli by z czasem nie następował rozdział faz, gdyż taki produkt nie będzie jednolity w całej objętości i może stracić swoje</w:t>
      </w:r>
      <w:r w:rsidR="004B5F67">
        <w:rPr>
          <w:rFonts w:ascii="Times New Roman" w:hAnsi="Times New Roman" w:cs="Times New Roman"/>
          <w:sz w:val="24"/>
          <w:szCs w:val="24"/>
        </w:rPr>
        <w:t xml:space="preserve"> </w:t>
      </w:r>
      <w:r w:rsidR="00316000" w:rsidRPr="00940DDC">
        <w:rPr>
          <w:rFonts w:ascii="Times New Roman" w:hAnsi="Times New Roman" w:cs="Times New Roman"/>
          <w:sz w:val="24"/>
          <w:szCs w:val="24"/>
        </w:rPr>
        <w:t xml:space="preserve">wymagane </w:t>
      </w:r>
      <w:r w:rsidRPr="00940DDC">
        <w:rPr>
          <w:rFonts w:ascii="Times New Roman" w:hAnsi="Times New Roman" w:cs="Times New Roman"/>
          <w:sz w:val="24"/>
          <w:szCs w:val="24"/>
        </w:rPr>
        <w:t>właściwości. Występować tu mogą zarówno proces</w:t>
      </w:r>
      <w:r w:rsidR="00BF6F7D" w:rsidRPr="00940DDC">
        <w:rPr>
          <w:rFonts w:ascii="Times New Roman" w:hAnsi="Times New Roman" w:cs="Times New Roman"/>
          <w:sz w:val="24"/>
          <w:szCs w:val="24"/>
        </w:rPr>
        <w:t>y</w:t>
      </w:r>
      <w:r w:rsidRPr="00940DDC">
        <w:rPr>
          <w:rFonts w:ascii="Times New Roman" w:hAnsi="Times New Roman" w:cs="Times New Roman"/>
          <w:sz w:val="24"/>
          <w:szCs w:val="24"/>
        </w:rPr>
        <w:t xml:space="preserve"> destabilizacji emulsji</w:t>
      </w:r>
      <w:r w:rsidR="00032DD5" w:rsidRPr="00940DDC">
        <w:rPr>
          <w:rFonts w:ascii="Times New Roman" w:hAnsi="Times New Roman" w:cs="Times New Roman"/>
          <w:sz w:val="24"/>
          <w:szCs w:val="24"/>
        </w:rPr>
        <w:t>,</w:t>
      </w:r>
      <w:r w:rsidRPr="00940DDC">
        <w:rPr>
          <w:rFonts w:ascii="Times New Roman" w:hAnsi="Times New Roman" w:cs="Times New Roman"/>
          <w:sz w:val="24"/>
          <w:szCs w:val="24"/>
        </w:rPr>
        <w:t xml:space="preserve"> takie </w:t>
      </w:r>
      <w:r w:rsidRPr="00167C64">
        <w:rPr>
          <w:rFonts w:ascii="Times New Roman" w:hAnsi="Times New Roman" w:cs="Times New Roman"/>
          <w:sz w:val="24"/>
          <w:szCs w:val="24"/>
        </w:rPr>
        <w:t>jak koalescencja kropel i śmietankowanie</w:t>
      </w:r>
      <w:r w:rsidR="00032DD5" w:rsidRPr="00167C64">
        <w:rPr>
          <w:rFonts w:ascii="Times New Roman" w:hAnsi="Times New Roman" w:cs="Times New Roman"/>
          <w:sz w:val="24"/>
          <w:szCs w:val="24"/>
        </w:rPr>
        <w:t>,</w:t>
      </w:r>
      <w:r w:rsidRPr="00167C64">
        <w:rPr>
          <w:rFonts w:ascii="Times New Roman" w:hAnsi="Times New Roman" w:cs="Times New Roman"/>
          <w:sz w:val="24"/>
          <w:szCs w:val="24"/>
        </w:rPr>
        <w:t xml:space="preserve"> jak i proces sedymentacji ciał stałych. O ile stabilność emulsji można utrzymywać przy pomocy różnego rodzaju środków powierzchniowo-czynnych, o tyle proces sedymentacji ciał stałych jest trudniejszy do kontrolowania. Oczywiście istnieją </w:t>
      </w:r>
      <w:r w:rsidR="002851F4" w:rsidRPr="00167C64">
        <w:rPr>
          <w:rFonts w:ascii="Times New Roman" w:hAnsi="Times New Roman" w:cs="Times New Roman"/>
          <w:sz w:val="24"/>
          <w:szCs w:val="24"/>
        </w:rPr>
        <w:t>stabilizatory</w:t>
      </w:r>
      <w:r w:rsidRPr="00167C64">
        <w:rPr>
          <w:rFonts w:ascii="Times New Roman" w:hAnsi="Times New Roman" w:cs="Times New Roman"/>
          <w:sz w:val="24"/>
          <w:szCs w:val="24"/>
        </w:rPr>
        <w:t>, które dodane do cieczy, wpływają na jej właściwości reologiczne i w ten pośredni sposób zapewniają stabilność układu, jednakże w wielu przypadkach ich zastosowanie jest niemożliwe lub wręcz niekorzystne. Z tego względu</w:t>
      </w:r>
      <w:r w:rsidR="00032DD5" w:rsidRPr="00167C64">
        <w:rPr>
          <w:rFonts w:ascii="Times New Roman" w:hAnsi="Times New Roman" w:cs="Times New Roman"/>
          <w:sz w:val="24"/>
          <w:szCs w:val="24"/>
        </w:rPr>
        <w:t>,</w:t>
      </w:r>
      <w:r w:rsidRPr="00167C64">
        <w:rPr>
          <w:rFonts w:ascii="Times New Roman" w:hAnsi="Times New Roman" w:cs="Times New Roman"/>
          <w:sz w:val="24"/>
          <w:szCs w:val="24"/>
        </w:rPr>
        <w:t xml:space="preserve"> dokładne poznanie procesu sedymentacji</w:t>
      </w:r>
      <w:r w:rsidR="00032DD5" w:rsidRPr="00167C64">
        <w:rPr>
          <w:rFonts w:ascii="Times New Roman" w:hAnsi="Times New Roman" w:cs="Times New Roman"/>
          <w:sz w:val="24"/>
          <w:szCs w:val="24"/>
        </w:rPr>
        <w:t xml:space="preserve"> ciał stałych</w:t>
      </w:r>
      <w:r w:rsidRPr="00167C64">
        <w:rPr>
          <w:rFonts w:ascii="Times New Roman" w:hAnsi="Times New Roman" w:cs="Times New Roman"/>
          <w:sz w:val="24"/>
          <w:szCs w:val="24"/>
        </w:rPr>
        <w:t xml:space="preserve"> </w:t>
      </w:r>
      <w:r w:rsidR="00FC6355">
        <w:rPr>
          <w:rFonts w:ascii="Times New Roman" w:hAnsi="Times New Roman" w:cs="Times New Roman"/>
          <w:sz w:val="24"/>
          <w:szCs w:val="24"/>
        </w:rPr>
        <w:br/>
      </w:r>
      <w:r w:rsidRPr="00167C64">
        <w:rPr>
          <w:rFonts w:ascii="Times New Roman" w:hAnsi="Times New Roman" w:cs="Times New Roman"/>
          <w:sz w:val="24"/>
          <w:szCs w:val="24"/>
        </w:rPr>
        <w:t>w układach emulsyjnych, staje się podstawą do wprowadzenia modyfikacji zapewniających odpowiednią jakość produktu.</w:t>
      </w:r>
    </w:p>
    <w:p w14:paraId="3E3C7F81" w14:textId="15985A50" w:rsidR="00D704C4" w:rsidRPr="00167C64" w:rsidRDefault="00A12727" w:rsidP="00940DDC">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lastRenderedPageBreak/>
        <w:t>Z drugiej strony, n</w:t>
      </w:r>
      <w:r w:rsidR="00D704C4" w:rsidRPr="00167C64">
        <w:rPr>
          <w:rFonts w:ascii="Times New Roman" w:hAnsi="Times New Roman" w:cs="Times New Roman"/>
          <w:sz w:val="24"/>
          <w:szCs w:val="24"/>
        </w:rPr>
        <w:t xml:space="preserve">iekiedy zamiast utrzymywania stabilnych układów trójfazowych, zależy nam na ich rozdzieleniu. Taki przypadek ma miejsce przy rozdzielaniu ścieków olejowych od ciał stałych, na przykład ścieków powstałych po procesie obróbki skrawaniem. Ciecze takie są wysoko zemulsyfikowane i </w:t>
      </w:r>
      <w:r w:rsidR="00032DD5" w:rsidRPr="00167C64">
        <w:rPr>
          <w:rFonts w:ascii="Times New Roman" w:hAnsi="Times New Roman" w:cs="Times New Roman"/>
          <w:sz w:val="24"/>
          <w:szCs w:val="24"/>
        </w:rPr>
        <w:t>zawierają</w:t>
      </w:r>
      <w:r w:rsidR="00D704C4" w:rsidRPr="00167C64">
        <w:rPr>
          <w:rFonts w:ascii="Times New Roman" w:hAnsi="Times New Roman" w:cs="Times New Roman"/>
          <w:sz w:val="24"/>
          <w:szCs w:val="24"/>
        </w:rPr>
        <w:t xml:space="preserve"> cząstki metali. Rozdzielenie </w:t>
      </w:r>
      <w:r w:rsidR="00032DD5" w:rsidRPr="00167C64">
        <w:rPr>
          <w:rFonts w:ascii="Times New Roman" w:hAnsi="Times New Roman" w:cs="Times New Roman"/>
          <w:sz w:val="24"/>
          <w:szCs w:val="24"/>
        </w:rPr>
        <w:t>tych</w:t>
      </w:r>
      <w:r w:rsidR="00D704C4" w:rsidRPr="00167C64">
        <w:rPr>
          <w:rFonts w:ascii="Times New Roman" w:hAnsi="Times New Roman" w:cs="Times New Roman"/>
          <w:sz w:val="24"/>
          <w:szCs w:val="24"/>
        </w:rPr>
        <w:t xml:space="preserve"> układów nie jest łatwe. Przepuszczenie takich substancji przez filtry łączy się z dużymi nakładami energetycznymi, a stosowanie metod chemicznych powoduje powstawanie toksycznych związków. Wszystko to przyczynia się także do dużych kosztów. Z tego względu, najbardziej ekonomiczne, a także ekologiczne</w:t>
      </w:r>
      <w:r w:rsidR="00BF6F7D" w:rsidRPr="00167C64">
        <w:rPr>
          <w:rFonts w:ascii="Times New Roman" w:hAnsi="Times New Roman" w:cs="Times New Roman"/>
          <w:sz w:val="24"/>
          <w:szCs w:val="24"/>
        </w:rPr>
        <w:t>,</w:t>
      </w:r>
      <w:r w:rsidR="00D704C4" w:rsidRPr="00167C64">
        <w:rPr>
          <w:rFonts w:ascii="Times New Roman" w:hAnsi="Times New Roman" w:cs="Times New Roman"/>
          <w:sz w:val="24"/>
          <w:szCs w:val="24"/>
        </w:rPr>
        <w:t xml:space="preserve"> wydaje się poddanie </w:t>
      </w:r>
      <w:r w:rsidR="00032DD5" w:rsidRPr="00167C64">
        <w:rPr>
          <w:rFonts w:ascii="Times New Roman" w:hAnsi="Times New Roman" w:cs="Times New Roman"/>
          <w:sz w:val="24"/>
          <w:szCs w:val="24"/>
        </w:rPr>
        <w:t>tego typu układów</w:t>
      </w:r>
      <w:r w:rsidR="00D704C4" w:rsidRPr="00167C64">
        <w:rPr>
          <w:rFonts w:ascii="Times New Roman" w:hAnsi="Times New Roman" w:cs="Times New Roman"/>
          <w:sz w:val="24"/>
          <w:szCs w:val="24"/>
        </w:rPr>
        <w:t xml:space="preserve"> procesom samoistnego rozdziału. O ile proces </w:t>
      </w:r>
      <w:r w:rsidRPr="00167C64">
        <w:rPr>
          <w:rFonts w:ascii="Times New Roman" w:hAnsi="Times New Roman" w:cs="Times New Roman"/>
          <w:sz w:val="24"/>
          <w:szCs w:val="24"/>
        </w:rPr>
        <w:t>rozdziału</w:t>
      </w:r>
      <w:r w:rsidR="00D704C4" w:rsidRPr="00167C64">
        <w:rPr>
          <w:rFonts w:ascii="Times New Roman" w:hAnsi="Times New Roman" w:cs="Times New Roman"/>
          <w:sz w:val="24"/>
          <w:szCs w:val="24"/>
        </w:rPr>
        <w:t xml:space="preserve"> samej emulsji może być trudny do osiągnięcia w ten sposób, o tyle sedymentacja ciał stałych jest jak najbardziej możliwa. Jednakże</w:t>
      </w:r>
      <w:r w:rsidR="00032DD5" w:rsidRPr="00167C64">
        <w:rPr>
          <w:rFonts w:ascii="Times New Roman" w:hAnsi="Times New Roman" w:cs="Times New Roman"/>
          <w:sz w:val="24"/>
          <w:szCs w:val="24"/>
        </w:rPr>
        <w:t>,</w:t>
      </w:r>
      <w:r w:rsidR="00D704C4" w:rsidRPr="00167C64">
        <w:rPr>
          <w:rFonts w:ascii="Times New Roman" w:hAnsi="Times New Roman" w:cs="Times New Roman"/>
          <w:sz w:val="24"/>
          <w:szCs w:val="24"/>
        </w:rPr>
        <w:t xml:space="preserve"> aby móc projektować takie procesy, konieczna jest dokładna znajomość mechanizmów występujących podczas sedymentacji ciał stałych w emulsjach. </w:t>
      </w:r>
    </w:p>
    <w:p w14:paraId="115BA892" w14:textId="6D02D747" w:rsidR="00FB0384" w:rsidRDefault="00D704C4" w:rsidP="00940DDC">
      <w:pPr>
        <w:spacing w:after="0"/>
        <w:ind w:firstLine="708"/>
        <w:jc w:val="both"/>
        <w:rPr>
          <w:rFonts w:ascii="Times New Roman" w:eastAsia="Times New Roman" w:hAnsi="Times New Roman" w:cs="Times New Roman"/>
          <w:sz w:val="24"/>
          <w:szCs w:val="24"/>
          <w:lang w:eastAsia="pl-PL"/>
        </w:rPr>
      </w:pPr>
      <w:r w:rsidRPr="00167C64">
        <w:rPr>
          <w:rFonts w:ascii="Times New Roman" w:hAnsi="Times New Roman" w:cs="Times New Roman"/>
          <w:sz w:val="24"/>
          <w:szCs w:val="24"/>
        </w:rPr>
        <w:t xml:space="preserve">Proces sedymentacji cząstek ciał stałych w emulsjach jest bardzo złożonym zagadnieniem, a komplikuje się jeszcze bardziej gdy emulsje te są wysokostężone, gdyż wówczas wykazują one właściwości nienewtonowskie. Przypadek taki jest słabo zbadany </w:t>
      </w:r>
      <w:r w:rsidR="00100F7A">
        <w:rPr>
          <w:rFonts w:ascii="Times New Roman" w:hAnsi="Times New Roman" w:cs="Times New Roman"/>
          <w:sz w:val="24"/>
          <w:szCs w:val="24"/>
        </w:rPr>
        <w:br/>
      </w:r>
      <w:r w:rsidRPr="00167C64">
        <w:rPr>
          <w:rFonts w:ascii="Times New Roman" w:hAnsi="Times New Roman" w:cs="Times New Roman"/>
          <w:sz w:val="24"/>
          <w:szCs w:val="24"/>
        </w:rPr>
        <w:t>w literaturze, dlatego sta</w:t>
      </w:r>
      <w:r w:rsidR="00032DD5" w:rsidRPr="00167C64">
        <w:rPr>
          <w:rFonts w:ascii="Times New Roman" w:hAnsi="Times New Roman" w:cs="Times New Roman"/>
          <w:sz w:val="24"/>
          <w:szCs w:val="24"/>
        </w:rPr>
        <w:t>ł</w:t>
      </w:r>
      <w:r w:rsidRPr="00167C64">
        <w:rPr>
          <w:rFonts w:ascii="Times New Roman" w:hAnsi="Times New Roman" w:cs="Times New Roman"/>
          <w:sz w:val="24"/>
          <w:szCs w:val="24"/>
        </w:rPr>
        <w:t xml:space="preserve"> się </w:t>
      </w:r>
      <w:r w:rsidR="00A12727" w:rsidRPr="00167C64">
        <w:rPr>
          <w:rFonts w:ascii="Times New Roman" w:hAnsi="Times New Roman" w:cs="Times New Roman"/>
          <w:sz w:val="24"/>
          <w:szCs w:val="24"/>
        </w:rPr>
        <w:t>przedmiotem moich</w:t>
      </w:r>
      <w:r w:rsidRPr="00167C64">
        <w:rPr>
          <w:rFonts w:ascii="Times New Roman" w:hAnsi="Times New Roman" w:cs="Times New Roman"/>
          <w:sz w:val="24"/>
          <w:szCs w:val="24"/>
        </w:rPr>
        <w:t xml:space="preserve"> kolejnych bada</w:t>
      </w:r>
      <w:r w:rsidR="00A12727" w:rsidRPr="00167C64">
        <w:rPr>
          <w:rFonts w:ascii="Times New Roman" w:hAnsi="Times New Roman" w:cs="Times New Roman"/>
          <w:sz w:val="24"/>
          <w:szCs w:val="24"/>
        </w:rPr>
        <w:t xml:space="preserve">ń. W pracy </w:t>
      </w:r>
      <w:r w:rsidR="00A12727" w:rsidRPr="00167C64">
        <w:rPr>
          <w:rFonts w:ascii="Times New Roman" w:hAnsi="Times New Roman" w:cs="Times New Roman"/>
          <w:b/>
          <w:sz w:val="24"/>
          <w:szCs w:val="24"/>
        </w:rPr>
        <w:t>[A11]</w:t>
      </w:r>
      <w:r w:rsidR="00A12727" w:rsidRPr="00167C64">
        <w:rPr>
          <w:rFonts w:ascii="Times New Roman" w:hAnsi="Times New Roman" w:cs="Times New Roman"/>
          <w:sz w:val="24"/>
          <w:szCs w:val="24"/>
        </w:rPr>
        <w:t xml:space="preserve"> przedstawiłam rezultaty </w:t>
      </w:r>
      <w:r w:rsidR="00032DD5" w:rsidRPr="00167C64">
        <w:rPr>
          <w:rFonts w:ascii="Times New Roman" w:hAnsi="Times New Roman" w:cs="Times New Roman"/>
          <w:sz w:val="24"/>
          <w:szCs w:val="24"/>
        </w:rPr>
        <w:t>przeprowadzonych doświadczeń</w:t>
      </w:r>
      <w:r w:rsidR="00A12727" w:rsidRPr="00167C64">
        <w:rPr>
          <w:rFonts w:ascii="Times New Roman" w:hAnsi="Times New Roman" w:cs="Times New Roman"/>
          <w:sz w:val="24"/>
          <w:szCs w:val="24"/>
        </w:rPr>
        <w:t xml:space="preserve">. Głównym celem moich </w:t>
      </w:r>
      <w:r w:rsidR="00D00431" w:rsidRPr="00167C64">
        <w:rPr>
          <w:rFonts w:ascii="Times New Roman" w:hAnsi="Times New Roman" w:cs="Times New Roman"/>
          <w:sz w:val="24"/>
          <w:szCs w:val="24"/>
        </w:rPr>
        <w:t>badań</w:t>
      </w:r>
      <w:r w:rsidR="00A12727" w:rsidRPr="00167C64">
        <w:rPr>
          <w:rFonts w:ascii="Times New Roman" w:hAnsi="Times New Roman" w:cs="Times New Roman"/>
          <w:sz w:val="24"/>
          <w:szCs w:val="24"/>
        </w:rPr>
        <w:t xml:space="preserve"> było</w:t>
      </w:r>
      <w:r w:rsidRPr="00167C64">
        <w:rPr>
          <w:rFonts w:ascii="Times New Roman" w:hAnsi="Times New Roman" w:cs="Times New Roman"/>
          <w:sz w:val="24"/>
          <w:szCs w:val="24"/>
        </w:rPr>
        <w:t xml:space="preserve"> </w:t>
      </w:r>
      <w:r w:rsidR="00445FA9">
        <w:rPr>
          <w:rFonts w:ascii="Times New Roman" w:hAnsi="Times New Roman" w:cs="Times New Roman"/>
          <w:sz w:val="24"/>
          <w:szCs w:val="24"/>
        </w:rPr>
        <w:t>określenie</w:t>
      </w:r>
      <w:r w:rsidRPr="00167C64">
        <w:rPr>
          <w:rFonts w:ascii="Times New Roman" w:hAnsi="Times New Roman" w:cs="Times New Roman"/>
          <w:sz w:val="24"/>
          <w:szCs w:val="24"/>
        </w:rPr>
        <w:t xml:space="preserve"> jaki wpływ na proces sedymentacji mają zarówno parametry emulsji (stężenie,</w:t>
      </w:r>
      <w:r w:rsidR="00BF6F7D" w:rsidRPr="00167C64">
        <w:rPr>
          <w:rFonts w:ascii="Times New Roman" w:hAnsi="Times New Roman" w:cs="Times New Roman"/>
          <w:sz w:val="24"/>
          <w:szCs w:val="24"/>
        </w:rPr>
        <w:t xml:space="preserve"> dyspersja,</w:t>
      </w:r>
      <w:r w:rsidRPr="00167C64">
        <w:rPr>
          <w:rFonts w:ascii="Times New Roman" w:hAnsi="Times New Roman" w:cs="Times New Roman"/>
          <w:sz w:val="24"/>
          <w:szCs w:val="24"/>
        </w:rPr>
        <w:t xml:space="preserve"> rozmiar kropel)</w:t>
      </w:r>
      <w:r w:rsidR="00445FA9">
        <w:rPr>
          <w:rFonts w:ascii="Times New Roman" w:hAnsi="Times New Roman" w:cs="Times New Roman"/>
          <w:sz w:val="24"/>
          <w:szCs w:val="24"/>
        </w:rPr>
        <w:t>,</w:t>
      </w:r>
      <w:r w:rsidRPr="00167C64">
        <w:rPr>
          <w:rFonts w:ascii="Times New Roman" w:hAnsi="Times New Roman" w:cs="Times New Roman"/>
          <w:sz w:val="24"/>
          <w:szCs w:val="24"/>
        </w:rPr>
        <w:t xml:space="preserve"> jak i parametry cząstek ciała stałego (ich stężenie w układzie, wielkość</w:t>
      </w:r>
      <w:r w:rsidR="00A12727" w:rsidRPr="00167C64">
        <w:rPr>
          <w:rFonts w:ascii="Times New Roman" w:hAnsi="Times New Roman" w:cs="Times New Roman"/>
          <w:sz w:val="24"/>
          <w:szCs w:val="24"/>
        </w:rPr>
        <w:t>, rozkład</w:t>
      </w:r>
      <w:r w:rsidRPr="00167C64">
        <w:rPr>
          <w:rFonts w:ascii="Times New Roman" w:hAnsi="Times New Roman" w:cs="Times New Roman"/>
          <w:sz w:val="24"/>
          <w:szCs w:val="24"/>
        </w:rPr>
        <w:t>). Zastosowa</w:t>
      </w:r>
      <w:r w:rsidR="00A12727" w:rsidRPr="00167C64">
        <w:rPr>
          <w:rFonts w:ascii="Times New Roman" w:hAnsi="Times New Roman" w:cs="Times New Roman"/>
          <w:sz w:val="24"/>
          <w:szCs w:val="24"/>
        </w:rPr>
        <w:t>łam</w:t>
      </w:r>
      <w:r w:rsidRPr="00167C64">
        <w:rPr>
          <w:rFonts w:ascii="Times New Roman" w:hAnsi="Times New Roman" w:cs="Times New Roman"/>
          <w:sz w:val="24"/>
          <w:szCs w:val="24"/>
        </w:rPr>
        <w:t xml:space="preserve"> tu techniki pomiarowe oparte na turbidymetrii, co pozwoliło na uchwycenie w czasie zachowani</w:t>
      </w:r>
      <w:r w:rsidR="00A12727" w:rsidRPr="00167C64">
        <w:rPr>
          <w:rFonts w:ascii="Times New Roman" w:hAnsi="Times New Roman" w:cs="Times New Roman"/>
          <w:sz w:val="24"/>
          <w:szCs w:val="24"/>
        </w:rPr>
        <w:t>a</w:t>
      </w:r>
      <w:r w:rsidRPr="00167C64">
        <w:rPr>
          <w:rFonts w:ascii="Times New Roman" w:hAnsi="Times New Roman" w:cs="Times New Roman"/>
          <w:sz w:val="24"/>
          <w:szCs w:val="24"/>
        </w:rPr>
        <w:t xml:space="preserve"> się poszczególnych faz układu. </w:t>
      </w:r>
      <w:r w:rsidR="006942D7" w:rsidRPr="00167C64">
        <w:rPr>
          <w:rFonts w:ascii="Times New Roman" w:hAnsi="Times New Roman" w:cs="Times New Roman"/>
          <w:sz w:val="24"/>
          <w:szCs w:val="24"/>
        </w:rPr>
        <w:t>Zaobserwowa</w:t>
      </w:r>
      <w:r w:rsidR="00A12727" w:rsidRPr="00167C64">
        <w:rPr>
          <w:rFonts w:ascii="Times New Roman" w:hAnsi="Times New Roman" w:cs="Times New Roman"/>
          <w:sz w:val="24"/>
          <w:szCs w:val="24"/>
        </w:rPr>
        <w:t>łam</w:t>
      </w:r>
      <w:r w:rsidR="006942D7" w:rsidRPr="00167C64">
        <w:rPr>
          <w:rFonts w:ascii="Times New Roman" w:hAnsi="Times New Roman" w:cs="Times New Roman"/>
          <w:sz w:val="24"/>
          <w:szCs w:val="24"/>
        </w:rPr>
        <w:t xml:space="preserve">, </w:t>
      </w:r>
      <w:r w:rsidR="00D00431" w:rsidRPr="00167C64">
        <w:rPr>
          <w:rFonts w:ascii="Times New Roman" w:hAnsi="Times New Roman" w:cs="Times New Roman"/>
          <w:sz w:val="24"/>
          <w:szCs w:val="24"/>
        </w:rPr>
        <w:t>ż</w:t>
      </w:r>
      <w:r w:rsidR="006942D7" w:rsidRPr="00167C64">
        <w:rPr>
          <w:rFonts w:ascii="Times New Roman" w:hAnsi="Times New Roman" w:cs="Times New Roman"/>
          <w:sz w:val="24"/>
          <w:szCs w:val="24"/>
        </w:rPr>
        <w:t xml:space="preserve">e intensywność procesu sedymentacji jest zależna od stosunków wielkości i </w:t>
      </w:r>
      <w:r w:rsidR="00940DDC" w:rsidRPr="00940DDC">
        <w:rPr>
          <w:rFonts w:ascii="Times New Roman" w:hAnsi="Times New Roman" w:cs="Times New Roman"/>
          <w:sz w:val="24"/>
          <w:szCs w:val="24"/>
        </w:rPr>
        <w:t xml:space="preserve">liczby </w:t>
      </w:r>
      <w:r w:rsidR="006942D7" w:rsidRPr="00167C64">
        <w:rPr>
          <w:rFonts w:ascii="Times New Roman" w:hAnsi="Times New Roman" w:cs="Times New Roman"/>
          <w:sz w:val="24"/>
          <w:szCs w:val="24"/>
        </w:rPr>
        <w:t>cząstek i kropel.</w:t>
      </w:r>
      <w:r w:rsidR="006942D7" w:rsidRPr="00167C64">
        <w:rPr>
          <w:rFonts w:ascii="Times New Roman" w:eastAsia="Times New Roman" w:hAnsi="Times New Roman" w:cs="Times New Roman"/>
          <w:sz w:val="24"/>
          <w:szCs w:val="24"/>
          <w:lang w:eastAsia="pl-PL"/>
        </w:rPr>
        <w:t xml:space="preserve"> Określ</w:t>
      </w:r>
      <w:r w:rsidR="00A12727" w:rsidRPr="00167C64">
        <w:rPr>
          <w:rFonts w:ascii="Times New Roman" w:eastAsia="Times New Roman" w:hAnsi="Times New Roman" w:cs="Times New Roman"/>
          <w:sz w:val="24"/>
          <w:szCs w:val="24"/>
          <w:lang w:eastAsia="pl-PL"/>
        </w:rPr>
        <w:t>iłam</w:t>
      </w:r>
      <w:r w:rsidR="006942D7" w:rsidRPr="00167C64">
        <w:rPr>
          <w:rFonts w:ascii="Times New Roman" w:eastAsia="Times New Roman" w:hAnsi="Times New Roman" w:cs="Times New Roman"/>
          <w:sz w:val="24"/>
          <w:szCs w:val="24"/>
          <w:lang w:eastAsia="pl-PL"/>
        </w:rPr>
        <w:t>, że przy danym stężeniu fazy stałej</w:t>
      </w:r>
      <w:r w:rsidR="000C5AB3" w:rsidRPr="00167C64">
        <w:rPr>
          <w:rFonts w:ascii="Times New Roman" w:eastAsia="Times New Roman" w:hAnsi="Times New Roman" w:cs="Times New Roman"/>
          <w:sz w:val="24"/>
          <w:szCs w:val="24"/>
          <w:lang w:eastAsia="pl-PL"/>
        </w:rPr>
        <w:t>,</w:t>
      </w:r>
      <w:r w:rsidR="006942D7" w:rsidRPr="00167C64">
        <w:rPr>
          <w:rFonts w:ascii="Times New Roman" w:eastAsia="Times New Roman" w:hAnsi="Times New Roman" w:cs="Times New Roman"/>
          <w:sz w:val="24"/>
          <w:szCs w:val="24"/>
          <w:lang w:eastAsia="pl-PL"/>
        </w:rPr>
        <w:t xml:space="preserve"> a także fazy olejowej emulsji istnieje pewna optymalna war</w:t>
      </w:r>
      <w:r w:rsidR="000C5AB3" w:rsidRPr="00167C64">
        <w:rPr>
          <w:rFonts w:ascii="Times New Roman" w:eastAsia="Times New Roman" w:hAnsi="Times New Roman" w:cs="Times New Roman"/>
          <w:sz w:val="24"/>
          <w:szCs w:val="24"/>
          <w:lang w:eastAsia="pl-PL"/>
        </w:rPr>
        <w:t>tość</w:t>
      </w:r>
      <w:r w:rsidR="006942D7" w:rsidRPr="00167C64">
        <w:rPr>
          <w:rFonts w:ascii="Times New Roman" w:eastAsia="Times New Roman" w:hAnsi="Times New Roman" w:cs="Times New Roman"/>
          <w:sz w:val="24"/>
          <w:szCs w:val="24"/>
          <w:lang w:eastAsia="pl-PL"/>
        </w:rPr>
        <w:t xml:space="preserve"> stosunku średnic </w:t>
      </w:r>
      <w:r w:rsidR="000C5AB3" w:rsidRPr="00167C64">
        <w:rPr>
          <w:rFonts w:ascii="Times New Roman" w:eastAsia="Times New Roman" w:hAnsi="Times New Roman" w:cs="Times New Roman"/>
          <w:sz w:val="24"/>
          <w:szCs w:val="24"/>
          <w:lang w:eastAsia="pl-PL"/>
        </w:rPr>
        <w:t>cząstek (</w:t>
      </w:r>
      <w:proofErr w:type="spellStart"/>
      <w:r w:rsidR="000C5AB3" w:rsidRPr="00167C64">
        <w:rPr>
          <w:rFonts w:ascii="Times New Roman" w:eastAsia="Times New Roman" w:hAnsi="Times New Roman" w:cs="Times New Roman"/>
          <w:sz w:val="24"/>
          <w:szCs w:val="24"/>
          <w:lang w:eastAsia="pl-PL"/>
        </w:rPr>
        <w:t>d</w:t>
      </w:r>
      <w:r w:rsidR="000C5AB3" w:rsidRPr="00167C64">
        <w:rPr>
          <w:rFonts w:ascii="Times New Roman" w:eastAsia="Times New Roman" w:hAnsi="Times New Roman" w:cs="Times New Roman"/>
          <w:sz w:val="24"/>
          <w:szCs w:val="24"/>
          <w:vertAlign w:val="subscript"/>
          <w:lang w:eastAsia="pl-PL"/>
        </w:rPr>
        <w:t>p</w:t>
      </w:r>
      <w:proofErr w:type="spellEnd"/>
      <w:r w:rsidR="000C5AB3" w:rsidRPr="00167C64">
        <w:rPr>
          <w:rFonts w:ascii="Times New Roman" w:eastAsia="Times New Roman" w:hAnsi="Times New Roman" w:cs="Times New Roman"/>
          <w:sz w:val="24"/>
          <w:szCs w:val="24"/>
          <w:lang w:eastAsia="pl-PL"/>
        </w:rPr>
        <w:t>) i kropel (d</w:t>
      </w:r>
      <w:r w:rsidR="000C5AB3" w:rsidRPr="00167C64">
        <w:rPr>
          <w:rFonts w:ascii="Times New Roman" w:eastAsia="Times New Roman" w:hAnsi="Times New Roman" w:cs="Times New Roman"/>
          <w:sz w:val="24"/>
          <w:szCs w:val="24"/>
          <w:vertAlign w:val="subscript"/>
          <w:lang w:eastAsia="pl-PL"/>
        </w:rPr>
        <w:t>e</w:t>
      </w:r>
      <w:r w:rsidR="000C5AB3" w:rsidRPr="00167C64">
        <w:rPr>
          <w:rFonts w:ascii="Times New Roman" w:eastAsia="Times New Roman" w:hAnsi="Times New Roman" w:cs="Times New Roman"/>
          <w:sz w:val="24"/>
          <w:szCs w:val="24"/>
          <w:lang w:eastAsia="pl-PL"/>
        </w:rPr>
        <w:t>)</w:t>
      </w:r>
      <w:r w:rsidR="0008663F" w:rsidRPr="00167C64">
        <w:rPr>
          <w:rFonts w:ascii="Times New Roman" w:eastAsia="Times New Roman" w:hAnsi="Times New Roman" w:cs="Times New Roman"/>
          <w:sz w:val="24"/>
          <w:szCs w:val="24"/>
          <w:lang w:eastAsia="pl-PL"/>
        </w:rPr>
        <w:t>,</w:t>
      </w:r>
      <w:r w:rsidR="000C5AB3" w:rsidRPr="00167C64">
        <w:rPr>
          <w:rFonts w:ascii="Times New Roman" w:eastAsia="Times New Roman" w:hAnsi="Times New Roman" w:cs="Times New Roman"/>
          <w:sz w:val="24"/>
          <w:szCs w:val="24"/>
          <w:lang w:eastAsia="pl-PL"/>
        </w:rPr>
        <w:t xml:space="preserve"> </w:t>
      </w:r>
      <w:r w:rsidR="006942D7" w:rsidRPr="00167C64">
        <w:rPr>
          <w:rFonts w:ascii="Times New Roman" w:eastAsia="Times New Roman" w:hAnsi="Times New Roman" w:cs="Times New Roman"/>
          <w:sz w:val="24"/>
          <w:szCs w:val="24"/>
          <w:lang w:eastAsia="pl-PL"/>
        </w:rPr>
        <w:t>przy któr</w:t>
      </w:r>
      <w:r w:rsidR="000C5AB3" w:rsidRPr="00167C64">
        <w:rPr>
          <w:rFonts w:ascii="Times New Roman" w:eastAsia="Times New Roman" w:hAnsi="Times New Roman" w:cs="Times New Roman"/>
          <w:sz w:val="24"/>
          <w:szCs w:val="24"/>
          <w:lang w:eastAsia="pl-PL"/>
        </w:rPr>
        <w:t>ej</w:t>
      </w:r>
      <w:r w:rsidR="006942D7" w:rsidRPr="00167C64">
        <w:rPr>
          <w:rFonts w:ascii="Times New Roman" w:eastAsia="Times New Roman" w:hAnsi="Times New Roman" w:cs="Times New Roman"/>
          <w:sz w:val="24"/>
          <w:szCs w:val="24"/>
          <w:lang w:eastAsia="pl-PL"/>
        </w:rPr>
        <w:t xml:space="preserve"> proces sedymentacji zachodzi najbardziej intensywnie. </w:t>
      </w:r>
      <w:r w:rsidR="000C5AB3" w:rsidRPr="00167C64">
        <w:rPr>
          <w:rFonts w:ascii="Times New Roman" w:eastAsia="Times New Roman" w:hAnsi="Times New Roman" w:cs="Times New Roman"/>
          <w:sz w:val="24"/>
          <w:szCs w:val="24"/>
          <w:lang w:eastAsia="pl-PL"/>
        </w:rPr>
        <w:t>Wartość ta</w:t>
      </w:r>
      <w:r w:rsidR="006942D7" w:rsidRPr="00167C64">
        <w:rPr>
          <w:rFonts w:ascii="Times New Roman" w:eastAsia="Times New Roman" w:hAnsi="Times New Roman" w:cs="Times New Roman"/>
          <w:sz w:val="24"/>
          <w:szCs w:val="24"/>
          <w:lang w:eastAsia="pl-PL"/>
        </w:rPr>
        <w:t xml:space="preserve"> zwiększa się wraz ze wzrostem stężenia fazy stałej. Wzrost stężenia fazy olejowej powoduje natomiast utrzymanie większej stabilności układu</w:t>
      </w:r>
      <w:r w:rsidR="0008663F" w:rsidRPr="00167C64">
        <w:rPr>
          <w:rFonts w:ascii="Times New Roman" w:eastAsia="Times New Roman" w:hAnsi="Times New Roman" w:cs="Times New Roman"/>
          <w:sz w:val="24"/>
          <w:szCs w:val="24"/>
          <w:lang w:eastAsia="pl-PL"/>
        </w:rPr>
        <w:t>,</w:t>
      </w:r>
      <w:r w:rsidR="006942D7" w:rsidRPr="00167C64">
        <w:rPr>
          <w:rFonts w:ascii="Times New Roman" w:eastAsia="Times New Roman" w:hAnsi="Times New Roman" w:cs="Times New Roman"/>
          <w:sz w:val="24"/>
          <w:szCs w:val="24"/>
          <w:lang w:eastAsia="pl-PL"/>
        </w:rPr>
        <w:t xml:space="preserve"> przy dużych wartościach stosunku </w:t>
      </w:r>
      <w:proofErr w:type="spellStart"/>
      <w:r w:rsidR="006942D7" w:rsidRPr="00167C64">
        <w:rPr>
          <w:rFonts w:ascii="Times New Roman" w:eastAsia="Times New Roman" w:hAnsi="Times New Roman" w:cs="Times New Roman"/>
          <w:sz w:val="24"/>
          <w:szCs w:val="24"/>
          <w:lang w:eastAsia="pl-PL"/>
        </w:rPr>
        <w:t>d</w:t>
      </w:r>
      <w:r w:rsidR="006942D7" w:rsidRPr="00167C64">
        <w:rPr>
          <w:rFonts w:ascii="Times New Roman" w:eastAsia="Times New Roman" w:hAnsi="Times New Roman" w:cs="Times New Roman"/>
          <w:sz w:val="24"/>
          <w:szCs w:val="24"/>
          <w:vertAlign w:val="subscript"/>
          <w:lang w:eastAsia="pl-PL"/>
        </w:rPr>
        <w:t>p</w:t>
      </w:r>
      <w:proofErr w:type="spellEnd"/>
      <w:r w:rsidR="006942D7" w:rsidRPr="00167C64">
        <w:rPr>
          <w:rFonts w:ascii="Times New Roman" w:eastAsia="Times New Roman" w:hAnsi="Times New Roman" w:cs="Times New Roman"/>
          <w:sz w:val="24"/>
          <w:szCs w:val="24"/>
          <w:lang w:eastAsia="pl-PL"/>
        </w:rPr>
        <w:t>/d</w:t>
      </w:r>
      <w:r w:rsidR="006942D7" w:rsidRPr="00167C64">
        <w:rPr>
          <w:rFonts w:ascii="Times New Roman" w:eastAsia="Times New Roman" w:hAnsi="Times New Roman" w:cs="Times New Roman"/>
          <w:sz w:val="24"/>
          <w:szCs w:val="24"/>
          <w:vertAlign w:val="subscript"/>
          <w:lang w:eastAsia="pl-PL"/>
        </w:rPr>
        <w:t>e</w:t>
      </w:r>
      <w:r w:rsidR="006942D7" w:rsidRPr="00167C64">
        <w:rPr>
          <w:rFonts w:ascii="Times New Roman" w:eastAsia="Times New Roman" w:hAnsi="Times New Roman" w:cs="Times New Roman"/>
          <w:sz w:val="24"/>
          <w:szCs w:val="24"/>
          <w:lang w:eastAsia="pl-PL"/>
        </w:rPr>
        <w:t>.</w:t>
      </w:r>
    </w:p>
    <w:p w14:paraId="50ED9D9A" w14:textId="21FA2402" w:rsidR="006942D7" w:rsidRDefault="006942D7" w:rsidP="00940DDC">
      <w:pPr>
        <w:spacing w:after="0"/>
        <w:ind w:firstLine="708"/>
        <w:jc w:val="both"/>
        <w:rPr>
          <w:rFonts w:ascii="Times New Roman" w:eastAsia="Times New Roman" w:hAnsi="Times New Roman" w:cs="Times New Roman"/>
          <w:sz w:val="24"/>
          <w:szCs w:val="24"/>
          <w:lang w:eastAsia="pl-PL"/>
        </w:rPr>
      </w:pPr>
      <w:r w:rsidRPr="00167C64">
        <w:rPr>
          <w:rFonts w:ascii="Times New Roman" w:hAnsi="Times New Roman" w:cs="Times New Roman"/>
          <w:sz w:val="24"/>
          <w:szCs w:val="24"/>
        </w:rPr>
        <w:t>Wyniki przeprowadzonych prac zostały poddane interpretacji w celu wytłumaczenia zachodzących zjawisk. W rezultacie doprowadziło to do uchwycenia wzajemnej zależności pomiędzy parametrami emulsji oraz parametrami ciała stałego</w:t>
      </w:r>
      <w:r w:rsidR="0008663F" w:rsidRPr="00167C64">
        <w:rPr>
          <w:rFonts w:ascii="Times New Roman" w:hAnsi="Times New Roman" w:cs="Times New Roman"/>
          <w:sz w:val="24"/>
          <w:szCs w:val="24"/>
        </w:rPr>
        <w:t>,</w:t>
      </w:r>
      <w:r w:rsidRPr="00167C64">
        <w:rPr>
          <w:rFonts w:ascii="Times New Roman" w:hAnsi="Times New Roman" w:cs="Times New Roman"/>
          <w:sz w:val="24"/>
          <w:szCs w:val="24"/>
        </w:rPr>
        <w:t xml:space="preserve"> przy których można spodziewać się zachodzenia procesu sedymentacji </w:t>
      </w:r>
      <w:r w:rsidR="000C5AB3" w:rsidRPr="00167C64">
        <w:rPr>
          <w:rFonts w:ascii="Times New Roman" w:hAnsi="Times New Roman" w:cs="Times New Roman"/>
          <w:sz w:val="24"/>
          <w:szCs w:val="24"/>
        </w:rPr>
        <w:t xml:space="preserve">z określoną prędkością. </w:t>
      </w:r>
      <w:r w:rsidRPr="00167C64">
        <w:rPr>
          <w:rFonts w:ascii="Times New Roman" w:hAnsi="Times New Roman" w:cs="Times New Roman"/>
          <w:sz w:val="24"/>
          <w:szCs w:val="24"/>
        </w:rPr>
        <w:t>Znając te mechanizmy</w:t>
      </w:r>
      <w:r w:rsidR="0008663F" w:rsidRPr="00167C64">
        <w:rPr>
          <w:rFonts w:ascii="Times New Roman" w:hAnsi="Times New Roman" w:cs="Times New Roman"/>
          <w:sz w:val="24"/>
          <w:szCs w:val="24"/>
        </w:rPr>
        <w:t>,</w:t>
      </w:r>
      <w:r w:rsidRPr="00167C64">
        <w:rPr>
          <w:rFonts w:ascii="Times New Roman" w:hAnsi="Times New Roman" w:cs="Times New Roman"/>
          <w:sz w:val="24"/>
          <w:szCs w:val="24"/>
        </w:rPr>
        <w:t xml:space="preserve"> można sterować właściwościami medium w celu zapewnienia określonej stabilności układu. Jest to niezmiern</w:t>
      </w:r>
      <w:r w:rsidR="0008663F" w:rsidRPr="00167C64">
        <w:rPr>
          <w:rFonts w:ascii="Times New Roman" w:hAnsi="Times New Roman" w:cs="Times New Roman"/>
          <w:sz w:val="24"/>
          <w:szCs w:val="24"/>
        </w:rPr>
        <w:t>i</w:t>
      </w:r>
      <w:r w:rsidRPr="00167C64">
        <w:rPr>
          <w:rFonts w:ascii="Times New Roman" w:hAnsi="Times New Roman" w:cs="Times New Roman"/>
          <w:sz w:val="24"/>
          <w:szCs w:val="24"/>
        </w:rPr>
        <w:t xml:space="preserve">e ważne z praktycznego punktu widzenia. </w:t>
      </w:r>
      <w:r w:rsidRPr="00167C64">
        <w:rPr>
          <w:rFonts w:ascii="Times New Roman" w:eastAsia="Times New Roman" w:hAnsi="Times New Roman" w:cs="Times New Roman"/>
          <w:sz w:val="24"/>
          <w:szCs w:val="24"/>
          <w:lang w:eastAsia="pl-PL"/>
        </w:rPr>
        <w:t>Ma to znaczenie dla procesów związanych z inżynierią chemiczną (np. oczyszczanie</w:t>
      </w:r>
      <w:r w:rsidRPr="004B5F67">
        <w:rPr>
          <w:rFonts w:ascii="Times New Roman" w:eastAsia="Times New Roman" w:hAnsi="Times New Roman" w:cs="Times New Roman"/>
          <w:color w:val="FF0000"/>
          <w:sz w:val="24"/>
          <w:szCs w:val="24"/>
          <w:lang w:eastAsia="pl-PL"/>
        </w:rPr>
        <w:t xml:space="preserve"> </w:t>
      </w:r>
      <w:r w:rsidR="00940DDC" w:rsidRPr="00940DDC">
        <w:rPr>
          <w:rFonts w:ascii="Times New Roman" w:eastAsia="Times New Roman" w:hAnsi="Times New Roman" w:cs="Times New Roman"/>
          <w:sz w:val="24"/>
          <w:szCs w:val="24"/>
          <w:lang w:eastAsia="pl-PL"/>
        </w:rPr>
        <w:t>zem</w:t>
      </w:r>
      <w:r w:rsidR="002851F4">
        <w:rPr>
          <w:rFonts w:ascii="Times New Roman" w:eastAsia="Times New Roman" w:hAnsi="Times New Roman" w:cs="Times New Roman"/>
          <w:sz w:val="24"/>
          <w:szCs w:val="24"/>
          <w:lang w:eastAsia="pl-PL"/>
        </w:rPr>
        <w:t>u</w:t>
      </w:r>
      <w:r w:rsidR="00940DDC" w:rsidRPr="00940DDC">
        <w:rPr>
          <w:rFonts w:ascii="Times New Roman" w:eastAsia="Times New Roman" w:hAnsi="Times New Roman" w:cs="Times New Roman"/>
          <w:sz w:val="24"/>
          <w:szCs w:val="24"/>
          <w:lang w:eastAsia="pl-PL"/>
        </w:rPr>
        <w:t>lsyfikowanej</w:t>
      </w:r>
      <w:r w:rsidRPr="00940DDC">
        <w:rPr>
          <w:rFonts w:ascii="Times New Roman" w:eastAsia="Times New Roman" w:hAnsi="Times New Roman" w:cs="Times New Roman"/>
          <w:sz w:val="24"/>
          <w:szCs w:val="24"/>
          <w:lang w:eastAsia="pl-PL"/>
        </w:rPr>
        <w:t xml:space="preserve"> r</w:t>
      </w:r>
      <w:r w:rsidRPr="00167C64">
        <w:rPr>
          <w:rFonts w:ascii="Times New Roman" w:eastAsia="Times New Roman" w:hAnsi="Times New Roman" w:cs="Times New Roman"/>
          <w:sz w:val="24"/>
          <w:szCs w:val="24"/>
          <w:lang w:eastAsia="pl-PL"/>
        </w:rPr>
        <w:t xml:space="preserve">opy naftowej z cząstek ciał stałych) lub inżynierii środowiska (np. oczyszczanie zaolejonych ścieków z zanieczyszczeń stałych). </w:t>
      </w:r>
      <w:r w:rsidR="0008663F" w:rsidRPr="00167C64">
        <w:rPr>
          <w:rFonts w:ascii="Times New Roman" w:eastAsia="Times New Roman" w:hAnsi="Times New Roman" w:cs="Times New Roman"/>
          <w:sz w:val="24"/>
          <w:szCs w:val="24"/>
          <w:lang w:eastAsia="pl-PL"/>
        </w:rPr>
        <w:t>Ponadto,</w:t>
      </w:r>
      <w:r w:rsidRPr="00167C64">
        <w:rPr>
          <w:rFonts w:ascii="Times New Roman" w:eastAsia="Times New Roman" w:hAnsi="Times New Roman" w:cs="Times New Roman"/>
          <w:sz w:val="24"/>
          <w:szCs w:val="24"/>
          <w:lang w:eastAsia="pl-PL"/>
        </w:rPr>
        <w:t xml:space="preserve"> prace te mogą się przyczynić do</w:t>
      </w:r>
      <w:r w:rsidR="0008663F" w:rsidRPr="00167C64">
        <w:rPr>
          <w:rFonts w:ascii="Times New Roman" w:eastAsia="Times New Roman" w:hAnsi="Times New Roman" w:cs="Times New Roman"/>
          <w:sz w:val="24"/>
          <w:szCs w:val="24"/>
          <w:lang w:eastAsia="pl-PL"/>
        </w:rPr>
        <w:t xml:space="preserve"> rozwoju</w:t>
      </w:r>
      <w:r w:rsidRPr="00167C64">
        <w:rPr>
          <w:rFonts w:ascii="Times New Roman" w:eastAsia="Times New Roman" w:hAnsi="Times New Roman" w:cs="Times New Roman"/>
          <w:sz w:val="24"/>
          <w:szCs w:val="24"/>
          <w:lang w:eastAsia="pl-PL"/>
        </w:rPr>
        <w:t xml:space="preserve"> świadomego projektowania produktów przemysłu spożywczego, farmaceutycznego </w:t>
      </w:r>
      <w:r w:rsidR="0008663F" w:rsidRPr="00167C64">
        <w:rPr>
          <w:rFonts w:ascii="Times New Roman" w:eastAsia="Times New Roman" w:hAnsi="Times New Roman" w:cs="Times New Roman"/>
          <w:sz w:val="24"/>
          <w:szCs w:val="24"/>
          <w:lang w:eastAsia="pl-PL"/>
        </w:rPr>
        <w:t>oraz</w:t>
      </w:r>
      <w:r w:rsidRPr="00167C64">
        <w:rPr>
          <w:rFonts w:ascii="Times New Roman" w:eastAsia="Times New Roman" w:hAnsi="Times New Roman" w:cs="Times New Roman"/>
          <w:sz w:val="24"/>
          <w:szCs w:val="24"/>
          <w:lang w:eastAsia="pl-PL"/>
        </w:rPr>
        <w:t xml:space="preserve"> kosmetycznego.</w:t>
      </w:r>
    </w:p>
    <w:p w14:paraId="74641D5F" w14:textId="77777777" w:rsidR="001F2C4D" w:rsidRDefault="001F2C4D" w:rsidP="00940DDC">
      <w:pPr>
        <w:spacing w:after="0"/>
        <w:ind w:firstLine="708"/>
        <w:jc w:val="both"/>
        <w:rPr>
          <w:rFonts w:ascii="Times New Roman" w:eastAsia="Times New Roman" w:hAnsi="Times New Roman" w:cs="Times New Roman"/>
          <w:sz w:val="24"/>
          <w:szCs w:val="24"/>
          <w:lang w:eastAsia="pl-PL"/>
        </w:rPr>
      </w:pPr>
    </w:p>
    <w:p w14:paraId="3FC7B262" w14:textId="77777777" w:rsidR="001F2C4D" w:rsidRDefault="001F2C4D" w:rsidP="00940DDC">
      <w:pPr>
        <w:spacing w:after="0"/>
        <w:ind w:firstLine="708"/>
        <w:jc w:val="both"/>
        <w:rPr>
          <w:rFonts w:ascii="Times New Roman" w:eastAsia="Times New Roman" w:hAnsi="Times New Roman" w:cs="Times New Roman"/>
          <w:sz w:val="24"/>
          <w:szCs w:val="24"/>
          <w:lang w:eastAsia="pl-PL"/>
        </w:rPr>
      </w:pPr>
    </w:p>
    <w:p w14:paraId="6B133097" w14:textId="77777777" w:rsidR="001F2C4D" w:rsidRDefault="001F2C4D" w:rsidP="00940DDC">
      <w:pPr>
        <w:spacing w:after="0"/>
        <w:ind w:firstLine="708"/>
        <w:jc w:val="both"/>
        <w:rPr>
          <w:rFonts w:ascii="Times New Roman" w:eastAsia="Times New Roman" w:hAnsi="Times New Roman" w:cs="Times New Roman"/>
          <w:sz w:val="24"/>
          <w:szCs w:val="24"/>
          <w:lang w:eastAsia="pl-PL"/>
        </w:rPr>
      </w:pPr>
    </w:p>
    <w:p w14:paraId="5A3C0CA3" w14:textId="77777777" w:rsidR="001F2C4D" w:rsidRDefault="001F2C4D" w:rsidP="00940DDC">
      <w:pPr>
        <w:spacing w:after="0"/>
        <w:ind w:firstLine="708"/>
        <w:jc w:val="both"/>
        <w:rPr>
          <w:rFonts w:ascii="Times New Roman" w:eastAsia="Times New Roman" w:hAnsi="Times New Roman" w:cs="Times New Roman"/>
          <w:sz w:val="24"/>
          <w:szCs w:val="24"/>
          <w:lang w:eastAsia="pl-PL"/>
        </w:rPr>
      </w:pPr>
    </w:p>
    <w:p w14:paraId="4CBDA5C0" w14:textId="77777777" w:rsidR="001F2C4D" w:rsidRPr="00167C64" w:rsidRDefault="001F2C4D" w:rsidP="00940DDC">
      <w:pPr>
        <w:spacing w:after="0"/>
        <w:ind w:firstLine="708"/>
        <w:jc w:val="both"/>
        <w:rPr>
          <w:rFonts w:ascii="Times New Roman" w:eastAsia="Times New Roman" w:hAnsi="Times New Roman" w:cs="Times New Roman"/>
          <w:sz w:val="24"/>
          <w:szCs w:val="24"/>
          <w:lang w:eastAsia="pl-PL"/>
        </w:rPr>
      </w:pPr>
    </w:p>
    <w:p w14:paraId="7024B9EC" w14:textId="77777777" w:rsidR="000C5AB3" w:rsidRPr="00167C64" w:rsidRDefault="000C5AB3" w:rsidP="000C5AB3">
      <w:pPr>
        <w:spacing w:after="0"/>
        <w:ind w:firstLine="360"/>
        <w:jc w:val="both"/>
        <w:rPr>
          <w:rFonts w:ascii="Times New Roman" w:eastAsia="Times New Roman" w:hAnsi="Times New Roman" w:cs="Times New Roman"/>
          <w:sz w:val="24"/>
          <w:szCs w:val="24"/>
          <w:lang w:eastAsia="pl-PL"/>
        </w:rPr>
      </w:pPr>
    </w:p>
    <w:p w14:paraId="2383A3BC" w14:textId="1701197C" w:rsidR="000B111B" w:rsidRPr="00167C64" w:rsidRDefault="000B111B" w:rsidP="000C5AB3">
      <w:pPr>
        <w:pStyle w:val="Akapitzlist"/>
        <w:numPr>
          <w:ilvl w:val="0"/>
          <w:numId w:val="29"/>
        </w:numPr>
        <w:jc w:val="both"/>
        <w:rPr>
          <w:rFonts w:ascii="Times New Roman" w:hAnsi="Times New Roman" w:cs="Times New Roman"/>
          <w:i/>
          <w:sz w:val="24"/>
          <w:szCs w:val="24"/>
        </w:rPr>
      </w:pPr>
      <w:r w:rsidRPr="004B5F67">
        <w:rPr>
          <w:rFonts w:ascii="Times New Roman" w:hAnsi="Times New Roman" w:cs="Times New Roman"/>
          <w:b/>
          <w:bCs/>
          <w:i/>
          <w:sz w:val="24"/>
          <w:szCs w:val="24"/>
        </w:rPr>
        <w:lastRenderedPageBreak/>
        <w:t>Cząstki ciała stałego mniejsze od kropel olejowych emulsji</w:t>
      </w:r>
    </w:p>
    <w:p w14:paraId="7F69C0F6" w14:textId="203B6DB6" w:rsidR="001F6615" w:rsidRPr="00167C64" w:rsidRDefault="0028018F" w:rsidP="0028018F">
      <w:pPr>
        <w:spacing w:after="0"/>
        <w:ind w:firstLine="708"/>
        <w:jc w:val="both"/>
        <w:rPr>
          <w:rFonts w:ascii="Times New Roman" w:hAnsi="Times New Roman" w:cs="Times New Roman"/>
          <w:sz w:val="24"/>
          <w:szCs w:val="24"/>
        </w:rPr>
      </w:pPr>
      <w:r w:rsidRPr="0028018F">
        <w:rPr>
          <w:rFonts w:ascii="Times New Roman" w:hAnsi="Times New Roman" w:cs="Times New Roman"/>
          <w:sz w:val="24"/>
          <w:szCs w:val="24"/>
        </w:rPr>
        <w:t>Kolejny aspekt podjętych przeze mnie badań dotyczył przypadku, w którym</w:t>
      </w:r>
      <w:r w:rsidR="000B111B" w:rsidRPr="0028018F">
        <w:rPr>
          <w:rFonts w:ascii="Times New Roman" w:hAnsi="Times New Roman" w:cs="Times New Roman"/>
          <w:sz w:val="24"/>
          <w:szCs w:val="24"/>
        </w:rPr>
        <w:t xml:space="preserve"> cząstki ciała stałego </w:t>
      </w:r>
      <w:r w:rsidRPr="0028018F">
        <w:rPr>
          <w:rFonts w:ascii="Times New Roman" w:hAnsi="Times New Roman" w:cs="Times New Roman"/>
          <w:sz w:val="24"/>
          <w:szCs w:val="24"/>
        </w:rPr>
        <w:t>były</w:t>
      </w:r>
      <w:r w:rsidR="000B111B" w:rsidRPr="0028018F">
        <w:rPr>
          <w:rFonts w:ascii="Times New Roman" w:hAnsi="Times New Roman" w:cs="Times New Roman"/>
          <w:sz w:val="24"/>
          <w:szCs w:val="24"/>
        </w:rPr>
        <w:t xml:space="preserve"> znacznie mniejsze od wielkości kropel olejowych. W </w:t>
      </w:r>
      <w:r w:rsidR="00BF6F7D" w:rsidRPr="00167C64">
        <w:rPr>
          <w:rFonts w:ascii="Times New Roman" w:hAnsi="Times New Roman" w:cs="Times New Roman"/>
          <w:sz w:val="24"/>
          <w:szCs w:val="24"/>
        </w:rPr>
        <w:t>taki</w:t>
      </w:r>
      <w:r>
        <w:rPr>
          <w:rFonts w:ascii="Times New Roman" w:hAnsi="Times New Roman" w:cs="Times New Roman"/>
          <w:sz w:val="24"/>
          <w:szCs w:val="24"/>
        </w:rPr>
        <w:t>ej</w:t>
      </w:r>
      <w:r w:rsidR="00BF6F7D" w:rsidRPr="00167C64">
        <w:rPr>
          <w:rFonts w:ascii="Times New Roman" w:hAnsi="Times New Roman" w:cs="Times New Roman"/>
          <w:sz w:val="24"/>
          <w:szCs w:val="24"/>
        </w:rPr>
        <w:t xml:space="preserve"> </w:t>
      </w:r>
      <w:r>
        <w:rPr>
          <w:rFonts w:ascii="Times New Roman" w:hAnsi="Times New Roman" w:cs="Times New Roman"/>
          <w:sz w:val="24"/>
          <w:szCs w:val="24"/>
        </w:rPr>
        <w:t>sytuacji</w:t>
      </w:r>
      <w:r w:rsidR="000B111B" w:rsidRPr="00167C64">
        <w:rPr>
          <w:rFonts w:ascii="Times New Roman" w:hAnsi="Times New Roman" w:cs="Times New Roman"/>
          <w:sz w:val="24"/>
          <w:szCs w:val="24"/>
        </w:rPr>
        <w:t xml:space="preserve"> </w:t>
      </w:r>
      <w:r w:rsidR="000C5AB3" w:rsidRPr="00167C64">
        <w:rPr>
          <w:rFonts w:ascii="Times New Roman" w:hAnsi="Times New Roman" w:cs="Times New Roman"/>
          <w:sz w:val="24"/>
          <w:szCs w:val="24"/>
        </w:rPr>
        <w:t>może</w:t>
      </w:r>
      <w:r w:rsidR="000B111B" w:rsidRPr="00167C64">
        <w:rPr>
          <w:rFonts w:ascii="Times New Roman" w:hAnsi="Times New Roman" w:cs="Times New Roman"/>
          <w:sz w:val="24"/>
          <w:szCs w:val="24"/>
        </w:rPr>
        <w:t xml:space="preserve"> dochodzić do </w:t>
      </w:r>
      <w:r w:rsidR="000C5AB3" w:rsidRPr="00167C64">
        <w:rPr>
          <w:rFonts w:ascii="Times New Roman" w:hAnsi="Times New Roman" w:cs="Times New Roman"/>
          <w:sz w:val="24"/>
          <w:szCs w:val="24"/>
        </w:rPr>
        <w:t>przylegania</w:t>
      </w:r>
      <w:r w:rsidR="002E6EC0" w:rsidRPr="00167C64">
        <w:rPr>
          <w:rFonts w:ascii="Times New Roman" w:hAnsi="Times New Roman" w:cs="Times New Roman"/>
          <w:sz w:val="24"/>
          <w:szCs w:val="24"/>
        </w:rPr>
        <w:t xml:space="preserve"> cząst</w:t>
      </w:r>
      <w:r w:rsidR="000C6929" w:rsidRPr="00167C64">
        <w:rPr>
          <w:rFonts w:ascii="Times New Roman" w:hAnsi="Times New Roman" w:cs="Times New Roman"/>
          <w:sz w:val="24"/>
          <w:szCs w:val="24"/>
        </w:rPr>
        <w:t>ek</w:t>
      </w:r>
      <w:r w:rsidR="002E6EC0" w:rsidRPr="00167C64">
        <w:rPr>
          <w:rFonts w:ascii="Times New Roman" w:hAnsi="Times New Roman" w:cs="Times New Roman"/>
          <w:sz w:val="24"/>
          <w:szCs w:val="24"/>
        </w:rPr>
        <w:t xml:space="preserve"> ciała stałego do powierzchni kropel olejowych. Dzięki temu</w:t>
      </w:r>
      <w:r w:rsidR="005E50F2" w:rsidRPr="00167C64">
        <w:rPr>
          <w:rFonts w:ascii="Times New Roman" w:hAnsi="Times New Roman" w:cs="Times New Roman"/>
          <w:sz w:val="24"/>
          <w:szCs w:val="24"/>
        </w:rPr>
        <w:t xml:space="preserve">, </w:t>
      </w:r>
      <w:r w:rsidR="002E6EC0" w:rsidRPr="00167C64">
        <w:rPr>
          <w:rFonts w:ascii="Times New Roman" w:hAnsi="Times New Roman" w:cs="Times New Roman"/>
          <w:sz w:val="24"/>
          <w:szCs w:val="24"/>
        </w:rPr>
        <w:t>krople olejowe nie ulegają zjawiskom koalescencji</w:t>
      </w:r>
      <w:r w:rsidR="000C6929" w:rsidRPr="00167C64">
        <w:rPr>
          <w:rFonts w:ascii="Times New Roman" w:hAnsi="Times New Roman" w:cs="Times New Roman"/>
          <w:sz w:val="24"/>
          <w:szCs w:val="24"/>
        </w:rPr>
        <w:t>, a emulsje</w:t>
      </w:r>
      <w:r w:rsidR="005E50F2" w:rsidRPr="00167C64">
        <w:rPr>
          <w:rFonts w:ascii="Times New Roman" w:hAnsi="Times New Roman" w:cs="Times New Roman"/>
          <w:sz w:val="24"/>
          <w:szCs w:val="24"/>
        </w:rPr>
        <w:t>,</w:t>
      </w:r>
      <w:r w:rsidR="000C6929" w:rsidRPr="00167C64">
        <w:rPr>
          <w:rFonts w:ascii="Times New Roman" w:hAnsi="Times New Roman" w:cs="Times New Roman"/>
          <w:sz w:val="24"/>
          <w:szCs w:val="24"/>
        </w:rPr>
        <w:t xml:space="preserve"> które są stabilizowane </w:t>
      </w:r>
      <w:r w:rsidR="00100F7A">
        <w:rPr>
          <w:rFonts w:ascii="Times New Roman" w:hAnsi="Times New Roman" w:cs="Times New Roman"/>
          <w:sz w:val="24"/>
          <w:szCs w:val="24"/>
        </w:rPr>
        <w:br/>
      </w:r>
      <w:r w:rsidR="000C6929" w:rsidRPr="00167C64">
        <w:rPr>
          <w:rFonts w:ascii="Times New Roman" w:hAnsi="Times New Roman" w:cs="Times New Roman"/>
          <w:sz w:val="24"/>
          <w:szCs w:val="24"/>
        </w:rPr>
        <w:t>w ten spos</w:t>
      </w:r>
      <w:r w:rsidR="00A82E8F" w:rsidRPr="00167C64">
        <w:rPr>
          <w:rFonts w:ascii="Times New Roman" w:hAnsi="Times New Roman" w:cs="Times New Roman"/>
          <w:sz w:val="24"/>
          <w:szCs w:val="24"/>
        </w:rPr>
        <w:t>ó</w:t>
      </w:r>
      <w:r w:rsidR="000C6929" w:rsidRPr="00167C64">
        <w:rPr>
          <w:rFonts w:ascii="Times New Roman" w:hAnsi="Times New Roman" w:cs="Times New Roman"/>
          <w:sz w:val="24"/>
          <w:szCs w:val="24"/>
        </w:rPr>
        <w:t>b nazwane s</w:t>
      </w:r>
      <w:r w:rsidR="000C5AB3" w:rsidRPr="00167C64">
        <w:rPr>
          <w:rFonts w:ascii="Times New Roman" w:hAnsi="Times New Roman" w:cs="Times New Roman"/>
          <w:sz w:val="24"/>
          <w:szCs w:val="24"/>
        </w:rPr>
        <w:t>ą</w:t>
      </w:r>
      <w:r w:rsidR="000C6929" w:rsidRPr="00167C64">
        <w:rPr>
          <w:rFonts w:ascii="Times New Roman" w:hAnsi="Times New Roman" w:cs="Times New Roman"/>
          <w:sz w:val="24"/>
          <w:szCs w:val="24"/>
        </w:rPr>
        <w:t xml:space="preserve"> powszechnie emulsjami Pickeringa</w:t>
      </w:r>
      <w:r w:rsidR="005E50F2" w:rsidRPr="00167C64">
        <w:rPr>
          <w:rFonts w:ascii="Times New Roman" w:hAnsi="Times New Roman" w:cs="Times New Roman"/>
          <w:sz w:val="24"/>
          <w:szCs w:val="24"/>
        </w:rPr>
        <w:t xml:space="preserve"> [</w:t>
      </w:r>
      <w:r w:rsidR="004037FC" w:rsidRPr="00167C64">
        <w:rPr>
          <w:rFonts w:ascii="Times New Roman" w:hAnsi="Times New Roman" w:cs="Times New Roman"/>
          <w:sz w:val="24"/>
          <w:szCs w:val="24"/>
        </w:rPr>
        <w:t>7</w:t>
      </w:r>
      <w:r w:rsidR="005E50F2" w:rsidRPr="00167C64">
        <w:rPr>
          <w:rFonts w:ascii="Times New Roman" w:hAnsi="Times New Roman" w:cs="Times New Roman"/>
          <w:sz w:val="24"/>
          <w:szCs w:val="24"/>
        </w:rPr>
        <w:t>]</w:t>
      </w:r>
      <w:r w:rsidR="000C6929" w:rsidRPr="00167C64">
        <w:rPr>
          <w:rFonts w:ascii="Times New Roman" w:hAnsi="Times New Roman" w:cs="Times New Roman"/>
          <w:sz w:val="24"/>
          <w:szCs w:val="24"/>
        </w:rPr>
        <w:t>. Dodatek odpowiednio rozdrobnionego ciała stałego</w:t>
      </w:r>
      <w:r w:rsidR="005E50F2" w:rsidRPr="00167C64">
        <w:rPr>
          <w:rFonts w:ascii="Times New Roman" w:hAnsi="Times New Roman" w:cs="Times New Roman"/>
          <w:sz w:val="24"/>
          <w:szCs w:val="24"/>
        </w:rPr>
        <w:t>,</w:t>
      </w:r>
      <w:r w:rsidR="000C6929" w:rsidRPr="00167C64">
        <w:rPr>
          <w:rFonts w:ascii="Times New Roman" w:hAnsi="Times New Roman" w:cs="Times New Roman"/>
          <w:sz w:val="24"/>
          <w:szCs w:val="24"/>
        </w:rPr>
        <w:t xml:space="preserve"> o określonych właściwościach</w:t>
      </w:r>
      <w:r w:rsidR="005E50F2" w:rsidRPr="00167C64">
        <w:rPr>
          <w:rFonts w:ascii="Times New Roman" w:hAnsi="Times New Roman" w:cs="Times New Roman"/>
          <w:sz w:val="24"/>
          <w:szCs w:val="24"/>
        </w:rPr>
        <w:t>,</w:t>
      </w:r>
      <w:r w:rsidR="000C6929" w:rsidRPr="00167C64">
        <w:rPr>
          <w:rFonts w:ascii="Times New Roman" w:hAnsi="Times New Roman" w:cs="Times New Roman"/>
          <w:sz w:val="24"/>
          <w:szCs w:val="24"/>
        </w:rPr>
        <w:t xml:space="preserve"> do układu emulsyjnego stanowi zatem doskonałą alternatywę </w:t>
      </w:r>
      <w:r w:rsidR="000C6929" w:rsidRPr="0028018F">
        <w:rPr>
          <w:rFonts w:ascii="Times New Roman" w:hAnsi="Times New Roman" w:cs="Times New Roman"/>
          <w:sz w:val="24"/>
          <w:szCs w:val="24"/>
        </w:rPr>
        <w:t>dla r</w:t>
      </w:r>
      <w:r w:rsidRPr="0028018F">
        <w:rPr>
          <w:rFonts w:ascii="Times New Roman" w:hAnsi="Times New Roman" w:cs="Times New Roman"/>
          <w:sz w:val="24"/>
          <w:szCs w:val="24"/>
        </w:rPr>
        <w:t>ó</w:t>
      </w:r>
      <w:r w:rsidR="000C6929" w:rsidRPr="0028018F">
        <w:rPr>
          <w:rFonts w:ascii="Times New Roman" w:hAnsi="Times New Roman" w:cs="Times New Roman"/>
          <w:sz w:val="24"/>
          <w:szCs w:val="24"/>
        </w:rPr>
        <w:t xml:space="preserve">żnego rodzaju </w:t>
      </w:r>
      <w:r w:rsidR="000C6929" w:rsidRPr="00167C64">
        <w:rPr>
          <w:rFonts w:ascii="Times New Roman" w:hAnsi="Times New Roman" w:cs="Times New Roman"/>
          <w:sz w:val="24"/>
          <w:szCs w:val="24"/>
        </w:rPr>
        <w:t>środków powierzchniowo-czynnych</w:t>
      </w:r>
      <w:r w:rsidR="005E50F2" w:rsidRPr="00167C64">
        <w:rPr>
          <w:rFonts w:ascii="Times New Roman" w:hAnsi="Times New Roman" w:cs="Times New Roman"/>
          <w:sz w:val="24"/>
          <w:szCs w:val="24"/>
        </w:rPr>
        <w:t>,</w:t>
      </w:r>
      <w:r w:rsidR="000C6929" w:rsidRPr="00167C64">
        <w:rPr>
          <w:rFonts w:ascii="Times New Roman" w:hAnsi="Times New Roman" w:cs="Times New Roman"/>
          <w:sz w:val="24"/>
          <w:szCs w:val="24"/>
        </w:rPr>
        <w:t xml:space="preserve"> służących powszechnie do utrzymania stabilności. Ma to niezmierne znaczenie w przemyśle spożywczym czy też kosmetycznym, gdzie dąży się do tego by </w:t>
      </w:r>
      <w:r>
        <w:rPr>
          <w:rFonts w:ascii="Times New Roman" w:hAnsi="Times New Roman" w:cs="Times New Roman"/>
          <w:sz w:val="24"/>
          <w:szCs w:val="24"/>
        </w:rPr>
        <w:t xml:space="preserve">produkt składał się z jak najmniejszej liczby składników </w:t>
      </w:r>
      <w:r w:rsidR="000C6929" w:rsidRPr="00167C64">
        <w:rPr>
          <w:rFonts w:ascii="Times New Roman" w:hAnsi="Times New Roman" w:cs="Times New Roman"/>
          <w:sz w:val="24"/>
          <w:szCs w:val="24"/>
        </w:rPr>
        <w:t xml:space="preserve">i pozbawiony </w:t>
      </w:r>
      <w:r>
        <w:rPr>
          <w:rFonts w:ascii="Times New Roman" w:hAnsi="Times New Roman" w:cs="Times New Roman"/>
          <w:sz w:val="24"/>
          <w:szCs w:val="24"/>
        </w:rPr>
        <w:t xml:space="preserve">był </w:t>
      </w:r>
      <w:r w:rsidR="000C6929" w:rsidRPr="00167C64">
        <w:rPr>
          <w:rFonts w:ascii="Times New Roman" w:hAnsi="Times New Roman" w:cs="Times New Roman"/>
          <w:sz w:val="24"/>
          <w:szCs w:val="24"/>
        </w:rPr>
        <w:t xml:space="preserve">chemicznych komponentów. Z tego względu emulsje </w:t>
      </w:r>
      <w:r w:rsidR="002851F4" w:rsidRPr="00167C64">
        <w:rPr>
          <w:rFonts w:ascii="Times New Roman" w:hAnsi="Times New Roman" w:cs="Times New Roman"/>
          <w:sz w:val="24"/>
          <w:szCs w:val="24"/>
        </w:rPr>
        <w:t>Pickeringa</w:t>
      </w:r>
      <w:r w:rsidR="000C6929" w:rsidRPr="00167C64">
        <w:rPr>
          <w:rFonts w:ascii="Times New Roman" w:hAnsi="Times New Roman" w:cs="Times New Roman"/>
          <w:sz w:val="24"/>
          <w:szCs w:val="24"/>
        </w:rPr>
        <w:t xml:space="preserve"> stanowią punkt zainteresowań w wielu dziedzinach. Istnieje ścisła zależność pomiędzy </w:t>
      </w:r>
      <w:r w:rsidR="009D1552" w:rsidRPr="00167C64">
        <w:rPr>
          <w:rFonts w:ascii="Times New Roman" w:hAnsi="Times New Roman" w:cs="Times New Roman"/>
          <w:sz w:val="24"/>
          <w:szCs w:val="24"/>
        </w:rPr>
        <w:t xml:space="preserve">rodzajem, wielkością i stężeniem kropel olejowych </w:t>
      </w:r>
      <w:r w:rsidR="001F6615" w:rsidRPr="00167C64">
        <w:rPr>
          <w:rFonts w:ascii="Times New Roman" w:hAnsi="Times New Roman" w:cs="Times New Roman"/>
          <w:sz w:val="24"/>
          <w:szCs w:val="24"/>
        </w:rPr>
        <w:t>oraz</w:t>
      </w:r>
      <w:r w:rsidR="009D1552" w:rsidRPr="00167C64">
        <w:rPr>
          <w:rFonts w:ascii="Times New Roman" w:hAnsi="Times New Roman" w:cs="Times New Roman"/>
          <w:sz w:val="24"/>
          <w:szCs w:val="24"/>
        </w:rPr>
        <w:t xml:space="preserve"> ciała stałego</w:t>
      </w:r>
      <w:r w:rsidR="001F6615" w:rsidRPr="00167C64">
        <w:rPr>
          <w:rFonts w:ascii="Times New Roman" w:hAnsi="Times New Roman" w:cs="Times New Roman"/>
          <w:sz w:val="24"/>
          <w:szCs w:val="24"/>
        </w:rPr>
        <w:t xml:space="preserve"> a destabilizacją układu</w:t>
      </w:r>
      <w:r w:rsidR="009D1552" w:rsidRPr="00167C64">
        <w:rPr>
          <w:rFonts w:ascii="Times New Roman" w:hAnsi="Times New Roman" w:cs="Times New Roman"/>
          <w:sz w:val="24"/>
          <w:szCs w:val="24"/>
        </w:rPr>
        <w:t xml:space="preserve">. W </w:t>
      </w:r>
      <w:r w:rsidR="009D1552" w:rsidRPr="00167C64">
        <w:rPr>
          <w:rFonts w:ascii="Times New Roman" w:hAnsi="Times New Roman" w:cs="Times New Roman"/>
          <w:bCs/>
          <w:sz w:val="24"/>
          <w:szCs w:val="24"/>
        </w:rPr>
        <w:t xml:space="preserve">pracy </w:t>
      </w:r>
      <w:r w:rsidR="00E00D9E" w:rsidRPr="00167C64">
        <w:rPr>
          <w:rFonts w:ascii="Times New Roman" w:hAnsi="Times New Roman" w:cs="Times New Roman"/>
          <w:b/>
          <w:bCs/>
          <w:sz w:val="24"/>
          <w:szCs w:val="24"/>
        </w:rPr>
        <w:t>[</w:t>
      </w:r>
      <w:r w:rsidR="009D1552" w:rsidRPr="00167C64">
        <w:rPr>
          <w:rFonts w:ascii="Times New Roman" w:hAnsi="Times New Roman" w:cs="Times New Roman"/>
          <w:b/>
          <w:bCs/>
          <w:sz w:val="24"/>
          <w:szCs w:val="24"/>
        </w:rPr>
        <w:t>A12</w:t>
      </w:r>
      <w:r w:rsidR="00E00D9E" w:rsidRPr="00167C64">
        <w:rPr>
          <w:rFonts w:ascii="Times New Roman" w:hAnsi="Times New Roman" w:cs="Times New Roman"/>
          <w:b/>
          <w:bCs/>
          <w:sz w:val="24"/>
          <w:szCs w:val="24"/>
        </w:rPr>
        <w:t>]</w:t>
      </w:r>
      <w:r w:rsidR="009D1552" w:rsidRPr="00167C64">
        <w:rPr>
          <w:rFonts w:ascii="Times New Roman" w:hAnsi="Times New Roman" w:cs="Times New Roman"/>
          <w:sz w:val="24"/>
          <w:szCs w:val="24"/>
        </w:rPr>
        <w:t xml:space="preserve"> przedstawi</w:t>
      </w:r>
      <w:r w:rsidR="00E00D9E" w:rsidRPr="00167C64">
        <w:rPr>
          <w:rFonts w:ascii="Times New Roman" w:hAnsi="Times New Roman" w:cs="Times New Roman"/>
          <w:sz w:val="24"/>
          <w:szCs w:val="24"/>
        </w:rPr>
        <w:t>łam</w:t>
      </w:r>
      <w:r w:rsidR="009D1552" w:rsidRPr="00167C64">
        <w:rPr>
          <w:rFonts w:ascii="Times New Roman" w:hAnsi="Times New Roman" w:cs="Times New Roman"/>
          <w:sz w:val="24"/>
          <w:szCs w:val="24"/>
        </w:rPr>
        <w:t xml:space="preserve"> </w:t>
      </w:r>
      <w:r w:rsidR="009D1552" w:rsidRPr="0028018F">
        <w:rPr>
          <w:rFonts w:ascii="Times New Roman" w:hAnsi="Times New Roman" w:cs="Times New Roman"/>
          <w:sz w:val="24"/>
          <w:szCs w:val="24"/>
        </w:rPr>
        <w:t xml:space="preserve">badania </w:t>
      </w:r>
      <w:r w:rsidRPr="0028018F">
        <w:rPr>
          <w:rFonts w:ascii="Times New Roman" w:hAnsi="Times New Roman" w:cs="Times New Roman"/>
          <w:sz w:val="24"/>
          <w:szCs w:val="24"/>
        </w:rPr>
        <w:t>analizujące</w:t>
      </w:r>
      <w:r w:rsidR="009D1552" w:rsidRPr="0028018F">
        <w:rPr>
          <w:rFonts w:ascii="Times New Roman" w:hAnsi="Times New Roman" w:cs="Times New Roman"/>
          <w:sz w:val="24"/>
          <w:szCs w:val="24"/>
        </w:rPr>
        <w:t xml:space="preserve"> </w:t>
      </w:r>
      <w:r w:rsidR="005E50F2" w:rsidRPr="00167C64">
        <w:rPr>
          <w:rFonts w:ascii="Times New Roman" w:hAnsi="Times New Roman" w:cs="Times New Roman"/>
          <w:sz w:val="24"/>
          <w:szCs w:val="24"/>
        </w:rPr>
        <w:t>te powiązania</w:t>
      </w:r>
      <w:r w:rsidR="009D1552" w:rsidRPr="00167C64">
        <w:rPr>
          <w:rFonts w:ascii="Times New Roman" w:hAnsi="Times New Roman" w:cs="Times New Roman"/>
          <w:sz w:val="24"/>
          <w:szCs w:val="24"/>
        </w:rPr>
        <w:t xml:space="preserve">. </w:t>
      </w:r>
    </w:p>
    <w:p w14:paraId="693DEF35" w14:textId="22EC936B" w:rsidR="000F6943" w:rsidRDefault="00AE2EDF" w:rsidP="00AE2ED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W związku z coraz powszechniejszym wykorzystaniem nanocząstek w różnych dziedzinach, takich jak medycyna, biologia czy przemysł, istnieje rosnące zapotrzebowanie na odpowiednie narzędzia pomiarowe do charaktery</w:t>
      </w:r>
      <w:r w:rsidR="005E50F2" w:rsidRPr="00167C64">
        <w:rPr>
          <w:rFonts w:ascii="Times New Roman" w:hAnsi="Times New Roman" w:cs="Times New Roman"/>
          <w:sz w:val="24"/>
          <w:szCs w:val="24"/>
        </w:rPr>
        <w:t>styki</w:t>
      </w:r>
      <w:r w:rsidRPr="00167C64">
        <w:rPr>
          <w:rFonts w:ascii="Times New Roman" w:hAnsi="Times New Roman" w:cs="Times New Roman"/>
          <w:sz w:val="24"/>
          <w:szCs w:val="24"/>
        </w:rPr>
        <w:t xml:space="preserve"> ich właściwości. Opracowano nowoczesne urządzenia i techniki, takie jak na przykład techniki DLS (</w:t>
      </w:r>
      <w:proofErr w:type="spellStart"/>
      <w:r w:rsidRPr="00167C64">
        <w:rPr>
          <w:rFonts w:ascii="Times New Roman" w:hAnsi="Times New Roman" w:cs="Times New Roman"/>
          <w:sz w:val="24"/>
          <w:szCs w:val="24"/>
        </w:rPr>
        <w:t>Dynamic</w:t>
      </w:r>
      <w:proofErr w:type="spellEnd"/>
      <w:r w:rsidRPr="00167C64">
        <w:rPr>
          <w:rFonts w:ascii="Times New Roman" w:hAnsi="Times New Roman" w:cs="Times New Roman"/>
          <w:sz w:val="24"/>
          <w:szCs w:val="24"/>
        </w:rPr>
        <w:t xml:space="preserve"> </w:t>
      </w:r>
      <w:proofErr w:type="spellStart"/>
      <w:r w:rsidRPr="00167C64">
        <w:rPr>
          <w:rFonts w:ascii="Times New Roman" w:hAnsi="Times New Roman" w:cs="Times New Roman"/>
          <w:sz w:val="24"/>
          <w:szCs w:val="24"/>
        </w:rPr>
        <w:t>Light</w:t>
      </w:r>
      <w:proofErr w:type="spellEnd"/>
      <w:r w:rsidRPr="00167C64">
        <w:rPr>
          <w:rFonts w:ascii="Times New Roman" w:hAnsi="Times New Roman" w:cs="Times New Roman"/>
          <w:sz w:val="24"/>
          <w:szCs w:val="24"/>
        </w:rPr>
        <w:t xml:space="preserve"> </w:t>
      </w:r>
      <w:proofErr w:type="spellStart"/>
      <w:r w:rsidRPr="00167C64">
        <w:rPr>
          <w:rFonts w:ascii="Times New Roman" w:hAnsi="Times New Roman" w:cs="Times New Roman"/>
          <w:sz w:val="24"/>
          <w:szCs w:val="24"/>
        </w:rPr>
        <w:t>Scattering</w:t>
      </w:r>
      <w:proofErr w:type="spellEnd"/>
      <w:r w:rsidRPr="00167C64">
        <w:rPr>
          <w:rFonts w:ascii="Times New Roman" w:hAnsi="Times New Roman" w:cs="Times New Roman"/>
          <w:sz w:val="24"/>
          <w:szCs w:val="24"/>
        </w:rPr>
        <w:t>) lub NTA (</w:t>
      </w:r>
      <w:proofErr w:type="spellStart"/>
      <w:r w:rsidRPr="00167C64">
        <w:rPr>
          <w:rFonts w:ascii="Times New Roman" w:hAnsi="Times New Roman" w:cs="Times New Roman"/>
          <w:sz w:val="24"/>
          <w:szCs w:val="24"/>
        </w:rPr>
        <w:t>Nanoparticle</w:t>
      </w:r>
      <w:proofErr w:type="spellEnd"/>
      <w:r w:rsidRPr="00167C64">
        <w:rPr>
          <w:rFonts w:ascii="Times New Roman" w:hAnsi="Times New Roman" w:cs="Times New Roman"/>
          <w:sz w:val="24"/>
          <w:szCs w:val="24"/>
        </w:rPr>
        <w:t xml:space="preserve"> </w:t>
      </w:r>
      <w:proofErr w:type="spellStart"/>
      <w:r w:rsidRPr="00167C64">
        <w:rPr>
          <w:rFonts w:ascii="Times New Roman" w:hAnsi="Times New Roman" w:cs="Times New Roman"/>
          <w:sz w:val="24"/>
          <w:szCs w:val="24"/>
        </w:rPr>
        <w:t>Tracking</w:t>
      </w:r>
      <w:proofErr w:type="spellEnd"/>
      <w:r w:rsidRPr="00167C64">
        <w:rPr>
          <w:rFonts w:ascii="Times New Roman" w:hAnsi="Times New Roman" w:cs="Times New Roman"/>
          <w:sz w:val="24"/>
          <w:szCs w:val="24"/>
        </w:rPr>
        <w:t xml:space="preserve"> Analysis), które umożliwiają precyzyjne określanie rozmiaru nawet bardzo małych cząstek. Jednakże, pomiar stężenia nanocząstek </w:t>
      </w:r>
      <w:r w:rsidR="00100F7A">
        <w:rPr>
          <w:rFonts w:ascii="Times New Roman" w:hAnsi="Times New Roman" w:cs="Times New Roman"/>
          <w:sz w:val="24"/>
          <w:szCs w:val="24"/>
        </w:rPr>
        <w:br/>
      </w:r>
      <w:r w:rsidRPr="00167C64">
        <w:rPr>
          <w:rFonts w:ascii="Times New Roman" w:hAnsi="Times New Roman" w:cs="Times New Roman"/>
          <w:sz w:val="24"/>
          <w:szCs w:val="24"/>
        </w:rPr>
        <w:t xml:space="preserve">w roztworze, zwłaszcza przy niskim stężeniu i dużej przejrzystości próbki, stanowi </w:t>
      </w:r>
      <w:r w:rsidR="005E50F2" w:rsidRPr="00167C64">
        <w:rPr>
          <w:rFonts w:ascii="Times New Roman" w:hAnsi="Times New Roman" w:cs="Times New Roman"/>
          <w:sz w:val="24"/>
          <w:szCs w:val="24"/>
        </w:rPr>
        <w:t xml:space="preserve">nadal duże </w:t>
      </w:r>
      <w:r w:rsidRPr="00167C64">
        <w:rPr>
          <w:rFonts w:ascii="Times New Roman" w:hAnsi="Times New Roman" w:cs="Times New Roman"/>
          <w:sz w:val="24"/>
          <w:szCs w:val="24"/>
        </w:rPr>
        <w:t xml:space="preserve">wyzwanie. Istniejące metody oceny stężenia </w:t>
      </w:r>
      <w:r w:rsidRPr="0028018F">
        <w:rPr>
          <w:rFonts w:ascii="Times New Roman" w:hAnsi="Times New Roman" w:cs="Times New Roman"/>
          <w:sz w:val="24"/>
          <w:szCs w:val="24"/>
        </w:rPr>
        <w:t xml:space="preserve">nanocząstek są złożone </w:t>
      </w:r>
      <w:r w:rsidRPr="00167C64">
        <w:rPr>
          <w:rFonts w:ascii="Times New Roman" w:hAnsi="Times New Roman" w:cs="Times New Roman"/>
          <w:sz w:val="24"/>
          <w:szCs w:val="24"/>
        </w:rPr>
        <w:t xml:space="preserve">i wymagają użycia </w:t>
      </w:r>
      <w:r w:rsidR="0028018F" w:rsidRPr="0028018F">
        <w:rPr>
          <w:rFonts w:ascii="Times New Roman" w:hAnsi="Times New Roman" w:cs="Times New Roman"/>
          <w:sz w:val="24"/>
          <w:szCs w:val="24"/>
        </w:rPr>
        <w:t>skomplikowanych technik pomiarowych</w:t>
      </w:r>
      <w:r w:rsidRPr="0028018F">
        <w:rPr>
          <w:rFonts w:ascii="Times New Roman" w:hAnsi="Times New Roman" w:cs="Times New Roman"/>
          <w:sz w:val="24"/>
          <w:szCs w:val="24"/>
        </w:rPr>
        <w:t xml:space="preserve">, co sprawia, że związane z nimi urządzenia są drogie i </w:t>
      </w:r>
      <w:r w:rsidR="0028018F" w:rsidRPr="0028018F">
        <w:rPr>
          <w:rFonts w:ascii="Times New Roman" w:hAnsi="Times New Roman" w:cs="Times New Roman"/>
          <w:sz w:val="24"/>
          <w:szCs w:val="24"/>
        </w:rPr>
        <w:t>trudne</w:t>
      </w:r>
      <w:r w:rsidR="002851F4">
        <w:rPr>
          <w:rFonts w:ascii="Times New Roman" w:hAnsi="Times New Roman" w:cs="Times New Roman"/>
          <w:sz w:val="24"/>
          <w:szCs w:val="24"/>
        </w:rPr>
        <w:t xml:space="preserve"> </w:t>
      </w:r>
      <w:r w:rsidRPr="0028018F">
        <w:rPr>
          <w:rFonts w:ascii="Times New Roman" w:hAnsi="Times New Roman" w:cs="Times New Roman"/>
          <w:sz w:val="24"/>
          <w:szCs w:val="24"/>
        </w:rPr>
        <w:t>w obsłudze.</w:t>
      </w:r>
    </w:p>
    <w:p w14:paraId="551ADDF4" w14:textId="7E3C6B03" w:rsidR="00AE2EDF" w:rsidRPr="00167C64" w:rsidRDefault="00AE2EDF" w:rsidP="00AE2ED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W pracy </w:t>
      </w:r>
      <w:r w:rsidRPr="00167C64">
        <w:rPr>
          <w:rFonts w:ascii="Times New Roman" w:hAnsi="Times New Roman" w:cs="Times New Roman"/>
          <w:b/>
          <w:sz w:val="24"/>
          <w:szCs w:val="24"/>
        </w:rPr>
        <w:t>[A12]</w:t>
      </w:r>
      <w:r w:rsidRPr="00167C64">
        <w:rPr>
          <w:rFonts w:ascii="Times New Roman" w:hAnsi="Times New Roman" w:cs="Times New Roman"/>
          <w:sz w:val="24"/>
          <w:szCs w:val="24"/>
        </w:rPr>
        <w:t xml:space="preserve"> zaproponowałam alternatywną metodę określania stężenia nanocząstek w roztworze. Wykorzystałam zależność między szybkością destabilizacji emulsji Pickeringa</w:t>
      </w:r>
      <w:r w:rsidR="005E50F2" w:rsidRPr="00167C64">
        <w:rPr>
          <w:rFonts w:ascii="Times New Roman" w:hAnsi="Times New Roman" w:cs="Times New Roman"/>
          <w:sz w:val="24"/>
          <w:szCs w:val="24"/>
        </w:rPr>
        <w:t>,</w:t>
      </w:r>
      <w:r w:rsidRPr="00167C64">
        <w:rPr>
          <w:rFonts w:ascii="Times New Roman" w:hAnsi="Times New Roman" w:cs="Times New Roman"/>
          <w:sz w:val="24"/>
          <w:szCs w:val="24"/>
        </w:rPr>
        <w:t xml:space="preserve"> a stężeniem ich fazy wewnętrznej oraz zawartością nanocząstek. Przedstawiłam również praktyczne zastosowanie tej metody</w:t>
      </w:r>
      <w:r w:rsidR="005E50F2" w:rsidRPr="00167C64">
        <w:rPr>
          <w:rFonts w:ascii="Times New Roman" w:hAnsi="Times New Roman" w:cs="Times New Roman"/>
          <w:sz w:val="24"/>
          <w:szCs w:val="24"/>
        </w:rPr>
        <w:t>,</w:t>
      </w:r>
      <w:r w:rsidRPr="00167C64">
        <w:rPr>
          <w:rFonts w:ascii="Times New Roman" w:hAnsi="Times New Roman" w:cs="Times New Roman"/>
          <w:sz w:val="24"/>
          <w:szCs w:val="24"/>
        </w:rPr>
        <w:t xml:space="preserve"> poprzez określ</w:t>
      </w:r>
      <w:r w:rsidR="005E50F2" w:rsidRPr="00167C64">
        <w:rPr>
          <w:rFonts w:ascii="Times New Roman" w:hAnsi="Times New Roman" w:cs="Times New Roman"/>
          <w:sz w:val="24"/>
          <w:szCs w:val="24"/>
        </w:rPr>
        <w:t>e</w:t>
      </w:r>
      <w:r w:rsidRPr="00167C64">
        <w:rPr>
          <w:rFonts w:ascii="Times New Roman" w:hAnsi="Times New Roman" w:cs="Times New Roman"/>
          <w:sz w:val="24"/>
          <w:szCs w:val="24"/>
        </w:rPr>
        <w:t>nie stężenia nanocząstek w roztworze wodnym po procesie dyfuzji</w:t>
      </w:r>
      <w:r w:rsidR="00BF6F7D" w:rsidRPr="00167C64">
        <w:rPr>
          <w:rFonts w:ascii="Times New Roman" w:hAnsi="Times New Roman" w:cs="Times New Roman"/>
          <w:sz w:val="24"/>
          <w:szCs w:val="24"/>
        </w:rPr>
        <w:t xml:space="preserve"> (wykorzystywana</w:t>
      </w:r>
      <w:r w:rsidR="005E50F2" w:rsidRPr="00167C64">
        <w:rPr>
          <w:rFonts w:ascii="Times New Roman" w:hAnsi="Times New Roman" w:cs="Times New Roman"/>
          <w:sz w:val="24"/>
          <w:szCs w:val="24"/>
        </w:rPr>
        <w:t xml:space="preserve"> została ona</w:t>
      </w:r>
      <w:r w:rsidR="00BF6F7D" w:rsidRPr="00167C64">
        <w:rPr>
          <w:rFonts w:ascii="Times New Roman" w:hAnsi="Times New Roman" w:cs="Times New Roman"/>
          <w:sz w:val="24"/>
          <w:szCs w:val="24"/>
        </w:rPr>
        <w:t xml:space="preserve"> w badaniach eksperymentalnych przy pracy </w:t>
      </w:r>
      <w:r w:rsidR="00BF6F7D" w:rsidRPr="00167C64">
        <w:rPr>
          <w:rFonts w:ascii="Times New Roman" w:hAnsi="Times New Roman" w:cs="Times New Roman"/>
          <w:b/>
          <w:sz w:val="24"/>
          <w:szCs w:val="24"/>
        </w:rPr>
        <w:t>[A8]</w:t>
      </w:r>
      <w:r w:rsidR="00BF6F7D" w:rsidRPr="00167C64">
        <w:rPr>
          <w:rFonts w:ascii="Times New Roman" w:hAnsi="Times New Roman" w:cs="Times New Roman"/>
          <w:sz w:val="24"/>
          <w:szCs w:val="24"/>
        </w:rPr>
        <w:t>)</w:t>
      </w:r>
      <w:r w:rsidRPr="00167C64">
        <w:rPr>
          <w:rFonts w:ascii="Times New Roman" w:hAnsi="Times New Roman" w:cs="Times New Roman"/>
          <w:sz w:val="24"/>
          <w:szCs w:val="24"/>
        </w:rPr>
        <w:t>.</w:t>
      </w:r>
    </w:p>
    <w:p w14:paraId="3D4F5BEA" w14:textId="323A84B2" w:rsidR="00AE2EDF" w:rsidRDefault="00AE2EDF" w:rsidP="00AE2EDF">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Zaproponowana </w:t>
      </w:r>
      <w:r w:rsidR="005E50F2" w:rsidRPr="00167C64">
        <w:rPr>
          <w:rFonts w:ascii="Times New Roman" w:hAnsi="Times New Roman" w:cs="Times New Roman"/>
          <w:sz w:val="24"/>
          <w:szCs w:val="24"/>
        </w:rPr>
        <w:t>technika</w:t>
      </w:r>
      <w:r w:rsidRPr="00167C64">
        <w:rPr>
          <w:rFonts w:ascii="Times New Roman" w:hAnsi="Times New Roman" w:cs="Times New Roman"/>
          <w:sz w:val="24"/>
          <w:szCs w:val="24"/>
        </w:rPr>
        <w:t xml:space="preserve"> charakteryzuje się zadowalającą dokładnością, szczególnie biorąc pod uwagę fakt, że wyniki</w:t>
      </w:r>
      <w:r w:rsidR="003671DA">
        <w:rPr>
          <w:rFonts w:ascii="Times New Roman" w:hAnsi="Times New Roman" w:cs="Times New Roman"/>
          <w:sz w:val="24"/>
          <w:szCs w:val="24"/>
        </w:rPr>
        <w:t>,</w:t>
      </w:r>
      <w:r w:rsidRPr="00167C64">
        <w:rPr>
          <w:rFonts w:ascii="Times New Roman" w:hAnsi="Times New Roman" w:cs="Times New Roman"/>
          <w:sz w:val="24"/>
          <w:szCs w:val="24"/>
        </w:rPr>
        <w:t xml:space="preserve"> uzyskane </w:t>
      </w:r>
      <w:r w:rsidR="0028018F">
        <w:rPr>
          <w:rFonts w:ascii="Times New Roman" w:hAnsi="Times New Roman" w:cs="Times New Roman"/>
          <w:sz w:val="24"/>
          <w:szCs w:val="24"/>
        </w:rPr>
        <w:t xml:space="preserve">nawet </w:t>
      </w:r>
      <w:r w:rsidRPr="00167C64">
        <w:rPr>
          <w:rFonts w:ascii="Times New Roman" w:hAnsi="Times New Roman" w:cs="Times New Roman"/>
          <w:sz w:val="24"/>
          <w:szCs w:val="24"/>
        </w:rPr>
        <w:t xml:space="preserve">za pomocą drogich i zaawansowanych technologicznie </w:t>
      </w:r>
      <w:r w:rsidRPr="0028018F">
        <w:rPr>
          <w:rFonts w:ascii="Times New Roman" w:hAnsi="Times New Roman" w:cs="Times New Roman"/>
          <w:sz w:val="24"/>
          <w:szCs w:val="24"/>
        </w:rPr>
        <w:t>urządzeń</w:t>
      </w:r>
      <w:r w:rsidR="003671DA">
        <w:rPr>
          <w:rFonts w:ascii="Times New Roman" w:hAnsi="Times New Roman" w:cs="Times New Roman"/>
          <w:sz w:val="24"/>
          <w:szCs w:val="24"/>
        </w:rPr>
        <w:t>,</w:t>
      </w:r>
      <w:r w:rsidRPr="0028018F">
        <w:rPr>
          <w:rFonts w:ascii="Times New Roman" w:hAnsi="Times New Roman" w:cs="Times New Roman"/>
          <w:sz w:val="24"/>
          <w:szCs w:val="24"/>
        </w:rPr>
        <w:t xml:space="preserve"> często są obarczone </w:t>
      </w:r>
      <w:r w:rsidR="0028018F" w:rsidRPr="0028018F">
        <w:rPr>
          <w:rFonts w:ascii="Times New Roman" w:hAnsi="Times New Roman" w:cs="Times New Roman"/>
          <w:bCs/>
          <w:sz w:val="24"/>
          <w:szCs w:val="24"/>
        </w:rPr>
        <w:t>pewnym</w:t>
      </w:r>
      <w:r w:rsidRPr="0028018F">
        <w:rPr>
          <w:rFonts w:ascii="Times New Roman" w:hAnsi="Times New Roman" w:cs="Times New Roman"/>
          <w:sz w:val="24"/>
          <w:szCs w:val="24"/>
        </w:rPr>
        <w:t xml:space="preserve"> błędem pomiarowym</w:t>
      </w:r>
      <w:r w:rsidRPr="00167C64">
        <w:rPr>
          <w:rFonts w:ascii="Times New Roman" w:hAnsi="Times New Roman" w:cs="Times New Roman"/>
          <w:sz w:val="24"/>
          <w:szCs w:val="24"/>
        </w:rPr>
        <w:t xml:space="preserve">. Warto zaznaczyć, że w pracy </w:t>
      </w:r>
      <w:r w:rsidRPr="00167C64">
        <w:rPr>
          <w:rFonts w:ascii="Times New Roman" w:hAnsi="Times New Roman" w:cs="Times New Roman"/>
          <w:b/>
          <w:sz w:val="24"/>
          <w:szCs w:val="24"/>
        </w:rPr>
        <w:t xml:space="preserve">[A12] </w:t>
      </w:r>
      <w:r w:rsidRPr="00167C64">
        <w:rPr>
          <w:rFonts w:ascii="Times New Roman" w:hAnsi="Times New Roman" w:cs="Times New Roman"/>
          <w:sz w:val="24"/>
          <w:szCs w:val="24"/>
        </w:rPr>
        <w:t xml:space="preserve">przedstawiono również pewne ograniczenia tej metody. Niemniej jednak, jej zaletami są prostota i brak konieczności posiadania specjalistycznego sprzętu. W obliczu ciągłego rozwoju technik pomiarowych, proste metody analityczne wciąż </w:t>
      </w:r>
      <w:r w:rsidRPr="0028018F">
        <w:rPr>
          <w:rFonts w:ascii="Times New Roman" w:hAnsi="Times New Roman" w:cs="Times New Roman"/>
          <w:sz w:val="24"/>
          <w:szCs w:val="24"/>
        </w:rPr>
        <w:t xml:space="preserve">cieszą się </w:t>
      </w:r>
      <w:r w:rsidR="000F6943" w:rsidRPr="0028018F">
        <w:rPr>
          <w:rFonts w:ascii="Times New Roman" w:hAnsi="Times New Roman" w:cs="Times New Roman"/>
          <w:sz w:val="24"/>
          <w:szCs w:val="24"/>
        </w:rPr>
        <w:t xml:space="preserve">dużym </w:t>
      </w:r>
      <w:r w:rsidRPr="0028018F">
        <w:rPr>
          <w:rFonts w:ascii="Times New Roman" w:hAnsi="Times New Roman" w:cs="Times New Roman"/>
          <w:sz w:val="24"/>
          <w:szCs w:val="24"/>
        </w:rPr>
        <w:t xml:space="preserve">zainteresowaniem </w:t>
      </w:r>
      <w:r w:rsidRPr="00167C64">
        <w:rPr>
          <w:rFonts w:ascii="Times New Roman" w:hAnsi="Times New Roman" w:cs="Times New Roman"/>
          <w:sz w:val="24"/>
          <w:szCs w:val="24"/>
        </w:rPr>
        <w:t>ze względów ekonomicznych.</w:t>
      </w:r>
    </w:p>
    <w:p w14:paraId="228C9D1B" w14:textId="77777777" w:rsidR="001F2C4D" w:rsidRDefault="001F2C4D" w:rsidP="00AE2EDF">
      <w:pPr>
        <w:spacing w:after="0"/>
        <w:ind w:firstLine="708"/>
        <w:jc w:val="both"/>
        <w:rPr>
          <w:rFonts w:ascii="Times New Roman" w:hAnsi="Times New Roman" w:cs="Times New Roman"/>
          <w:sz w:val="24"/>
          <w:szCs w:val="24"/>
        </w:rPr>
      </w:pPr>
    </w:p>
    <w:p w14:paraId="0773CCEF" w14:textId="77777777" w:rsidR="001F2C4D" w:rsidRDefault="001F2C4D" w:rsidP="00AE2EDF">
      <w:pPr>
        <w:spacing w:after="0"/>
        <w:ind w:firstLine="708"/>
        <w:jc w:val="both"/>
        <w:rPr>
          <w:rFonts w:ascii="Times New Roman" w:hAnsi="Times New Roman" w:cs="Times New Roman"/>
          <w:sz w:val="24"/>
          <w:szCs w:val="24"/>
        </w:rPr>
      </w:pPr>
    </w:p>
    <w:p w14:paraId="0089A22D" w14:textId="77777777" w:rsidR="001F2C4D" w:rsidRDefault="001F2C4D" w:rsidP="00AE2EDF">
      <w:pPr>
        <w:spacing w:after="0"/>
        <w:ind w:firstLine="708"/>
        <w:jc w:val="both"/>
        <w:rPr>
          <w:rFonts w:ascii="Times New Roman" w:hAnsi="Times New Roman" w:cs="Times New Roman"/>
          <w:sz w:val="24"/>
          <w:szCs w:val="24"/>
        </w:rPr>
      </w:pPr>
    </w:p>
    <w:p w14:paraId="3B1F5869" w14:textId="77777777" w:rsidR="001F2C4D" w:rsidRPr="00167C64" w:rsidRDefault="001F2C4D" w:rsidP="00AE2EDF">
      <w:pPr>
        <w:spacing w:after="0"/>
        <w:ind w:firstLine="708"/>
        <w:jc w:val="both"/>
        <w:rPr>
          <w:rFonts w:ascii="Times New Roman" w:hAnsi="Times New Roman" w:cs="Times New Roman"/>
          <w:sz w:val="24"/>
          <w:szCs w:val="24"/>
        </w:rPr>
      </w:pPr>
    </w:p>
    <w:p w14:paraId="56C27900" w14:textId="4D2E64A0" w:rsidR="00DE0069" w:rsidRPr="00167C64" w:rsidRDefault="00E417BE" w:rsidP="00FB0384">
      <w:pPr>
        <w:spacing w:before="120" w:after="120"/>
        <w:ind w:firstLine="709"/>
        <w:jc w:val="both"/>
        <w:rPr>
          <w:rFonts w:ascii="Times New Roman" w:hAnsi="Times New Roman" w:cs="Times New Roman"/>
          <w:sz w:val="24"/>
          <w:szCs w:val="24"/>
        </w:rPr>
      </w:pPr>
      <w:r w:rsidRPr="00167C64">
        <w:rPr>
          <w:rFonts w:ascii="Times New Roman" w:hAnsi="Times New Roman" w:cs="Times New Roman"/>
          <w:sz w:val="24"/>
          <w:szCs w:val="24"/>
        </w:rPr>
        <w:lastRenderedPageBreak/>
        <w:t xml:space="preserve">Podsumowując, </w:t>
      </w:r>
      <w:r w:rsidRPr="0028018F">
        <w:rPr>
          <w:rFonts w:ascii="Times New Roman" w:hAnsi="Times New Roman" w:cs="Times New Roman"/>
          <w:sz w:val="24"/>
          <w:szCs w:val="24"/>
        </w:rPr>
        <w:t>m</w:t>
      </w:r>
      <w:r w:rsidR="001D5FEB" w:rsidRPr="0028018F">
        <w:rPr>
          <w:rFonts w:ascii="Times New Roman" w:hAnsi="Times New Roman" w:cs="Times New Roman"/>
          <w:sz w:val="24"/>
          <w:szCs w:val="24"/>
        </w:rPr>
        <w:t xml:space="preserve">oje osiągnięcie </w:t>
      </w:r>
      <w:r w:rsidR="001D5FEB" w:rsidRPr="00F03B2A">
        <w:rPr>
          <w:rFonts w:ascii="Times New Roman" w:hAnsi="Times New Roman" w:cs="Times New Roman"/>
          <w:sz w:val="24"/>
          <w:szCs w:val="24"/>
        </w:rPr>
        <w:t xml:space="preserve">habilitacyjne </w:t>
      </w:r>
      <w:r w:rsidR="00F03B2A">
        <w:rPr>
          <w:rFonts w:ascii="Times New Roman" w:hAnsi="Times New Roman" w:cs="Times New Roman"/>
          <w:sz w:val="24"/>
          <w:szCs w:val="24"/>
        </w:rPr>
        <w:t>odnosi się do kompleksowych</w:t>
      </w:r>
      <w:r w:rsidR="001D5FEB" w:rsidRPr="00167C64">
        <w:rPr>
          <w:rFonts w:ascii="Times New Roman" w:hAnsi="Times New Roman" w:cs="Times New Roman"/>
          <w:sz w:val="24"/>
          <w:szCs w:val="24"/>
        </w:rPr>
        <w:t xml:space="preserve"> bada</w:t>
      </w:r>
      <w:r w:rsidR="00F03B2A">
        <w:rPr>
          <w:rFonts w:ascii="Times New Roman" w:hAnsi="Times New Roman" w:cs="Times New Roman"/>
          <w:sz w:val="24"/>
          <w:szCs w:val="24"/>
        </w:rPr>
        <w:t>ń</w:t>
      </w:r>
      <w:r w:rsidR="001D5FEB" w:rsidRPr="00167C64">
        <w:rPr>
          <w:rFonts w:ascii="Times New Roman" w:hAnsi="Times New Roman" w:cs="Times New Roman"/>
          <w:sz w:val="24"/>
          <w:szCs w:val="24"/>
        </w:rPr>
        <w:t xml:space="preserve"> transportu emulsji przez struktury porowate. Przez wiele lat przeprowadzałam różnorodne prace badawcze, które obejmowały różne aspekty tego zagadnienia. Skoncentrowałam się na analizie transportu przez złoża ziarniste, przepływie emulsji w mikrokapilarach, </w:t>
      </w:r>
      <w:r w:rsidR="00641140" w:rsidRPr="00167C64">
        <w:rPr>
          <w:rFonts w:ascii="Times New Roman" w:hAnsi="Times New Roman" w:cs="Times New Roman"/>
          <w:sz w:val="24"/>
          <w:szCs w:val="24"/>
        </w:rPr>
        <w:t>migracji</w:t>
      </w:r>
      <w:r w:rsidR="001D5FEB" w:rsidRPr="00167C64">
        <w:rPr>
          <w:rFonts w:ascii="Times New Roman" w:hAnsi="Times New Roman" w:cs="Times New Roman"/>
          <w:sz w:val="24"/>
          <w:szCs w:val="24"/>
        </w:rPr>
        <w:t xml:space="preserve"> nanoukładów przez przegrody oraz zachowaniu </w:t>
      </w:r>
      <w:r w:rsidRPr="00167C64">
        <w:rPr>
          <w:rFonts w:ascii="Times New Roman" w:hAnsi="Times New Roman" w:cs="Times New Roman"/>
          <w:sz w:val="24"/>
          <w:szCs w:val="24"/>
        </w:rPr>
        <w:t xml:space="preserve">się </w:t>
      </w:r>
      <w:r w:rsidR="001D5FEB" w:rsidRPr="00167C64">
        <w:rPr>
          <w:rFonts w:ascii="Times New Roman" w:hAnsi="Times New Roman" w:cs="Times New Roman"/>
          <w:sz w:val="24"/>
          <w:szCs w:val="24"/>
        </w:rPr>
        <w:t xml:space="preserve">układów emulsyjnych </w:t>
      </w:r>
      <w:r w:rsidRPr="00167C64">
        <w:rPr>
          <w:rFonts w:ascii="Times New Roman" w:hAnsi="Times New Roman" w:cs="Times New Roman"/>
          <w:sz w:val="24"/>
          <w:szCs w:val="24"/>
        </w:rPr>
        <w:t xml:space="preserve">podczas procesu nasiąkania </w:t>
      </w:r>
      <w:r w:rsidRPr="00DA4D28">
        <w:rPr>
          <w:rFonts w:ascii="Times New Roman" w:hAnsi="Times New Roman" w:cs="Times New Roman"/>
          <w:color w:val="000000" w:themeColor="text1"/>
          <w:sz w:val="24"/>
          <w:szCs w:val="24"/>
        </w:rPr>
        <w:t xml:space="preserve">lub w obecności cząstek ciała stałego. </w:t>
      </w:r>
      <w:r w:rsidRPr="00167C64">
        <w:rPr>
          <w:rFonts w:ascii="Times New Roman" w:hAnsi="Times New Roman" w:cs="Times New Roman"/>
          <w:sz w:val="24"/>
          <w:szCs w:val="24"/>
        </w:rPr>
        <w:t xml:space="preserve">W moich badaniach skupiłam się zarówno na przepływach grawitacyjnych, jak i wymuszonych, oraz uwzględniłam emulsje o różnym stężeniu fazy wewnętrznej. Wykorzystałam różne metody badawcze, takie jak przepływ </w:t>
      </w:r>
      <w:r w:rsidR="00100F7A">
        <w:rPr>
          <w:rFonts w:ascii="Times New Roman" w:hAnsi="Times New Roman" w:cs="Times New Roman"/>
          <w:sz w:val="24"/>
          <w:szCs w:val="24"/>
        </w:rPr>
        <w:br/>
      </w:r>
      <w:r w:rsidRPr="00167C64">
        <w:rPr>
          <w:rFonts w:ascii="Times New Roman" w:hAnsi="Times New Roman" w:cs="Times New Roman"/>
          <w:sz w:val="24"/>
          <w:szCs w:val="24"/>
        </w:rPr>
        <w:t>w kolumnach pomiarowych, testy dyfuzyjne, badania mikroka</w:t>
      </w:r>
      <w:r w:rsidR="002851F4">
        <w:rPr>
          <w:rFonts w:ascii="Times New Roman" w:hAnsi="Times New Roman" w:cs="Times New Roman"/>
          <w:sz w:val="24"/>
          <w:szCs w:val="24"/>
        </w:rPr>
        <w:t>pilarne</w:t>
      </w:r>
      <w:r w:rsidRPr="00167C64">
        <w:rPr>
          <w:rFonts w:ascii="Times New Roman" w:hAnsi="Times New Roman" w:cs="Times New Roman"/>
          <w:sz w:val="24"/>
          <w:szCs w:val="24"/>
        </w:rPr>
        <w:t xml:space="preserve">, symulacje numeryczne oraz nowoczesne techniki druku 3D, aby stworzyć struktury porowate o zróżnicowanej geometrii. Wyniki tych prac posłużyły do opracowania modeli matematycznych, które umożliwiają lepsze zrozumienie i prognozowanie procesów transportu emulsji. W każdej </w:t>
      </w:r>
      <w:r w:rsidR="00100F7A">
        <w:rPr>
          <w:rFonts w:ascii="Times New Roman" w:hAnsi="Times New Roman" w:cs="Times New Roman"/>
          <w:sz w:val="24"/>
          <w:szCs w:val="24"/>
        </w:rPr>
        <w:br/>
      </w:r>
      <w:r w:rsidRPr="00167C64">
        <w:rPr>
          <w:rFonts w:ascii="Times New Roman" w:hAnsi="Times New Roman" w:cs="Times New Roman"/>
          <w:sz w:val="24"/>
          <w:szCs w:val="24"/>
        </w:rPr>
        <w:t xml:space="preserve">z moich prac skupiałam się na innych aspektach transportu emulsji przez struktury porowate, starając </w:t>
      </w:r>
      <w:r w:rsidRPr="0028018F">
        <w:rPr>
          <w:rFonts w:ascii="Times New Roman" w:hAnsi="Times New Roman" w:cs="Times New Roman"/>
          <w:sz w:val="24"/>
          <w:szCs w:val="24"/>
        </w:rPr>
        <w:t xml:space="preserve">się </w:t>
      </w:r>
      <w:r w:rsidR="0028018F" w:rsidRPr="0028018F">
        <w:rPr>
          <w:rFonts w:ascii="Times New Roman" w:hAnsi="Times New Roman" w:cs="Times New Roman"/>
          <w:sz w:val="24"/>
          <w:szCs w:val="24"/>
        </w:rPr>
        <w:t>wyjaśnić</w:t>
      </w:r>
      <w:r w:rsidRPr="0028018F">
        <w:rPr>
          <w:rFonts w:ascii="Times New Roman" w:hAnsi="Times New Roman" w:cs="Times New Roman"/>
          <w:sz w:val="24"/>
          <w:szCs w:val="24"/>
        </w:rPr>
        <w:t xml:space="preserve"> </w:t>
      </w:r>
      <w:r w:rsidRPr="00167C64">
        <w:rPr>
          <w:rFonts w:ascii="Times New Roman" w:hAnsi="Times New Roman" w:cs="Times New Roman"/>
          <w:sz w:val="24"/>
          <w:szCs w:val="24"/>
        </w:rPr>
        <w:t>nowe mechanizmy i zjawiska.</w:t>
      </w:r>
      <w:r w:rsidR="002840A3" w:rsidRPr="00167C64">
        <w:rPr>
          <w:rFonts w:ascii="Times New Roman" w:hAnsi="Times New Roman" w:cs="Times New Roman"/>
          <w:sz w:val="24"/>
          <w:szCs w:val="24"/>
        </w:rPr>
        <w:t xml:space="preserve"> Wyniki moich </w:t>
      </w:r>
      <w:r w:rsidR="00641140" w:rsidRPr="00167C64">
        <w:rPr>
          <w:rFonts w:ascii="Times New Roman" w:hAnsi="Times New Roman" w:cs="Times New Roman"/>
          <w:sz w:val="24"/>
          <w:szCs w:val="24"/>
        </w:rPr>
        <w:t>rozważań</w:t>
      </w:r>
      <w:r w:rsidR="002840A3" w:rsidRPr="00167C64">
        <w:rPr>
          <w:rFonts w:ascii="Times New Roman" w:hAnsi="Times New Roman" w:cs="Times New Roman"/>
          <w:sz w:val="24"/>
          <w:szCs w:val="24"/>
        </w:rPr>
        <w:t xml:space="preserve"> </w:t>
      </w:r>
      <w:r w:rsidR="002840A3" w:rsidRPr="0028018F">
        <w:rPr>
          <w:rFonts w:ascii="Times New Roman" w:hAnsi="Times New Roman" w:cs="Times New Roman"/>
          <w:sz w:val="24"/>
          <w:szCs w:val="24"/>
        </w:rPr>
        <w:t>dostarcz</w:t>
      </w:r>
      <w:r w:rsidR="0028018F" w:rsidRPr="0028018F">
        <w:rPr>
          <w:rFonts w:ascii="Times New Roman" w:hAnsi="Times New Roman" w:cs="Times New Roman"/>
          <w:sz w:val="24"/>
          <w:szCs w:val="24"/>
        </w:rPr>
        <w:t xml:space="preserve">ają </w:t>
      </w:r>
      <w:r w:rsidR="002840A3" w:rsidRPr="00167C64">
        <w:rPr>
          <w:rFonts w:ascii="Times New Roman" w:hAnsi="Times New Roman" w:cs="Times New Roman"/>
          <w:sz w:val="24"/>
          <w:szCs w:val="24"/>
        </w:rPr>
        <w:t xml:space="preserve">istotnej wiedzy na temat dynamiki transportu emulsji przez struktury porowate. Opracowane modele matematyczne umożliwiają prognozowanie procesów oraz optymalizację transportu emulsji w praktycznych zastosowaniach. </w:t>
      </w:r>
      <w:r w:rsidR="0028018F">
        <w:rPr>
          <w:rFonts w:ascii="Times New Roman" w:hAnsi="Times New Roman" w:cs="Times New Roman"/>
          <w:sz w:val="24"/>
          <w:szCs w:val="24"/>
        </w:rPr>
        <w:t xml:space="preserve">W mojej ocenie, przeprowadzone przeze mnie badania </w:t>
      </w:r>
      <w:r w:rsidR="002840A3" w:rsidRPr="0028018F">
        <w:rPr>
          <w:rFonts w:ascii="Times New Roman" w:hAnsi="Times New Roman" w:cs="Times New Roman"/>
          <w:sz w:val="24"/>
          <w:szCs w:val="24"/>
        </w:rPr>
        <w:t xml:space="preserve">mają znaczenie dla </w:t>
      </w:r>
      <w:r w:rsidR="002840A3" w:rsidRPr="00167C64">
        <w:rPr>
          <w:rFonts w:ascii="Times New Roman" w:hAnsi="Times New Roman" w:cs="Times New Roman"/>
          <w:sz w:val="24"/>
          <w:szCs w:val="24"/>
        </w:rPr>
        <w:t xml:space="preserve">rozwoju inżynierii chemicznej oraz znajdują zastosowanie </w:t>
      </w:r>
      <w:r w:rsidR="00100F7A">
        <w:rPr>
          <w:rFonts w:ascii="Times New Roman" w:hAnsi="Times New Roman" w:cs="Times New Roman"/>
          <w:sz w:val="24"/>
          <w:szCs w:val="24"/>
        </w:rPr>
        <w:br/>
      </w:r>
      <w:r w:rsidR="002840A3" w:rsidRPr="00167C64">
        <w:rPr>
          <w:rFonts w:ascii="Times New Roman" w:hAnsi="Times New Roman" w:cs="Times New Roman"/>
          <w:sz w:val="24"/>
          <w:szCs w:val="24"/>
        </w:rPr>
        <w:t>w różnych dziedzinach, gdzie transport emulsji odgrywa kluczową rolę.</w:t>
      </w:r>
    </w:p>
    <w:p w14:paraId="5E560649" w14:textId="77777777" w:rsidR="00FE5B07" w:rsidRDefault="00FE5B07" w:rsidP="007D0E0B">
      <w:pPr>
        <w:spacing w:before="120" w:after="120"/>
        <w:jc w:val="both"/>
        <w:rPr>
          <w:rFonts w:ascii="Times New Roman" w:hAnsi="Times New Roman" w:cs="Times New Roman"/>
          <w:color w:val="943634" w:themeColor="accent2" w:themeShade="BF"/>
          <w:sz w:val="24"/>
          <w:szCs w:val="24"/>
        </w:rPr>
      </w:pPr>
    </w:p>
    <w:p w14:paraId="3C8F9999"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6C0465A3"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7FBBFCFF"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69E5BA4C"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2D28D299"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1223FB05"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0961B494"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0459495E"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70604614"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386D708A"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598340F6"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1B600D9D"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4EF6F742" w14:textId="77777777" w:rsidR="001F2C4D" w:rsidRDefault="001F2C4D" w:rsidP="007D0E0B">
      <w:pPr>
        <w:spacing w:before="120" w:after="120"/>
        <w:jc w:val="both"/>
        <w:rPr>
          <w:rFonts w:ascii="Times New Roman" w:hAnsi="Times New Roman" w:cs="Times New Roman"/>
          <w:color w:val="943634" w:themeColor="accent2" w:themeShade="BF"/>
          <w:sz w:val="24"/>
          <w:szCs w:val="24"/>
        </w:rPr>
      </w:pPr>
    </w:p>
    <w:p w14:paraId="6EFF2443" w14:textId="77777777" w:rsidR="001F2C4D" w:rsidRPr="00167C64" w:rsidRDefault="001F2C4D" w:rsidP="007D0E0B">
      <w:pPr>
        <w:spacing w:before="120" w:after="120"/>
        <w:jc w:val="both"/>
        <w:rPr>
          <w:rFonts w:ascii="Times New Roman" w:hAnsi="Times New Roman" w:cs="Times New Roman"/>
          <w:color w:val="943634" w:themeColor="accent2" w:themeShade="BF"/>
          <w:sz w:val="24"/>
          <w:szCs w:val="24"/>
        </w:rPr>
      </w:pPr>
    </w:p>
    <w:p w14:paraId="79EE784F" w14:textId="0ED05D4F" w:rsidR="005F602E" w:rsidRPr="00FE6052" w:rsidRDefault="00FE27F9" w:rsidP="00FE6052">
      <w:pPr>
        <w:pStyle w:val="Nagwek1"/>
        <w:ind w:left="284" w:hanging="284"/>
        <w:rPr>
          <w:rFonts w:ascii="Times New Roman" w:hAnsi="Times New Roman" w:cs="Times New Roman"/>
          <w:color w:val="000000" w:themeColor="text1"/>
          <w:sz w:val="26"/>
          <w:szCs w:val="26"/>
        </w:rPr>
      </w:pPr>
      <w:bookmarkStart w:id="12" w:name="_Toc150348945"/>
      <w:r w:rsidRPr="00FE6052">
        <w:rPr>
          <w:rFonts w:ascii="Times New Roman" w:hAnsi="Times New Roman" w:cs="Times New Roman"/>
          <w:color w:val="000000" w:themeColor="text1"/>
          <w:sz w:val="26"/>
          <w:szCs w:val="26"/>
        </w:rPr>
        <w:lastRenderedPageBreak/>
        <w:t xml:space="preserve">5. </w:t>
      </w:r>
      <w:r w:rsidR="005F602E" w:rsidRPr="00FE6052">
        <w:rPr>
          <w:rFonts w:ascii="Times New Roman" w:hAnsi="Times New Roman" w:cs="Times New Roman"/>
          <w:color w:val="000000" w:themeColor="text1"/>
          <w:sz w:val="26"/>
          <w:szCs w:val="26"/>
        </w:rPr>
        <w:t xml:space="preserve">Informacja o wykazywaniu się istotną aktywnością naukową albo artystyczną realizowaną w więcej niż jednej uczelni, instytucji naukowej lub instytucji </w:t>
      </w:r>
      <w:r w:rsidRPr="00FE6052">
        <w:rPr>
          <w:rFonts w:ascii="Times New Roman" w:hAnsi="Times New Roman" w:cs="Times New Roman"/>
          <w:color w:val="000000" w:themeColor="text1"/>
          <w:sz w:val="26"/>
          <w:szCs w:val="26"/>
        </w:rPr>
        <w:t>kultury,</w:t>
      </w:r>
      <w:r w:rsidR="005F602E" w:rsidRPr="00FE6052">
        <w:rPr>
          <w:rFonts w:ascii="Times New Roman" w:hAnsi="Times New Roman" w:cs="Times New Roman"/>
          <w:color w:val="000000" w:themeColor="text1"/>
          <w:sz w:val="26"/>
          <w:szCs w:val="26"/>
        </w:rPr>
        <w:t xml:space="preserve"> w szczególności zagranicznej</w:t>
      </w:r>
      <w:bookmarkEnd w:id="12"/>
    </w:p>
    <w:p w14:paraId="36557F8D" w14:textId="77777777" w:rsidR="00FE27F9" w:rsidRPr="00FE6052" w:rsidRDefault="00FE27F9" w:rsidP="00FE27F9">
      <w:pPr>
        <w:rPr>
          <w:rFonts w:ascii="Times New Roman" w:hAnsi="Times New Roman" w:cs="Times New Roman"/>
          <w:sz w:val="26"/>
          <w:szCs w:val="26"/>
        </w:rPr>
      </w:pPr>
    </w:p>
    <w:p w14:paraId="4783B53F" w14:textId="638CA741" w:rsidR="00660538" w:rsidRPr="00167C64" w:rsidRDefault="00FE27F9" w:rsidP="00FE27F9">
      <w:pPr>
        <w:pStyle w:val="Nagwek2"/>
        <w:rPr>
          <w:rFonts w:ascii="Times New Roman" w:hAnsi="Times New Roman" w:cs="Times New Roman"/>
          <w:color w:val="000000" w:themeColor="text1"/>
          <w:sz w:val="24"/>
          <w:szCs w:val="24"/>
        </w:rPr>
      </w:pPr>
      <w:bookmarkStart w:id="13" w:name="_Toc150348946"/>
      <w:r w:rsidRPr="00167C64">
        <w:rPr>
          <w:rFonts w:ascii="Times New Roman" w:hAnsi="Times New Roman" w:cs="Times New Roman"/>
          <w:color w:val="000000" w:themeColor="text1"/>
          <w:sz w:val="24"/>
          <w:szCs w:val="24"/>
        </w:rPr>
        <w:t xml:space="preserve">5.1. </w:t>
      </w:r>
      <w:r w:rsidR="00660538" w:rsidRPr="00167C64">
        <w:rPr>
          <w:rFonts w:ascii="Times New Roman" w:hAnsi="Times New Roman" w:cs="Times New Roman"/>
          <w:color w:val="000000" w:themeColor="text1"/>
          <w:sz w:val="24"/>
          <w:szCs w:val="24"/>
        </w:rPr>
        <w:t>Omówienie pozostałych osiągnięć naukowo-badawczych</w:t>
      </w:r>
      <w:bookmarkEnd w:id="13"/>
    </w:p>
    <w:p w14:paraId="0AB2330D" w14:textId="77777777" w:rsidR="00537323" w:rsidRPr="00167C64" w:rsidRDefault="00537323" w:rsidP="007D0E0B">
      <w:pPr>
        <w:autoSpaceDE w:val="0"/>
        <w:autoSpaceDN w:val="0"/>
        <w:adjustRightInd w:val="0"/>
        <w:spacing w:after="0"/>
        <w:jc w:val="both"/>
        <w:rPr>
          <w:rFonts w:ascii="Times New Roman" w:hAnsi="Times New Roman" w:cs="Times New Roman"/>
          <w:b/>
          <w:bCs/>
          <w:color w:val="000000"/>
          <w:sz w:val="24"/>
          <w:szCs w:val="24"/>
        </w:rPr>
      </w:pPr>
    </w:p>
    <w:p w14:paraId="37EB9411" w14:textId="095756B2" w:rsidR="00C92FF0" w:rsidRPr="00167C64" w:rsidRDefault="00FE27F9" w:rsidP="0064398A">
      <w:pPr>
        <w:pStyle w:val="Nagwek3"/>
        <w:spacing w:afterLines="120" w:after="288"/>
        <w:rPr>
          <w:rFonts w:ascii="Times New Roman" w:hAnsi="Times New Roman" w:cs="Times New Roman"/>
          <w:color w:val="000000" w:themeColor="text1"/>
          <w:sz w:val="24"/>
          <w:szCs w:val="24"/>
        </w:rPr>
      </w:pPr>
      <w:bookmarkStart w:id="14" w:name="_Toc150348947"/>
      <w:r w:rsidRPr="00167C64">
        <w:rPr>
          <w:rFonts w:ascii="Times New Roman" w:hAnsi="Times New Roman" w:cs="Times New Roman"/>
          <w:color w:val="000000" w:themeColor="text1"/>
          <w:sz w:val="24"/>
          <w:szCs w:val="24"/>
        </w:rPr>
        <w:t xml:space="preserve">5.1.1. </w:t>
      </w:r>
      <w:r w:rsidR="00660538" w:rsidRPr="00167C64">
        <w:rPr>
          <w:rFonts w:ascii="Times New Roman" w:hAnsi="Times New Roman" w:cs="Times New Roman"/>
          <w:color w:val="000000" w:themeColor="text1"/>
          <w:sz w:val="24"/>
          <w:szCs w:val="24"/>
        </w:rPr>
        <w:t>Działalność naukowa przed uzyskaniem stopnia</w:t>
      </w:r>
      <w:r w:rsidR="003671DA" w:rsidRPr="003671DA">
        <w:rPr>
          <w:rFonts w:ascii="Times New Roman" w:hAnsi="Times New Roman" w:cs="Times New Roman"/>
          <w:color w:val="000000" w:themeColor="text1"/>
          <w:sz w:val="24"/>
          <w:szCs w:val="24"/>
        </w:rPr>
        <w:t xml:space="preserve"> </w:t>
      </w:r>
      <w:r w:rsidR="003671DA" w:rsidRPr="00167C64">
        <w:rPr>
          <w:rFonts w:ascii="Times New Roman" w:hAnsi="Times New Roman" w:cs="Times New Roman"/>
          <w:color w:val="000000" w:themeColor="text1"/>
          <w:sz w:val="24"/>
          <w:szCs w:val="24"/>
        </w:rPr>
        <w:t>naukowego</w:t>
      </w:r>
      <w:r w:rsidR="00660538" w:rsidRPr="00167C64">
        <w:rPr>
          <w:rFonts w:ascii="Times New Roman" w:hAnsi="Times New Roman" w:cs="Times New Roman"/>
          <w:color w:val="000000" w:themeColor="text1"/>
          <w:sz w:val="24"/>
          <w:szCs w:val="24"/>
        </w:rPr>
        <w:t xml:space="preserve"> doktora</w:t>
      </w:r>
      <w:bookmarkEnd w:id="14"/>
    </w:p>
    <w:p w14:paraId="0D6EB8F6" w14:textId="642CE0BE" w:rsidR="00E77DC7" w:rsidRDefault="00A36284" w:rsidP="0064398A">
      <w:pPr>
        <w:autoSpaceDE w:val="0"/>
        <w:autoSpaceDN w:val="0"/>
        <w:adjustRightInd w:val="0"/>
        <w:spacing w:after="0"/>
        <w:ind w:firstLine="709"/>
        <w:jc w:val="both"/>
        <w:rPr>
          <w:rFonts w:ascii="Times New Roman" w:hAnsi="Times New Roman" w:cs="Times New Roman"/>
          <w:sz w:val="24"/>
          <w:szCs w:val="24"/>
        </w:rPr>
      </w:pPr>
      <w:r w:rsidRPr="00167C64">
        <w:rPr>
          <w:rFonts w:ascii="Times New Roman" w:hAnsi="Times New Roman" w:cs="Times New Roman"/>
          <w:color w:val="000000"/>
          <w:sz w:val="24"/>
          <w:szCs w:val="24"/>
        </w:rPr>
        <w:t xml:space="preserve">Od najmłodszych lat bliskie mi były </w:t>
      </w:r>
      <w:r w:rsidR="00E5785B" w:rsidRPr="00167C64">
        <w:rPr>
          <w:rFonts w:ascii="Times New Roman" w:hAnsi="Times New Roman" w:cs="Times New Roman"/>
          <w:color w:val="000000"/>
          <w:sz w:val="24"/>
          <w:szCs w:val="24"/>
        </w:rPr>
        <w:t>nauki</w:t>
      </w:r>
      <w:r w:rsidRPr="00167C64">
        <w:rPr>
          <w:rFonts w:ascii="Times New Roman" w:hAnsi="Times New Roman" w:cs="Times New Roman"/>
          <w:color w:val="000000"/>
          <w:sz w:val="24"/>
          <w:szCs w:val="24"/>
        </w:rPr>
        <w:t xml:space="preserve"> ścisłe, a moje zainteresowania budziła inżynieria, chemia oraz problemy </w:t>
      </w:r>
      <w:r w:rsidRPr="0064398A">
        <w:rPr>
          <w:rFonts w:ascii="Times New Roman" w:hAnsi="Times New Roman" w:cs="Times New Roman"/>
          <w:sz w:val="24"/>
          <w:szCs w:val="24"/>
        </w:rPr>
        <w:t>ochrony środowiska</w:t>
      </w:r>
      <w:r w:rsidR="00C17AAD" w:rsidRPr="0064398A">
        <w:rPr>
          <w:rFonts w:ascii="Times New Roman" w:hAnsi="Times New Roman" w:cs="Times New Roman"/>
          <w:sz w:val="24"/>
          <w:szCs w:val="24"/>
        </w:rPr>
        <w:t xml:space="preserve"> i </w:t>
      </w:r>
      <w:r w:rsidR="00E77DC7" w:rsidRPr="0064398A">
        <w:rPr>
          <w:rFonts w:ascii="Times New Roman" w:hAnsi="Times New Roman" w:cs="Times New Roman"/>
          <w:sz w:val="24"/>
          <w:szCs w:val="24"/>
        </w:rPr>
        <w:t xml:space="preserve">wybrane </w:t>
      </w:r>
      <w:r w:rsidR="00C17AAD" w:rsidRPr="0064398A">
        <w:rPr>
          <w:rFonts w:ascii="Times New Roman" w:hAnsi="Times New Roman" w:cs="Times New Roman"/>
          <w:sz w:val="24"/>
          <w:szCs w:val="24"/>
        </w:rPr>
        <w:t>aspekty ekonomii.</w:t>
      </w:r>
      <w:r w:rsidR="00537323" w:rsidRPr="0064398A">
        <w:rPr>
          <w:rFonts w:ascii="Times New Roman" w:hAnsi="Times New Roman" w:cs="Times New Roman"/>
          <w:sz w:val="24"/>
          <w:szCs w:val="24"/>
        </w:rPr>
        <w:t xml:space="preserve"> </w:t>
      </w:r>
      <w:r w:rsidR="004F5376" w:rsidRPr="0064398A">
        <w:rPr>
          <w:rFonts w:ascii="Times New Roman" w:hAnsi="Times New Roman" w:cs="Times New Roman"/>
          <w:sz w:val="24"/>
          <w:szCs w:val="24"/>
        </w:rPr>
        <w:t xml:space="preserve">W 2008 roku </w:t>
      </w:r>
      <w:r w:rsidR="0064398A" w:rsidRPr="0064398A">
        <w:rPr>
          <w:rFonts w:ascii="Times New Roman" w:hAnsi="Times New Roman" w:cs="Times New Roman"/>
          <w:sz w:val="24"/>
          <w:szCs w:val="24"/>
        </w:rPr>
        <w:t>ukończyłam</w:t>
      </w:r>
      <w:r w:rsidR="004F5376" w:rsidRPr="0064398A">
        <w:rPr>
          <w:rFonts w:ascii="Times New Roman" w:hAnsi="Times New Roman" w:cs="Times New Roman"/>
          <w:sz w:val="24"/>
          <w:szCs w:val="24"/>
        </w:rPr>
        <w:t xml:space="preserve"> na Wydziale Inżynierii </w:t>
      </w:r>
      <w:r w:rsidR="0064398A" w:rsidRPr="0064398A">
        <w:rPr>
          <w:rFonts w:ascii="Times New Roman" w:hAnsi="Times New Roman" w:cs="Times New Roman"/>
          <w:sz w:val="24"/>
          <w:szCs w:val="24"/>
        </w:rPr>
        <w:t xml:space="preserve">Procesowej </w:t>
      </w:r>
      <w:r w:rsidR="004F5376" w:rsidRPr="0064398A">
        <w:rPr>
          <w:rFonts w:ascii="Times New Roman" w:hAnsi="Times New Roman" w:cs="Times New Roman"/>
          <w:sz w:val="24"/>
          <w:szCs w:val="24"/>
        </w:rPr>
        <w:t xml:space="preserve">i </w:t>
      </w:r>
      <w:r w:rsidR="004F5376" w:rsidRPr="00167C64">
        <w:rPr>
          <w:rFonts w:ascii="Times New Roman" w:hAnsi="Times New Roman" w:cs="Times New Roman"/>
          <w:color w:val="000000"/>
          <w:sz w:val="24"/>
          <w:szCs w:val="24"/>
        </w:rPr>
        <w:t>Ochrony Środowiska Politechniki Ł</w:t>
      </w:r>
      <w:r w:rsidRPr="00167C64">
        <w:rPr>
          <w:rFonts w:ascii="Times New Roman" w:hAnsi="Times New Roman" w:cs="Times New Roman"/>
          <w:color w:val="000000"/>
          <w:sz w:val="24"/>
          <w:szCs w:val="24"/>
        </w:rPr>
        <w:t>ó</w:t>
      </w:r>
      <w:r w:rsidR="004F5376" w:rsidRPr="00167C64">
        <w:rPr>
          <w:rFonts w:ascii="Times New Roman" w:hAnsi="Times New Roman" w:cs="Times New Roman"/>
          <w:color w:val="000000"/>
          <w:sz w:val="24"/>
          <w:szCs w:val="24"/>
        </w:rPr>
        <w:t>dzkiej jednolite studia magisterskie i obroniłam pracę magisterską pt. „</w:t>
      </w:r>
      <w:r w:rsidR="00E34A41" w:rsidRPr="00167C64">
        <w:rPr>
          <w:rFonts w:ascii="Times New Roman" w:hAnsi="Times New Roman" w:cs="Times New Roman"/>
          <w:color w:val="000000"/>
          <w:sz w:val="24"/>
          <w:szCs w:val="24"/>
        </w:rPr>
        <w:t>Sprawdzenie modyfikacji modelu Sęk-Krynk</w:t>
      </w:r>
      <w:r w:rsidR="00641140" w:rsidRPr="00167C64">
        <w:rPr>
          <w:rFonts w:ascii="Times New Roman" w:hAnsi="Times New Roman" w:cs="Times New Roman"/>
          <w:color w:val="000000"/>
          <w:sz w:val="24"/>
          <w:szCs w:val="24"/>
        </w:rPr>
        <w:t>e</w:t>
      </w:r>
      <w:r w:rsidR="00E34A41" w:rsidRPr="00167C64">
        <w:rPr>
          <w:rFonts w:ascii="Times New Roman" w:hAnsi="Times New Roman" w:cs="Times New Roman"/>
          <w:color w:val="000000"/>
          <w:sz w:val="24"/>
          <w:szCs w:val="24"/>
        </w:rPr>
        <w:t xml:space="preserve"> do przewidywania własności reologicznych zawiesin</w:t>
      </w:r>
      <w:r w:rsidR="004F5376" w:rsidRPr="00167C64">
        <w:rPr>
          <w:rFonts w:ascii="Times New Roman" w:hAnsi="Times New Roman" w:cs="Times New Roman"/>
          <w:color w:val="000000"/>
          <w:sz w:val="24"/>
          <w:szCs w:val="24"/>
        </w:rPr>
        <w:t xml:space="preserve">”. Już wówczas zafascynowała mnie złożoność zagadnień związanych z </w:t>
      </w:r>
      <w:r w:rsidR="004F2EBE" w:rsidRPr="00167C64">
        <w:rPr>
          <w:rFonts w:ascii="Times New Roman" w:hAnsi="Times New Roman" w:cs="Times New Roman"/>
          <w:color w:val="000000"/>
          <w:sz w:val="24"/>
          <w:szCs w:val="24"/>
        </w:rPr>
        <w:t xml:space="preserve">układami wielofazowymi. </w:t>
      </w:r>
      <w:r w:rsidR="008A3D93" w:rsidRPr="00167C64">
        <w:rPr>
          <w:rFonts w:ascii="Times New Roman" w:hAnsi="Times New Roman" w:cs="Times New Roman"/>
          <w:color w:val="000000"/>
          <w:sz w:val="24"/>
          <w:szCs w:val="24"/>
        </w:rPr>
        <w:t>Praca magisterska poświęcona była reologii zawiesin</w:t>
      </w:r>
      <w:r w:rsidR="00537323" w:rsidRPr="00167C64">
        <w:rPr>
          <w:rFonts w:ascii="Times New Roman" w:hAnsi="Times New Roman" w:cs="Times New Roman"/>
          <w:color w:val="000000"/>
          <w:sz w:val="24"/>
          <w:szCs w:val="24"/>
        </w:rPr>
        <w:t>,</w:t>
      </w:r>
      <w:r w:rsidR="008A3D93" w:rsidRPr="00167C64">
        <w:rPr>
          <w:rFonts w:ascii="Times New Roman" w:hAnsi="Times New Roman" w:cs="Times New Roman"/>
          <w:color w:val="000000"/>
          <w:sz w:val="24"/>
          <w:szCs w:val="24"/>
        </w:rPr>
        <w:t xml:space="preserve"> jednak w trakcie rozważań teoretycznych</w:t>
      </w:r>
      <w:r w:rsidRPr="00167C64">
        <w:rPr>
          <w:rFonts w:ascii="Times New Roman" w:hAnsi="Times New Roman" w:cs="Times New Roman"/>
          <w:color w:val="000000"/>
          <w:sz w:val="24"/>
          <w:szCs w:val="24"/>
        </w:rPr>
        <w:t xml:space="preserve"> zwróciły moją uwagę kwestie </w:t>
      </w:r>
      <w:r w:rsidR="00537323" w:rsidRPr="00167C64">
        <w:rPr>
          <w:rFonts w:ascii="Times New Roman" w:hAnsi="Times New Roman" w:cs="Times New Roman"/>
          <w:color w:val="000000"/>
          <w:sz w:val="24"/>
          <w:szCs w:val="24"/>
        </w:rPr>
        <w:t xml:space="preserve">związane z </w:t>
      </w:r>
      <w:r w:rsidR="00E5785B" w:rsidRPr="00167C64">
        <w:rPr>
          <w:rFonts w:ascii="Times New Roman" w:hAnsi="Times New Roman" w:cs="Times New Roman"/>
          <w:color w:val="000000"/>
          <w:sz w:val="24"/>
          <w:szCs w:val="24"/>
        </w:rPr>
        <w:t>w</w:t>
      </w:r>
      <w:r w:rsidRPr="00167C64">
        <w:rPr>
          <w:rFonts w:ascii="Times New Roman" w:hAnsi="Times New Roman" w:cs="Times New Roman"/>
          <w:color w:val="000000"/>
          <w:sz w:val="24"/>
          <w:szCs w:val="24"/>
        </w:rPr>
        <w:t>zajemn</w:t>
      </w:r>
      <w:r w:rsidR="00537323" w:rsidRPr="00167C64">
        <w:rPr>
          <w:rFonts w:ascii="Times New Roman" w:hAnsi="Times New Roman" w:cs="Times New Roman"/>
          <w:color w:val="000000"/>
          <w:sz w:val="24"/>
          <w:szCs w:val="24"/>
        </w:rPr>
        <w:t>ymi</w:t>
      </w:r>
      <w:r w:rsidR="00E5785B" w:rsidRPr="00167C64">
        <w:rPr>
          <w:rFonts w:ascii="Times New Roman" w:hAnsi="Times New Roman" w:cs="Times New Roman"/>
          <w:color w:val="000000"/>
          <w:sz w:val="24"/>
          <w:szCs w:val="24"/>
        </w:rPr>
        <w:t xml:space="preserve"> </w:t>
      </w:r>
      <w:r w:rsidR="008A3D93" w:rsidRPr="00167C64">
        <w:rPr>
          <w:rFonts w:ascii="Times New Roman" w:hAnsi="Times New Roman" w:cs="Times New Roman"/>
          <w:color w:val="000000"/>
          <w:sz w:val="24"/>
          <w:szCs w:val="24"/>
        </w:rPr>
        <w:t>in</w:t>
      </w:r>
      <w:r w:rsidR="00E5785B" w:rsidRPr="00167C64">
        <w:rPr>
          <w:rFonts w:ascii="Times New Roman" w:hAnsi="Times New Roman" w:cs="Times New Roman"/>
          <w:color w:val="000000"/>
          <w:sz w:val="24"/>
          <w:szCs w:val="24"/>
        </w:rPr>
        <w:t>terakcj</w:t>
      </w:r>
      <w:r w:rsidR="00537323" w:rsidRPr="00167C64">
        <w:rPr>
          <w:rFonts w:ascii="Times New Roman" w:hAnsi="Times New Roman" w:cs="Times New Roman"/>
          <w:color w:val="000000"/>
          <w:sz w:val="24"/>
          <w:szCs w:val="24"/>
        </w:rPr>
        <w:t>ami</w:t>
      </w:r>
      <w:r w:rsidR="00E5785B" w:rsidRPr="00167C64">
        <w:rPr>
          <w:rFonts w:ascii="Times New Roman" w:hAnsi="Times New Roman" w:cs="Times New Roman"/>
          <w:color w:val="000000"/>
          <w:sz w:val="24"/>
          <w:szCs w:val="24"/>
        </w:rPr>
        <w:t xml:space="preserve"> faz układu</w:t>
      </w:r>
      <w:r w:rsidR="008A3D93" w:rsidRPr="00167C64">
        <w:rPr>
          <w:rFonts w:ascii="Times New Roman" w:hAnsi="Times New Roman" w:cs="Times New Roman"/>
          <w:color w:val="000000"/>
          <w:sz w:val="24"/>
          <w:szCs w:val="24"/>
        </w:rPr>
        <w:t xml:space="preserve">. </w:t>
      </w:r>
      <w:r w:rsidRPr="00167C64">
        <w:rPr>
          <w:rFonts w:ascii="Times New Roman" w:hAnsi="Times New Roman" w:cs="Times New Roman"/>
          <w:color w:val="000000"/>
          <w:sz w:val="24"/>
          <w:szCs w:val="24"/>
        </w:rPr>
        <w:t xml:space="preserve">Szczególnie ciekawe wydały się </w:t>
      </w:r>
      <w:r w:rsidR="00E5785B" w:rsidRPr="00167C64">
        <w:rPr>
          <w:rFonts w:ascii="Times New Roman" w:hAnsi="Times New Roman" w:cs="Times New Roman"/>
          <w:color w:val="000000"/>
          <w:sz w:val="24"/>
          <w:szCs w:val="24"/>
        </w:rPr>
        <w:t xml:space="preserve">procesy przemieszczania się poszczególnych elementów </w:t>
      </w:r>
      <w:r w:rsidR="00100F7A">
        <w:rPr>
          <w:rFonts w:ascii="Times New Roman" w:hAnsi="Times New Roman" w:cs="Times New Roman"/>
          <w:color w:val="000000"/>
          <w:sz w:val="24"/>
          <w:szCs w:val="24"/>
        </w:rPr>
        <w:br/>
      </w:r>
      <w:r w:rsidR="00E5785B" w:rsidRPr="00167C64">
        <w:rPr>
          <w:rFonts w:ascii="Times New Roman" w:hAnsi="Times New Roman" w:cs="Times New Roman"/>
          <w:color w:val="000000"/>
          <w:sz w:val="24"/>
          <w:szCs w:val="24"/>
        </w:rPr>
        <w:t>w złożonych systemach, jakimi są struktury porowate. Z tego względu podjęłam się badań nad proces</w:t>
      </w:r>
      <w:r w:rsidR="00641140" w:rsidRPr="00167C64">
        <w:rPr>
          <w:rFonts w:ascii="Times New Roman" w:hAnsi="Times New Roman" w:cs="Times New Roman"/>
          <w:color w:val="000000"/>
          <w:sz w:val="24"/>
          <w:szCs w:val="24"/>
        </w:rPr>
        <w:t>em</w:t>
      </w:r>
      <w:r w:rsidR="00E5785B" w:rsidRPr="00167C64">
        <w:rPr>
          <w:rFonts w:ascii="Times New Roman" w:hAnsi="Times New Roman" w:cs="Times New Roman"/>
          <w:color w:val="000000"/>
          <w:sz w:val="24"/>
          <w:szCs w:val="24"/>
        </w:rPr>
        <w:t xml:space="preserve"> nasiąkania, a wyniki tych prac przedstawiłam na</w:t>
      </w:r>
      <w:r w:rsidR="0064398A">
        <w:rPr>
          <w:rFonts w:ascii="Times New Roman" w:hAnsi="Times New Roman" w:cs="Times New Roman"/>
          <w:color w:val="000000"/>
          <w:sz w:val="24"/>
          <w:szCs w:val="24"/>
        </w:rPr>
        <w:t>, pierwszej w moim życiu,</w:t>
      </w:r>
      <w:r w:rsidR="00E5785B" w:rsidRPr="00167C64">
        <w:rPr>
          <w:rFonts w:ascii="Times New Roman" w:hAnsi="Times New Roman" w:cs="Times New Roman"/>
          <w:color w:val="000000"/>
          <w:sz w:val="24"/>
          <w:szCs w:val="24"/>
        </w:rPr>
        <w:t xml:space="preserve"> </w:t>
      </w:r>
      <w:r w:rsidR="00E5785B" w:rsidRPr="0064398A">
        <w:rPr>
          <w:rFonts w:ascii="Times New Roman" w:hAnsi="Times New Roman" w:cs="Times New Roman"/>
          <w:sz w:val="24"/>
          <w:szCs w:val="24"/>
        </w:rPr>
        <w:t xml:space="preserve">ogólnopolskiej konferencji XX Jubileuszowa </w:t>
      </w:r>
      <w:r w:rsidR="00E5785B" w:rsidRPr="00167C64">
        <w:rPr>
          <w:rFonts w:ascii="Times New Roman" w:hAnsi="Times New Roman" w:cs="Times New Roman"/>
          <w:sz w:val="24"/>
          <w:szCs w:val="24"/>
        </w:rPr>
        <w:t>Konferencja Naukowa Inżynierii i Aparatury Chemicznej.</w:t>
      </w:r>
    </w:p>
    <w:p w14:paraId="463DD05B" w14:textId="73FD71B5" w:rsidR="00414977" w:rsidRPr="00167C64" w:rsidRDefault="00E5785B" w:rsidP="0064398A">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sz w:val="24"/>
          <w:szCs w:val="24"/>
        </w:rPr>
        <w:t xml:space="preserve">Pracę doktorską </w:t>
      </w:r>
      <w:r w:rsidR="00C17AAD" w:rsidRPr="00167C64">
        <w:rPr>
          <w:rFonts w:ascii="Times New Roman" w:hAnsi="Times New Roman" w:cs="Times New Roman"/>
          <w:sz w:val="24"/>
          <w:szCs w:val="24"/>
        </w:rPr>
        <w:t>pt. „</w:t>
      </w:r>
      <w:r w:rsidR="00C17AAD" w:rsidRPr="00167C64">
        <w:rPr>
          <w:rFonts w:ascii="Times New Roman" w:hAnsi="Times New Roman" w:cs="Times New Roman"/>
          <w:color w:val="000000"/>
          <w:sz w:val="24"/>
          <w:szCs w:val="24"/>
        </w:rPr>
        <w:t>Badanie procesów migracji substancji ropopochodnych i ich emulsji w strukturach porowatych</w:t>
      </w:r>
      <w:r w:rsidR="00641140" w:rsidRPr="00167C64">
        <w:rPr>
          <w:rFonts w:ascii="Times New Roman" w:hAnsi="Times New Roman" w:cs="Times New Roman"/>
          <w:color w:val="000000"/>
          <w:sz w:val="24"/>
          <w:szCs w:val="24"/>
        </w:rPr>
        <w:t>”</w:t>
      </w:r>
      <w:r w:rsidR="00C17AAD" w:rsidRPr="00167C64">
        <w:rPr>
          <w:rFonts w:ascii="Times New Roman" w:hAnsi="Times New Roman" w:cs="Times New Roman"/>
          <w:sz w:val="24"/>
          <w:szCs w:val="24"/>
        </w:rPr>
        <w:t xml:space="preserve"> </w:t>
      </w:r>
      <w:r w:rsidR="0064398A" w:rsidRPr="0064398A">
        <w:rPr>
          <w:rFonts w:ascii="Times New Roman" w:hAnsi="Times New Roman" w:cs="Times New Roman"/>
          <w:sz w:val="24"/>
          <w:szCs w:val="24"/>
        </w:rPr>
        <w:t>obroniłam</w:t>
      </w:r>
      <w:r w:rsidRPr="0064398A">
        <w:rPr>
          <w:rFonts w:ascii="Times New Roman" w:hAnsi="Times New Roman" w:cs="Times New Roman"/>
          <w:sz w:val="24"/>
          <w:szCs w:val="24"/>
        </w:rPr>
        <w:t xml:space="preserve"> w 20</w:t>
      </w:r>
      <w:r w:rsidR="0064398A" w:rsidRPr="0064398A">
        <w:rPr>
          <w:rFonts w:ascii="Times New Roman" w:hAnsi="Times New Roman" w:cs="Times New Roman"/>
          <w:sz w:val="24"/>
          <w:szCs w:val="24"/>
        </w:rPr>
        <w:t xml:space="preserve">14 </w:t>
      </w:r>
      <w:r w:rsidRPr="00167C64">
        <w:rPr>
          <w:rFonts w:ascii="Times New Roman" w:hAnsi="Times New Roman" w:cs="Times New Roman"/>
          <w:sz w:val="24"/>
          <w:szCs w:val="24"/>
        </w:rPr>
        <w:t>roku</w:t>
      </w:r>
      <w:r w:rsidR="00641140" w:rsidRPr="00167C64">
        <w:rPr>
          <w:rFonts w:ascii="Times New Roman" w:hAnsi="Times New Roman" w:cs="Times New Roman"/>
          <w:sz w:val="24"/>
          <w:szCs w:val="24"/>
        </w:rPr>
        <w:t>,</w:t>
      </w:r>
      <w:r w:rsidRPr="00167C64">
        <w:rPr>
          <w:rFonts w:ascii="Times New Roman" w:hAnsi="Times New Roman" w:cs="Times New Roman"/>
          <w:sz w:val="24"/>
          <w:szCs w:val="24"/>
        </w:rPr>
        <w:t xml:space="preserve"> również na </w:t>
      </w:r>
      <w:r w:rsidRPr="00167C64">
        <w:rPr>
          <w:rFonts w:ascii="Times New Roman" w:hAnsi="Times New Roman" w:cs="Times New Roman"/>
          <w:color w:val="000000"/>
          <w:sz w:val="24"/>
          <w:szCs w:val="24"/>
        </w:rPr>
        <w:t xml:space="preserve">Wydziale Inżynierii Chemicznej i Ochrony Środowiska Politechniki Łódzkiej, a promotorem </w:t>
      </w:r>
      <w:r w:rsidRPr="0064398A">
        <w:rPr>
          <w:rFonts w:ascii="Times New Roman" w:hAnsi="Times New Roman" w:cs="Times New Roman"/>
          <w:sz w:val="24"/>
          <w:szCs w:val="24"/>
        </w:rPr>
        <w:t xml:space="preserve">był śp. dr </w:t>
      </w:r>
      <w:r w:rsidRPr="00167C64">
        <w:rPr>
          <w:rFonts w:ascii="Times New Roman" w:hAnsi="Times New Roman" w:cs="Times New Roman"/>
          <w:color w:val="000000"/>
          <w:sz w:val="24"/>
          <w:szCs w:val="24"/>
        </w:rPr>
        <w:t>hab. Jerz</w:t>
      </w:r>
      <w:r w:rsidR="00641140" w:rsidRPr="00167C64">
        <w:rPr>
          <w:rFonts w:ascii="Times New Roman" w:hAnsi="Times New Roman" w:cs="Times New Roman"/>
          <w:color w:val="000000"/>
          <w:sz w:val="24"/>
          <w:szCs w:val="24"/>
        </w:rPr>
        <w:t>y</w:t>
      </w:r>
      <w:r w:rsidRPr="00167C64">
        <w:rPr>
          <w:rFonts w:ascii="Times New Roman" w:hAnsi="Times New Roman" w:cs="Times New Roman"/>
          <w:color w:val="000000"/>
          <w:sz w:val="24"/>
          <w:szCs w:val="24"/>
        </w:rPr>
        <w:t xml:space="preserve"> Sęk</w:t>
      </w:r>
      <w:r w:rsidR="003671DA">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prof. PŁ. </w:t>
      </w:r>
      <w:r w:rsidR="00BF6B97" w:rsidRPr="00167C64">
        <w:rPr>
          <w:rFonts w:ascii="Times New Roman" w:hAnsi="Times New Roman" w:cs="Times New Roman"/>
          <w:color w:val="000000"/>
          <w:sz w:val="24"/>
          <w:szCs w:val="24"/>
        </w:rPr>
        <w:t>Wybrałam ten temat</w:t>
      </w:r>
      <w:r w:rsidR="00641140" w:rsidRPr="00167C64">
        <w:rPr>
          <w:rFonts w:ascii="Times New Roman" w:hAnsi="Times New Roman" w:cs="Times New Roman"/>
          <w:color w:val="000000"/>
          <w:sz w:val="24"/>
          <w:szCs w:val="24"/>
        </w:rPr>
        <w:t>,</w:t>
      </w:r>
      <w:r w:rsidR="00BF6B97" w:rsidRPr="00167C64">
        <w:rPr>
          <w:rFonts w:ascii="Times New Roman" w:hAnsi="Times New Roman" w:cs="Times New Roman"/>
          <w:color w:val="000000"/>
          <w:sz w:val="24"/>
          <w:szCs w:val="24"/>
        </w:rPr>
        <w:t xml:space="preserve"> gdyż łączył ze sobą moje rozbudzone zainteresowanie transportem układów wielofazowych oraz aspekty ochrony środowiska. Substancje ropopochodne wykazują właściwości kancerogenne, mutagenne oraz działają toksycznie na organizmy żywe. Badania nad przewidywaniem migracji tych substancji w gruncie</w:t>
      </w:r>
      <w:r w:rsidR="003671DA">
        <w:rPr>
          <w:rFonts w:ascii="Times New Roman" w:hAnsi="Times New Roman" w:cs="Times New Roman"/>
          <w:color w:val="000000"/>
          <w:sz w:val="24"/>
          <w:szCs w:val="24"/>
        </w:rPr>
        <w:t>,</w:t>
      </w:r>
      <w:r w:rsidR="00BF6B97" w:rsidRPr="00167C64">
        <w:rPr>
          <w:rFonts w:ascii="Times New Roman" w:hAnsi="Times New Roman" w:cs="Times New Roman"/>
          <w:color w:val="000000"/>
          <w:sz w:val="24"/>
          <w:szCs w:val="24"/>
        </w:rPr>
        <w:t xml:space="preserve"> stanowił</w:t>
      </w:r>
      <w:r w:rsidR="00641140" w:rsidRPr="00167C64">
        <w:rPr>
          <w:rFonts w:ascii="Times New Roman" w:hAnsi="Times New Roman" w:cs="Times New Roman"/>
          <w:color w:val="000000"/>
          <w:sz w:val="24"/>
          <w:szCs w:val="24"/>
        </w:rPr>
        <w:t>y</w:t>
      </w:r>
      <w:r w:rsidR="00BF6B97" w:rsidRPr="00167C64">
        <w:rPr>
          <w:rFonts w:ascii="Times New Roman" w:hAnsi="Times New Roman" w:cs="Times New Roman"/>
          <w:color w:val="000000"/>
          <w:sz w:val="24"/>
          <w:szCs w:val="24"/>
        </w:rPr>
        <w:t xml:space="preserve"> zatem dla mnie ogromne wyzwanie, któremu mogłam poświęcić się z całym przekonaniem.</w:t>
      </w:r>
      <w:r w:rsidR="00414977" w:rsidRPr="00167C64">
        <w:rPr>
          <w:rFonts w:ascii="Times New Roman" w:hAnsi="Times New Roman" w:cs="Times New Roman"/>
          <w:color w:val="000000"/>
          <w:sz w:val="24"/>
          <w:szCs w:val="24"/>
        </w:rPr>
        <w:t xml:space="preserve"> Prace te skupione </w:t>
      </w:r>
      <w:r w:rsidR="00414977" w:rsidRPr="0064398A">
        <w:rPr>
          <w:rFonts w:ascii="Times New Roman" w:hAnsi="Times New Roman" w:cs="Times New Roman"/>
          <w:sz w:val="24"/>
          <w:szCs w:val="24"/>
        </w:rPr>
        <w:t xml:space="preserve">były głównie na </w:t>
      </w:r>
      <w:r w:rsidR="00641140" w:rsidRPr="0064398A">
        <w:rPr>
          <w:rFonts w:ascii="Times New Roman" w:hAnsi="Times New Roman" w:cs="Times New Roman"/>
          <w:sz w:val="24"/>
          <w:szCs w:val="24"/>
        </w:rPr>
        <w:t>analiz</w:t>
      </w:r>
      <w:r w:rsidR="0064398A" w:rsidRPr="0064398A">
        <w:rPr>
          <w:rFonts w:ascii="Times New Roman" w:hAnsi="Times New Roman" w:cs="Times New Roman"/>
          <w:sz w:val="24"/>
          <w:szCs w:val="24"/>
        </w:rPr>
        <w:t>ie</w:t>
      </w:r>
      <w:r w:rsidR="00414977" w:rsidRPr="0064398A">
        <w:rPr>
          <w:rFonts w:ascii="Times New Roman" w:hAnsi="Times New Roman" w:cs="Times New Roman"/>
          <w:sz w:val="24"/>
          <w:szCs w:val="24"/>
        </w:rPr>
        <w:t xml:space="preserve"> procesu </w:t>
      </w:r>
      <w:r w:rsidR="00414977" w:rsidRPr="00167C64">
        <w:rPr>
          <w:rFonts w:ascii="Times New Roman" w:hAnsi="Times New Roman" w:cs="Times New Roman"/>
          <w:color w:val="000000"/>
          <w:sz w:val="24"/>
          <w:szCs w:val="24"/>
        </w:rPr>
        <w:t>grawitacyjnego i ciśnieniowego wymywania różnego typu substancji wysokolepkich ze struktur porowatych</w:t>
      </w:r>
      <w:r w:rsidR="003671DA">
        <w:rPr>
          <w:rFonts w:ascii="Times New Roman" w:hAnsi="Times New Roman" w:cs="Times New Roman"/>
          <w:color w:val="000000"/>
          <w:sz w:val="24"/>
          <w:szCs w:val="24"/>
        </w:rPr>
        <w:t>,</w:t>
      </w:r>
      <w:r w:rsidR="00414977" w:rsidRPr="00167C64">
        <w:rPr>
          <w:rFonts w:ascii="Times New Roman" w:hAnsi="Times New Roman" w:cs="Times New Roman"/>
          <w:color w:val="000000"/>
          <w:sz w:val="24"/>
          <w:szCs w:val="24"/>
        </w:rPr>
        <w:t xml:space="preserve"> za pomocą różnego rodzaju roztworów powierzchniowo</w:t>
      </w:r>
      <w:r w:rsidR="00641140" w:rsidRPr="00167C64">
        <w:rPr>
          <w:rFonts w:ascii="Times New Roman" w:hAnsi="Times New Roman" w:cs="Times New Roman"/>
          <w:color w:val="000000"/>
          <w:sz w:val="24"/>
          <w:szCs w:val="24"/>
        </w:rPr>
        <w:t>-</w:t>
      </w:r>
      <w:r w:rsidR="00414977" w:rsidRPr="00167C64">
        <w:rPr>
          <w:rFonts w:ascii="Times New Roman" w:hAnsi="Times New Roman" w:cs="Times New Roman"/>
          <w:color w:val="000000"/>
          <w:sz w:val="24"/>
          <w:szCs w:val="24"/>
        </w:rPr>
        <w:t>czynnych.</w:t>
      </w:r>
    </w:p>
    <w:p w14:paraId="5882E56D" w14:textId="73CABB18" w:rsidR="00414977" w:rsidRPr="002F4D44" w:rsidRDefault="00414977" w:rsidP="004802A1">
      <w:pPr>
        <w:autoSpaceDE w:val="0"/>
        <w:autoSpaceDN w:val="0"/>
        <w:adjustRightInd w:val="0"/>
        <w:spacing w:after="0"/>
        <w:ind w:firstLine="708"/>
        <w:jc w:val="both"/>
        <w:rPr>
          <w:rFonts w:ascii="Times New Roman" w:hAnsi="Times New Roman" w:cs="Times New Roman"/>
          <w:sz w:val="24"/>
          <w:szCs w:val="24"/>
        </w:rPr>
      </w:pPr>
      <w:r w:rsidRPr="004802A1">
        <w:rPr>
          <w:rFonts w:ascii="Times New Roman" w:hAnsi="Times New Roman" w:cs="Times New Roman"/>
          <w:sz w:val="24"/>
          <w:szCs w:val="24"/>
        </w:rPr>
        <w:t xml:space="preserve">Rezultatem tych badań było opublikowanie </w:t>
      </w:r>
      <w:r w:rsidR="00E34A41" w:rsidRPr="004802A1">
        <w:rPr>
          <w:rFonts w:ascii="Times New Roman" w:hAnsi="Times New Roman" w:cs="Times New Roman"/>
          <w:sz w:val="24"/>
          <w:szCs w:val="24"/>
        </w:rPr>
        <w:t>11</w:t>
      </w:r>
      <w:r w:rsidRPr="004802A1">
        <w:rPr>
          <w:rFonts w:ascii="Times New Roman" w:hAnsi="Times New Roman" w:cs="Times New Roman"/>
          <w:sz w:val="24"/>
          <w:szCs w:val="24"/>
        </w:rPr>
        <w:t xml:space="preserve"> prac z czego 2 w czasopismach z </w:t>
      </w:r>
      <w:r w:rsidR="00FD7B8D" w:rsidRPr="004802A1">
        <w:rPr>
          <w:rFonts w:ascii="Times New Roman" w:hAnsi="Times New Roman" w:cs="Times New Roman"/>
          <w:sz w:val="24"/>
          <w:szCs w:val="24"/>
        </w:rPr>
        <w:t xml:space="preserve">tzw. </w:t>
      </w:r>
      <w:r w:rsidRPr="004802A1">
        <w:rPr>
          <w:rFonts w:ascii="Times New Roman" w:hAnsi="Times New Roman" w:cs="Times New Roman"/>
          <w:sz w:val="24"/>
          <w:szCs w:val="24"/>
        </w:rPr>
        <w:t xml:space="preserve">listy </w:t>
      </w:r>
      <w:r w:rsidR="002851F4" w:rsidRPr="004802A1">
        <w:rPr>
          <w:rFonts w:ascii="Times New Roman" w:hAnsi="Times New Roman" w:cs="Times New Roman"/>
          <w:sz w:val="24"/>
          <w:szCs w:val="24"/>
        </w:rPr>
        <w:t>filadelfijskiej</w:t>
      </w:r>
      <w:r w:rsidR="00FD7B8D" w:rsidRPr="004802A1">
        <w:rPr>
          <w:rFonts w:ascii="Times New Roman" w:hAnsi="Times New Roman" w:cs="Times New Roman"/>
          <w:sz w:val="24"/>
          <w:szCs w:val="24"/>
        </w:rPr>
        <w:t xml:space="preserve"> </w:t>
      </w:r>
      <w:r w:rsidR="00FD7B8D" w:rsidRPr="00BF27BE">
        <w:rPr>
          <w:rFonts w:ascii="Times New Roman" w:hAnsi="Times New Roman" w:cs="Times New Roman"/>
          <w:b/>
          <w:bCs/>
          <w:sz w:val="24"/>
          <w:szCs w:val="24"/>
        </w:rPr>
        <w:t>[C</w:t>
      </w:r>
      <w:r w:rsidR="000671E4" w:rsidRPr="00BF27BE">
        <w:rPr>
          <w:rFonts w:ascii="Times New Roman" w:hAnsi="Times New Roman" w:cs="Times New Roman"/>
          <w:b/>
          <w:bCs/>
          <w:sz w:val="24"/>
          <w:szCs w:val="24"/>
        </w:rPr>
        <w:t>2</w:t>
      </w:r>
      <w:r w:rsidR="00FD7B8D" w:rsidRPr="00BF27BE">
        <w:rPr>
          <w:rFonts w:ascii="Times New Roman" w:hAnsi="Times New Roman" w:cs="Times New Roman"/>
          <w:b/>
          <w:bCs/>
          <w:sz w:val="24"/>
          <w:szCs w:val="24"/>
        </w:rPr>
        <w:t>, C</w:t>
      </w:r>
      <w:r w:rsidR="000671E4" w:rsidRPr="00BF27BE">
        <w:rPr>
          <w:rFonts w:ascii="Times New Roman" w:hAnsi="Times New Roman" w:cs="Times New Roman"/>
          <w:b/>
          <w:bCs/>
          <w:sz w:val="24"/>
          <w:szCs w:val="24"/>
        </w:rPr>
        <w:t>3</w:t>
      </w:r>
      <w:r w:rsidR="00FD7B8D" w:rsidRPr="00BF27BE">
        <w:rPr>
          <w:rFonts w:ascii="Times New Roman" w:hAnsi="Times New Roman" w:cs="Times New Roman"/>
          <w:b/>
          <w:bCs/>
          <w:sz w:val="24"/>
          <w:szCs w:val="24"/>
        </w:rPr>
        <w:t>]</w:t>
      </w:r>
      <w:r w:rsidR="00FD7B8D" w:rsidRPr="004802A1">
        <w:rPr>
          <w:rFonts w:ascii="Times New Roman" w:hAnsi="Times New Roman" w:cs="Times New Roman"/>
          <w:sz w:val="24"/>
          <w:szCs w:val="24"/>
        </w:rPr>
        <w:t xml:space="preserve"> oraz 6 publikacji będących w roku wydania w wykazie</w:t>
      </w:r>
      <w:r w:rsidRPr="004802A1">
        <w:rPr>
          <w:rFonts w:ascii="Times New Roman" w:hAnsi="Times New Roman" w:cs="Times New Roman"/>
          <w:sz w:val="24"/>
          <w:szCs w:val="24"/>
        </w:rPr>
        <w:t xml:space="preserve"> listy </w:t>
      </w:r>
      <w:r w:rsidR="00FD7B8D" w:rsidRPr="004802A1">
        <w:rPr>
          <w:rFonts w:ascii="Times New Roman" w:hAnsi="Times New Roman" w:cs="Times New Roman"/>
          <w:sz w:val="24"/>
          <w:szCs w:val="24"/>
        </w:rPr>
        <w:t xml:space="preserve">Ministerstwa Nauki i Szkolnictwa Wyższego </w:t>
      </w:r>
      <w:r w:rsidR="00FD7B8D" w:rsidRPr="00BF27BE">
        <w:rPr>
          <w:rFonts w:ascii="Times New Roman" w:hAnsi="Times New Roman" w:cs="Times New Roman"/>
          <w:b/>
          <w:bCs/>
          <w:sz w:val="24"/>
          <w:szCs w:val="24"/>
        </w:rPr>
        <w:t>[C</w:t>
      </w:r>
      <w:r w:rsidR="001F2C4D">
        <w:rPr>
          <w:rFonts w:ascii="Times New Roman" w:hAnsi="Times New Roman" w:cs="Times New Roman"/>
          <w:b/>
          <w:bCs/>
          <w:sz w:val="24"/>
          <w:szCs w:val="24"/>
        </w:rPr>
        <w:t>4</w:t>
      </w:r>
      <w:r w:rsidR="00FD7B8D" w:rsidRPr="00BF27BE">
        <w:rPr>
          <w:rFonts w:ascii="Times New Roman" w:hAnsi="Times New Roman" w:cs="Times New Roman"/>
          <w:b/>
          <w:bCs/>
          <w:sz w:val="24"/>
          <w:szCs w:val="24"/>
        </w:rPr>
        <w:t xml:space="preserve"> – C</w:t>
      </w:r>
      <w:r w:rsidR="000671E4" w:rsidRPr="00BF27BE">
        <w:rPr>
          <w:rFonts w:ascii="Times New Roman" w:hAnsi="Times New Roman" w:cs="Times New Roman"/>
          <w:b/>
          <w:bCs/>
          <w:sz w:val="24"/>
          <w:szCs w:val="24"/>
        </w:rPr>
        <w:t>9</w:t>
      </w:r>
      <w:r w:rsidR="00FD7B8D" w:rsidRPr="00BF27BE">
        <w:rPr>
          <w:rFonts w:ascii="Times New Roman" w:hAnsi="Times New Roman" w:cs="Times New Roman"/>
          <w:b/>
          <w:bCs/>
          <w:sz w:val="24"/>
          <w:szCs w:val="24"/>
        </w:rPr>
        <w:t>]</w:t>
      </w:r>
      <w:r w:rsidRPr="002F4D44">
        <w:rPr>
          <w:rFonts w:ascii="Times New Roman" w:hAnsi="Times New Roman" w:cs="Times New Roman"/>
          <w:sz w:val="24"/>
          <w:szCs w:val="24"/>
        </w:rPr>
        <w:t>.</w:t>
      </w:r>
    </w:p>
    <w:p w14:paraId="5CBF9D3A" w14:textId="6E4718DF" w:rsidR="004802A1" w:rsidRDefault="004802A1" w:rsidP="004802A1">
      <w:pPr>
        <w:spacing w:after="0"/>
        <w:ind w:firstLine="708"/>
        <w:jc w:val="both"/>
        <w:rPr>
          <w:rFonts w:ascii="Times New Roman" w:hAnsi="Times New Roman" w:cs="Times New Roman"/>
          <w:sz w:val="24"/>
          <w:szCs w:val="24"/>
        </w:rPr>
      </w:pPr>
      <w:r w:rsidRPr="004802A1">
        <w:rPr>
          <w:rFonts w:ascii="Times New Roman" w:hAnsi="Times New Roman" w:cs="Times New Roman"/>
          <w:sz w:val="24"/>
          <w:szCs w:val="24"/>
        </w:rPr>
        <w:t xml:space="preserve">W 2012 roku zostałam laureatem projektu </w:t>
      </w:r>
      <w:r w:rsidR="006409C6" w:rsidRPr="006409C6">
        <w:rPr>
          <w:rFonts w:ascii="Times New Roman" w:hAnsi="Times New Roman" w:cs="Times New Roman"/>
          <w:sz w:val="24"/>
          <w:szCs w:val="24"/>
        </w:rPr>
        <w:t>„Stypendia naukowe dla najlepszych doktorantów z zakresu nowych technologii” - finansowanego z Europejskiego Funduszu Społecznego i środków budżetu Państwa w ramach priorytetu VIII Regionalne Kadry Gospodarki; Działania 8.2 Transfer Wiedzy; Podziałania 8.2.1. Wsparcie dla współpracy sfery nauki i przedsiębiorstw, Łódź</w:t>
      </w:r>
      <w:r w:rsidR="00FB0384">
        <w:rPr>
          <w:rFonts w:ascii="Times New Roman" w:hAnsi="Times New Roman" w:cs="Times New Roman"/>
          <w:sz w:val="24"/>
          <w:szCs w:val="24"/>
        </w:rPr>
        <w:t>.</w:t>
      </w:r>
    </w:p>
    <w:p w14:paraId="3CD263B0" w14:textId="77777777" w:rsidR="00FB0384" w:rsidRPr="004802A1" w:rsidRDefault="00FB0384" w:rsidP="004802A1">
      <w:pPr>
        <w:spacing w:after="0"/>
        <w:ind w:firstLine="708"/>
        <w:jc w:val="both"/>
        <w:rPr>
          <w:rFonts w:ascii="Times New Roman" w:hAnsi="Times New Roman" w:cs="Times New Roman"/>
          <w:sz w:val="24"/>
          <w:szCs w:val="24"/>
        </w:rPr>
      </w:pPr>
    </w:p>
    <w:p w14:paraId="4AE10D39" w14:textId="77777777" w:rsidR="004802A1" w:rsidRDefault="0064398A" w:rsidP="004802A1">
      <w:pPr>
        <w:spacing w:after="0"/>
        <w:ind w:firstLine="708"/>
        <w:jc w:val="both"/>
        <w:rPr>
          <w:rFonts w:ascii="Times New Roman" w:hAnsi="Times New Roman" w:cs="Times New Roman"/>
          <w:sz w:val="24"/>
          <w:szCs w:val="24"/>
        </w:rPr>
      </w:pPr>
      <w:r w:rsidRPr="002F4D44">
        <w:rPr>
          <w:rFonts w:ascii="Times New Roman" w:hAnsi="Times New Roman" w:cs="Times New Roman"/>
          <w:sz w:val="24"/>
          <w:szCs w:val="24"/>
        </w:rPr>
        <w:lastRenderedPageBreak/>
        <w:t>W roku 2013 uzyskałam</w:t>
      </w:r>
      <w:r w:rsidR="009D6EFB" w:rsidRPr="002F4D44">
        <w:rPr>
          <w:rFonts w:ascii="Times New Roman" w:hAnsi="Times New Roman" w:cs="Times New Roman"/>
          <w:sz w:val="24"/>
          <w:szCs w:val="24"/>
        </w:rPr>
        <w:t xml:space="preserve"> </w:t>
      </w:r>
      <w:r w:rsidR="009D6EFB" w:rsidRPr="004802A1">
        <w:rPr>
          <w:rFonts w:ascii="Times New Roman" w:hAnsi="Times New Roman" w:cs="Times New Roman"/>
          <w:sz w:val="24"/>
          <w:szCs w:val="24"/>
        </w:rPr>
        <w:t xml:space="preserve">grant </w:t>
      </w:r>
      <w:r w:rsidR="00606F4F" w:rsidRPr="004802A1">
        <w:rPr>
          <w:rFonts w:ascii="Times New Roman" w:hAnsi="Times New Roman" w:cs="Times New Roman"/>
          <w:sz w:val="24"/>
          <w:szCs w:val="24"/>
        </w:rPr>
        <w:t xml:space="preserve">z </w:t>
      </w:r>
      <w:r w:rsidRPr="004802A1">
        <w:rPr>
          <w:rFonts w:ascii="Times New Roman" w:hAnsi="Times New Roman" w:cs="Times New Roman"/>
          <w:sz w:val="24"/>
          <w:szCs w:val="24"/>
        </w:rPr>
        <w:t xml:space="preserve">Narodowego Centrum Nauki </w:t>
      </w:r>
      <w:r w:rsidR="00606F4F" w:rsidRPr="004802A1">
        <w:rPr>
          <w:rFonts w:ascii="Times New Roman" w:hAnsi="Times New Roman" w:cs="Times New Roman"/>
          <w:sz w:val="24"/>
          <w:szCs w:val="24"/>
        </w:rPr>
        <w:t xml:space="preserve">w programie </w:t>
      </w:r>
      <w:r w:rsidR="009D6EFB" w:rsidRPr="004802A1">
        <w:rPr>
          <w:rFonts w:ascii="Times New Roman" w:hAnsi="Times New Roman" w:cs="Times New Roman"/>
          <w:bCs/>
          <w:sz w:val="24"/>
          <w:szCs w:val="24"/>
        </w:rPr>
        <w:t>PRELUDIUM</w:t>
      </w:r>
      <w:r w:rsidR="009D6EFB" w:rsidRPr="004802A1">
        <w:rPr>
          <w:rFonts w:ascii="Times New Roman" w:hAnsi="Times New Roman" w:cs="Times New Roman"/>
          <w:sz w:val="24"/>
          <w:szCs w:val="24"/>
        </w:rPr>
        <w:t xml:space="preserve"> pt. „Badania hydrodynamiki i kinetyki przepływu oraz elucji </w:t>
      </w:r>
      <w:r w:rsidR="009D6EFB" w:rsidRPr="00167C64">
        <w:rPr>
          <w:rFonts w:ascii="Times New Roman" w:hAnsi="Times New Roman" w:cs="Times New Roman"/>
          <w:sz w:val="24"/>
          <w:szCs w:val="24"/>
        </w:rPr>
        <w:t>wysokolepkich emulsji z mediów porowatych”, nr rej. 2012/05/N/ST8/03798, który kontynuowałam po uzyskaniu stopnia doktora.</w:t>
      </w:r>
    </w:p>
    <w:p w14:paraId="08C61237" w14:textId="6A3FE6B2" w:rsidR="004802A1" w:rsidRDefault="009D6EFB" w:rsidP="004802A1">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W latach 201</w:t>
      </w:r>
      <w:r w:rsidR="00800873">
        <w:rPr>
          <w:rFonts w:ascii="Times New Roman" w:hAnsi="Times New Roman" w:cs="Times New Roman"/>
          <w:sz w:val="24"/>
          <w:szCs w:val="24"/>
        </w:rPr>
        <w:t>1</w:t>
      </w:r>
      <w:r w:rsidRPr="00167C64">
        <w:rPr>
          <w:rFonts w:ascii="Times New Roman" w:hAnsi="Times New Roman" w:cs="Times New Roman"/>
          <w:sz w:val="24"/>
          <w:szCs w:val="24"/>
        </w:rPr>
        <w:t xml:space="preserve"> – </w:t>
      </w:r>
      <w:r w:rsidR="00641140" w:rsidRPr="00167C64">
        <w:rPr>
          <w:rFonts w:ascii="Times New Roman" w:hAnsi="Times New Roman" w:cs="Times New Roman"/>
          <w:sz w:val="24"/>
          <w:szCs w:val="24"/>
        </w:rPr>
        <w:t>2</w:t>
      </w:r>
      <w:r w:rsidRPr="00167C64">
        <w:rPr>
          <w:rFonts w:ascii="Times New Roman" w:hAnsi="Times New Roman" w:cs="Times New Roman"/>
          <w:sz w:val="24"/>
          <w:szCs w:val="24"/>
        </w:rPr>
        <w:t>014 otrzymywałam także Stypendia dla Najlepszych Doktorantów tzw. Stypendium Rektora</w:t>
      </w:r>
      <w:r w:rsidR="00A00EAA">
        <w:rPr>
          <w:rFonts w:ascii="Times New Roman" w:hAnsi="Times New Roman" w:cs="Times New Roman"/>
          <w:sz w:val="24"/>
          <w:szCs w:val="24"/>
        </w:rPr>
        <w:t xml:space="preserve"> Politechniki Łódzkiej </w:t>
      </w:r>
      <w:r w:rsidRPr="00167C64">
        <w:rPr>
          <w:rFonts w:ascii="Times New Roman" w:hAnsi="Times New Roman" w:cs="Times New Roman"/>
          <w:sz w:val="24"/>
          <w:szCs w:val="24"/>
        </w:rPr>
        <w:t xml:space="preserve">oraz stypendium z dotacji podmiotowej </w:t>
      </w:r>
      <w:r w:rsidR="004802A1">
        <w:rPr>
          <w:rFonts w:ascii="Times New Roman" w:hAnsi="Times New Roman" w:cs="Times New Roman"/>
          <w:sz w:val="24"/>
          <w:szCs w:val="24"/>
        </w:rPr>
        <w:t>tzw. Stypendium Projakościowe</w:t>
      </w:r>
      <w:r w:rsidR="00A00EAA">
        <w:rPr>
          <w:rFonts w:ascii="Times New Roman" w:hAnsi="Times New Roman" w:cs="Times New Roman"/>
          <w:sz w:val="24"/>
          <w:szCs w:val="24"/>
        </w:rPr>
        <w:t xml:space="preserve"> Politechniki Łódzkiej</w:t>
      </w:r>
      <w:r w:rsidR="004802A1">
        <w:rPr>
          <w:rFonts w:ascii="Times New Roman" w:hAnsi="Times New Roman" w:cs="Times New Roman"/>
          <w:sz w:val="24"/>
          <w:szCs w:val="24"/>
        </w:rPr>
        <w:t>.</w:t>
      </w:r>
    </w:p>
    <w:p w14:paraId="1368C763" w14:textId="30F3D229" w:rsidR="00E714E7" w:rsidRPr="00167C64" w:rsidRDefault="00E714E7" w:rsidP="004802A1">
      <w:pPr>
        <w:spacing w:after="0"/>
        <w:ind w:firstLine="708"/>
        <w:jc w:val="both"/>
        <w:rPr>
          <w:rFonts w:ascii="Times New Roman" w:hAnsi="Times New Roman" w:cs="Times New Roman"/>
          <w:sz w:val="24"/>
          <w:szCs w:val="24"/>
        </w:rPr>
      </w:pPr>
      <w:r w:rsidRPr="00167C64">
        <w:rPr>
          <w:rFonts w:ascii="Times New Roman" w:hAnsi="Times New Roman" w:cs="Times New Roman"/>
          <w:sz w:val="24"/>
          <w:szCs w:val="24"/>
        </w:rPr>
        <w:t xml:space="preserve">Podczas moich studiów magisterskich i doktoranckich, w latach 2004 – 2008 oraz 2010 – 2014, nie tylko skupiałam </w:t>
      </w:r>
      <w:r w:rsidRPr="004802A1">
        <w:rPr>
          <w:rFonts w:ascii="Times New Roman" w:hAnsi="Times New Roman" w:cs="Times New Roman"/>
          <w:sz w:val="24"/>
          <w:szCs w:val="24"/>
        </w:rPr>
        <w:t xml:space="preserve">się na </w:t>
      </w:r>
      <w:r w:rsidR="004802A1" w:rsidRPr="004802A1">
        <w:rPr>
          <w:rFonts w:ascii="Times New Roman" w:hAnsi="Times New Roman" w:cs="Times New Roman"/>
          <w:sz w:val="24"/>
          <w:szCs w:val="24"/>
        </w:rPr>
        <w:t>prowadzonych przeze mnie badanach</w:t>
      </w:r>
      <w:r w:rsidR="003671DA">
        <w:rPr>
          <w:rFonts w:ascii="Times New Roman" w:hAnsi="Times New Roman" w:cs="Times New Roman"/>
          <w:sz w:val="24"/>
          <w:szCs w:val="24"/>
        </w:rPr>
        <w:t>,</w:t>
      </w:r>
      <w:r w:rsidRPr="004802A1">
        <w:rPr>
          <w:rFonts w:ascii="Times New Roman" w:hAnsi="Times New Roman" w:cs="Times New Roman"/>
          <w:sz w:val="24"/>
          <w:szCs w:val="24"/>
        </w:rPr>
        <w:t xml:space="preserve"> </w:t>
      </w:r>
      <w:r w:rsidRPr="00167C64">
        <w:rPr>
          <w:rFonts w:ascii="Times New Roman" w:hAnsi="Times New Roman" w:cs="Times New Roman"/>
          <w:sz w:val="24"/>
          <w:szCs w:val="24"/>
        </w:rPr>
        <w:t>ale także aktywnie uczestniczyłam w życiu akademickim</w:t>
      </w:r>
      <w:r w:rsidR="003671DA">
        <w:rPr>
          <w:rFonts w:ascii="Times New Roman" w:hAnsi="Times New Roman" w:cs="Times New Roman"/>
          <w:sz w:val="24"/>
          <w:szCs w:val="24"/>
        </w:rPr>
        <w:t>,</w:t>
      </w:r>
      <w:r w:rsidRPr="00167C64">
        <w:rPr>
          <w:rFonts w:ascii="Times New Roman" w:hAnsi="Times New Roman" w:cs="Times New Roman"/>
          <w:sz w:val="24"/>
          <w:szCs w:val="24"/>
        </w:rPr>
        <w:t xml:space="preserve"> poprzez </w:t>
      </w:r>
      <w:r w:rsidRPr="004802A1">
        <w:rPr>
          <w:rFonts w:ascii="Times New Roman" w:hAnsi="Times New Roman" w:cs="Times New Roman"/>
          <w:sz w:val="24"/>
          <w:szCs w:val="24"/>
        </w:rPr>
        <w:t>zaangażowanie w</w:t>
      </w:r>
      <w:r w:rsidRPr="00167C64">
        <w:rPr>
          <w:rFonts w:ascii="Times New Roman" w:hAnsi="Times New Roman" w:cs="Times New Roman"/>
          <w:sz w:val="24"/>
          <w:szCs w:val="24"/>
        </w:rPr>
        <w:t xml:space="preserve"> Samorząd Studencki i Doktorancki. W ramach tej działalności współtworzyłam i uczestniczyłam </w:t>
      </w:r>
      <w:r w:rsidR="00BF27BE">
        <w:rPr>
          <w:rFonts w:ascii="Times New Roman" w:hAnsi="Times New Roman" w:cs="Times New Roman"/>
          <w:sz w:val="24"/>
          <w:szCs w:val="24"/>
        </w:rPr>
        <w:br/>
      </w:r>
      <w:r w:rsidRPr="00167C64">
        <w:rPr>
          <w:rFonts w:ascii="Times New Roman" w:hAnsi="Times New Roman" w:cs="Times New Roman"/>
          <w:sz w:val="24"/>
          <w:szCs w:val="24"/>
        </w:rPr>
        <w:t>w organizacji różnorodnych wydarzeń kulturalnych, naukowych i społecznych</w:t>
      </w:r>
      <w:r w:rsidR="00C5430A">
        <w:rPr>
          <w:rFonts w:ascii="Times New Roman" w:hAnsi="Times New Roman" w:cs="Times New Roman"/>
          <w:sz w:val="24"/>
          <w:szCs w:val="24"/>
        </w:rPr>
        <w:t xml:space="preserve"> (</w:t>
      </w:r>
      <w:r w:rsidR="00C5430A" w:rsidRPr="00121C49">
        <w:rPr>
          <w:rFonts w:ascii="Times New Roman" w:hAnsi="Times New Roman" w:cs="Times New Roman"/>
          <w:sz w:val="24"/>
          <w:szCs w:val="24"/>
        </w:rPr>
        <w:t>takich jak pomoc w organizacji Festiwali Nauki, Techniki i Sztuki (2010</w:t>
      </w:r>
      <w:r w:rsidR="003C64F4" w:rsidRPr="00121C49">
        <w:rPr>
          <w:rFonts w:ascii="Times New Roman" w:hAnsi="Times New Roman" w:cs="Times New Roman"/>
          <w:sz w:val="24"/>
          <w:szCs w:val="24"/>
        </w:rPr>
        <w:t>,</w:t>
      </w:r>
      <w:r w:rsidR="00C5430A" w:rsidRPr="00121C49">
        <w:rPr>
          <w:rFonts w:ascii="Times New Roman" w:hAnsi="Times New Roman" w:cs="Times New Roman"/>
          <w:sz w:val="24"/>
          <w:szCs w:val="24"/>
        </w:rPr>
        <w:t xml:space="preserve"> 2013), uczestnictwo w targach edukacyjnych, </w:t>
      </w:r>
      <w:r w:rsidR="003C64F4" w:rsidRPr="00121C49">
        <w:rPr>
          <w:rFonts w:ascii="Times New Roman" w:hAnsi="Times New Roman" w:cs="Times New Roman"/>
          <w:sz w:val="24"/>
          <w:szCs w:val="24"/>
        </w:rPr>
        <w:t xml:space="preserve">udział w </w:t>
      </w:r>
      <w:r w:rsidR="00C5430A" w:rsidRPr="00121C49">
        <w:rPr>
          <w:rFonts w:ascii="Times New Roman" w:hAnsi="Times New Roman" w:cs="Times New Roman"/>
          <w:sz w:val="24"/>
          <w:szCs w:val="24"/>
        </w:rPr>
        <w:t>akcj</w:t>
      </w:r>
      <w:r w:rsidR="003C64F4" w:rsidRPr="00121C49">
        <w:rPr>
          <w:rFonts w:ascii="Times New Roman" w:hAnsi="Times New Roman" w:cs="Times New Roman"/>
          <w:sz w:val="24"/>
          <w:szCs w:val="24"/>
        </w:rPr>
        <w:t>ach</w:t>
      </w:r>
      <w:r w:rsidR="00C5430A" w:rsidRPr="00121C49">
        <w:rPr>
          <w:rFonts w:ascii="Times New Roman" w:hAnsi="Times New Roman" w:cs="Times New Roman"/>
          <w:sz w:val="24"/>
          <w:szCs w:val="24"/>
        </w:rPr>
        <w:t xml:space="preserve"> prom</w:t>
      </w:r>
      <w:r w:rsidR="003671DA">
        <w:rPr>
          <w:rFonts w:ascii="Times New Roman" w:hAnsi="Times New Roman" w:cs="Times New Roman"/>
          <w:sz w:val="24"/>
          <w:szCs w:val="24"/>
        </w:rPr>
        <w:t>ujących</w:t>
      </w:r>
      <w:r w:rsidR="00C5430A" w:rsidRPr="00121C49">
        <w:rPr>
          <w:rFonts w:ascii="Times New Roman" w:hAnsi="Times New Roman" w:cs="Times New Roman"/>
          <w:sz w:val="24"/>
          <w:szCs w:val="24"/>
        </w:rPr>
        <w:t xml:space="preserve"> </w:t>
      </w:r>
      <w:r w:rsidR="003C64F4" w:rsidRPr="00121C49">
        <w:rPr>
          <w:rFonts w:ascii="Times New Roman" w:hAnsi="Times New Roman" w:cs="Times New Roman"/>
          <w:sz w:val="24"/>
          <w:szCs w:val="24"/>
        </w:rPr>
        <w:t>U</w:t>
      </w:r>
      <w:r w:rsidR="00C5430A" w:rsidRPr="00121C49">
        <w:rPr>
          <w:rFonts w:ascii="Times New Roman" w:hAnsi="Times New Roman" w:cs="Times New Roman"/>
          <w:sz w:val="24"/>
          <w:szCs w:val="24"/>
        </w:rPr>
        <w:t>czelnię</w:t>
      </w:r>
      <w:r w:rsidR="003C64F4" w:rsidRPr="00121C49">
        <w:rPr>
          <w:rFonts w:ascii="Times New Roman" w:hAnsi="Times New Roman" w:cs="Times New Roman"/>
          <w:sz w:val="24"/>
          <w:szCs w:val="24"/>
        </w:rPr>
        <w:t xml:space="preserve"> itp.</w:t>
      </w:r>
      <w:r w:rsidR="00C5430A" w:rsidRPr="00121C49">
        <w:rPr>
          <w:rFonts w:ascii="Times New Roman" w:hAnsi="Times New Roman" w:cs="Times New Roman"/>
          <w:sz w:val="24"/>
          <w:szCs w:val="24"/>
        </w:rPr>
        <w:t>)</w:t>
      </w:r>
      <w:r w:rsidR="00B8211F">
        <w:rPr>
          <w:rFonts w:ascii="Times New Roman" w:hAnsi="Times New Roman" w:cs="Times New Roman"/>
          <w:sz w:val="24"/>
          <w:szCs w:val="24"/>
        </w:rPr>
        <w:t xml:space="preserve">. </w:t>
      </w:r>
      <w:r w:rsidRPr="00167C64">
        <w:rPr>
          <w:rFonts w:ascii="Times New Roman" w:hAnsi="Times New Roman" w:cs="Times New Roman"/>
          <w:sz w:val="24"/>
          <w:szCs w:val="24"/>
        </w:rPr>
        <w:t xml:space="preserve">Moje zaangażowanie </w:t>
      </w:r>
      <w:r w:rsidR="00BF27BE">
        <w:rPr>
          <w:rFonts w:ascii="Times New Roman" w:hAnsi="Times New Roman" w:cs="Times New Roman"/>
          <w:sz w:val="24"/>
          <w:szCs w:val="24"/>
        </w:rPr>
        <w:br/>
      </w:r>
      <w:r w:rsidRPr="00167C64">
        <w:rPr>
          <w:rFonts w:ascii="Times New Roman" w:hAnsi="Times New Roman" w:cs="Times New Roman"/>
          <w:sz w:val="24"/>
          <w:szCs w:val="24"/>
        </w:rPr>
        <w:t xml:space="preserve">w działanie Samorządów umożliwiło mi rozwijanie umiejętności </w:t>
      </w:r>
      <w:r w:rsidRPr="00467AAC">
        <w:rPr>
          <w:rFonts w:ascii="Times New Roman" w:hAnsi="Times New Roman" w:cs="Times New Roman"/>
          <w:color w:val="000000" w:themeColor="text1"/>
          <w:sz w:val="24"/>
          <w:szCs w:val="24"/>
        </w:rPr>
        <w:t xml:space="preserve">przywódczych, </w:t>
      </w:r>
      <w:r w:rsidRPr="00167C64">
        <w:rPr>
          <w:rFonts w:ascii="Times New Roman" w:hAnsi="Times New Roman" w:cs="Times New Roman"/>
          <w:sz w:val="24"/>
          <w:szCs w:val="24"/>
        </w:rPr>
        <w:t>pracy zespołowej oraz komunikacji.</w:t>
      </w:r>
    </w:p>
    <w:p w14:paraId="3859B78F" w14:textId="51840154" w:rsidR="00BA60DF" w:rsidRPr="00167C64" w:rsidRDefault="00660538" w:rsidP="00FE27F9">
      <w:pPr>
        <w:pStyle w:val="Nagwek3"/>
        <w:rPr>
          <w:rFonts w:ascii="Times New Roman" w:hAnsi="Times New Roman" w:cs="Times New Roman"/>
          <w:color w:val="000000" w:themeColor="text1"/>
          <w:sz w:val="24"/>
          <w:szCs w:val="24"/>
        </w:rPr>
      </w:pPr>
      <w:bookmarkStart w:id="15" w:name="_Toc150348948"/>
      <w:r w:rsidRPr="00167C64">
        <w:rPr>
          <w:rFonts w:ascii="Times New Roman" w:hAnsi="Times New Roman" w:cs="Times New Roman"/>
          <w:color w:val="000000" w:themeColor="text1"/>
          <w:sz w:val="24"/>
          <w:szCs w:val="24"/>
        </w:rPr>
        <w:t>5.</w:t>
      </w:r>
      <w:r w:rsidR="00FE27F9" w:rsidRPr="00167C64">
        <w:rPr>
          <w:rFonts w:ascii="Times New Roman" w:hAnsi="Times New Roman" w:cs="Times New Roman"/>
          <w:color w:val="000000" w:themeColor="text1"/>
          <w:sz w:val="24"/>
          <w:szCs w:val="24"/>
        </w:rPr>
        <w:t>1.</w:t>
      </w:r>
      <w:r w:rsidRPr="00167C64">
        <w:rPr>
          <w:rFonts w:ascii="Times New Roman" w:hAnsi="Times New Roman" w:cs="Times New Roman"/>
          <w:color w:val="000000" w:themeColor="text1"/>
          <w:sz w:val="24"/>
          <w:szCs w:val="24"/>
        </w:rPr>
        <w:t>2. Działalność naukowa po uzyskani</w:t>
      </w:r>
      <w:r w:rsidR="00641140" w:rsidRPr="00167C64">
        <w:rPr>
          <w:rFonts w:ascii="Times New Roman" w:hAnsi="Times New Roman" w:cs="Times New Roman"/>
          <w:color w:val="000000" w:themeColor="text1"/>
          <w:sz w:val="24"/>
          <w:szCs w:val="24"/>
        </w:rPr>
        <w:t>u</w:t>
      </w:r>
      <w:r w:rsidRPr="00167C64">
        <w:rPr>
          <w:rFonts w:ascii="Times New Roman" w:hAnsi="Times New Roman" w:cs="Times New Roman"/>
          <w:color w:val="000000" w:themeColor="text1"/>
          <w:sz w:val="24"/>
          <w:szCs w:val="24"/>
        </w:rPr>
        <w:t xml:space="preserve"> stopnia naukowego doktora</w:t>
      </w:r>
      <w:bookmarkEnd w:id="15"/>
    </w:p>
    <w:p w14:paraId="5F4721FE" w14:textId="24D26EAF" w:rsidR="00E34A41" w:rsidRPr="00167C64" w:rsidRDefault="00E34A41" w:rsidP="007D0E0B">
      <w:pPr>
        <w:autoSpaceDE w:val="0"/>
        <w:autoSpaceDN w:val="0"/>
        <w:adjustRightInd w:val="0"/>
        <w:spacing w:after="0"/>
        <w:jc w:val="both"/>
        <w:rPr>
          <w:rFonts w:ascii="Times New Roman" w:hAnsi="Times New Roman" w:cs="Times New Roman"/>
          <w:color w:val="000000"/>
          <w:sz w:val="24"/>
          <w:szCs w:val="24"/>
        </w:rPr>
      </w:pPr>
    </w:p>
    <w:p w14:paraId="182E8F30" w14:textId="23712FBA" w:rsidR="00E853D1" w:rsidRPr="00167C64" w:rsidRDefault="00F32ADF" w:rsidP="00BF27BE">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Moja działalność naukowa </w:t>
      </w:r>
      <w:r w:rsidR="00903AA6" w:rsidRPr="00167C64">
        <w:rPr>
          <w:rFonts w:ascii="Times New Roman" w:hAnsi="Times New Roman" w:cs="Times New Roman"/>
          <w:color w:val="000000"/>
          <w:sz w:val="24"/>
          <w:szCs w:val="24"/>
        </w:rPr>
        <w:t>związana</w:t>
      </w:r>
      <w:r w:rsidRPr="00167C64">
        <w:rPr>
          <w:rFonts w:ascii="Times New Roman" w:hAnsi="Times New Roman" w:cs="Times New Roman"/>
          <w:color w:val="000000"/>
          <w:sz w:val="24"/>
          <w:szCs w:val="24"/>
        </w:rPr>
        <w:t xml:space="preserve"> jest </w:t>
      </w:r>
      <w:r w:rsidR="00903AA6" w:rsidRPr="00167C64">
        <w:rPr>
          <w:rFonts w:ascii="Times New Roman" w:hAnsi="Times New Roman" w:cs="Times New Roman"/>
          <w:color w:val="000000"/>
          <w:sz w:val="24"/>
          <w:szCs w:val="24"/>
        </w:rPr>
        <w:t xml:space="preserve">z procesami zachodzącymi w układach wielofazowych, głownie </w:t>
      </w:r>
      <w:r w:rsidR="00903AA6" w:rsidRPr="004802A1">
        <w:rPr>
          <w:rFonts w:ascii="Times New Roman" w:hAnsi="Times New Roman" w:cs="Times New Roman"/>
          <w:sz w:val="24"/>
          <w:szCs w:val="24"/>
        </w:rPr>
        <w:t>transportem emulsji przez struktury porowate. Jednakże</w:t>
      </w:r>
      <w:r w:rsidR="00641140" w:rsidRPr="004802A1">
        <w:rPr>
          <w:rFonts w:ascii="Times New Roman" w:hAnsi="Times New Roman" w:cs="Times New Roman"/>
          <w:sz w:val="24"/>
          <w:szCs w:val="24"/>
        </w:rPr>
        <w:t>,</w:t>
      </w:r>
      <w:r w:rsidR="00E853D1" w:rsidRPr="004802A1">
        <w:rPr>
          <w:rFonts w:ascii="Times New Roman" w:hAnsi="Times New Roman" w:cs="Times New Roman"/>
          <w:sz w:val="24"/>
          <w:szCs w:val="24"/>
        </w:rPr>
        <w:t xml:space="preserve"> w trakcie prowadzenia tych prac pojawiały się t</w:t>
      </w:r>
      <w:r w:rsidR="004A63B3" w:rsidRPr="004802A1">
        <w:rPr>
          <w:rFonts w:ascii="Times New Roman" w:hAnsi="Times New Roman" w:cs="Times New Roman"/>
          <w:sz w:val="24"/>
          <w:szCs w:val="24"/>
        </w:rPr>
        <w:t>akże</w:t>
      </w:r>
      <w:r w:rsidR="00E853D1" w:rsidRPr="004802A1">
        <w:rPr>
          <w:rFonts w:ascii="Times New Roman" w:hAnsi="Times New Roman" w:cs="Times New Roman"/>
          <w:sz w:val="24"/>
          <w:szCs w:val="24"/>
        </w:rPr>
        <w:t xml:space="preserve"> inne </w:t>
      </w:r>
      <w:r w:rsidR="00606F4F" w:rsidRPr="004802A1">
        <w:rPr>
          <w:rFonts w:ascii="Times New Roman" w:hAnsi="Times New Roman" w:cs="Times New Roman"/>
          <w:sz w:val="24"/>
          <w:szCs w:val="24"/>
        </w:rPr>
        <w:t xml:space="preserve">przedstawione poniżej </w:t>
      </w:r>
      <w:r w:rsidR="00E853D1" w:rsidRPr="004802A1">
        <w:rPr>
          <w:rFonts w:ascii="Times New Roman" w:hAnsi="Times New Roman" w:cs="Times New Roman"/>
          <w:sz w:val="24"/>
          <w:szCs w:val="24"/>
        </w:rPr>
        <w:t xml:space="preserve">wątki, które stanowiły ważne aspekty </w:t>
      </w:r>
      <w:r w:rsidR="00677739" w:rsidRPr="004802A1">
        <w:rPr>
          <w:rFonts w:ascii="Times New Roman" w:hAnsi="Times New Roman" w:cs="Times New Roman"/>
          <w:sz w:val="24"/>
          <w:szCs w:val="24"/>
        </w:rPr>
        <w:t xml:space="preserve">mojej pracy </w:t>
      </w:r>
      <w:r w:rsidR="00E853D1" w:rsidRPr="004802A1">
        <w:rPr>
          <w:rFonts w:ascii="Times New Roman" w:hAnsi="Times New Roman" w:cs="Times New Roman"/>
          <w:sz w:val="24"/>
          <w:szCs w:val="24"/>
        </w:rPr>
        <w:t>naukowe</w:t>
      </w:r>
      <w:r w:rsidR="00677739" w:rsidRPr="004802A1">
        <w:rPr>
          <w:rFonts w:ascii="Times New Roman" w:hAnsi="Times New Roman" w:cs="Times New Roman"/>
          <w:sz w:val="24"/>
          <w:szCs w:val="24"/>
        </w:rPr>
        <w:t>j</w:t>
      </w:r>
      <w:r w:rsidR="00E853D1" w:rsidRPr="004802A1">
        <w:rPr>
          <w:rFonts w:ascii="Times New Roman" w:hAnsi="Times New Roman" w:cs="Times New Roman"/>
          <w:sz w:val="24"/>
          <w:szCs w:val="24"/>
        </w:rPr>
        <w:t xml:space="preserve">. </w:t>
      </w:r>
      <w:r w:rsidR="00BE5941" w:rsidRPr="004802A1">
        <w:rPr>
          <w:rFonts w:ascii="Times New Roman" w:hAnsi="Times New Roman" w:cs="Times New Roman"/>
          <w:sz w:val="24"/>
          <w:szCs w:val="24"/>
        </w:rPr>
        <w:t>Ogólnie z</w:t>
      </w:r>
      <w:r w:rsidR="00E853D1" w:rsidRPr="004802A1">
        <w:rPr>
          <w:rFonts w:ascii="Times New Roman" w:hAnsi="Times New Roman" w:cs="Times New Roman"/>
          <w:sz w:val="24"/>
          <w:szCs w:val="24"/>
        </w:rPr>
        <w:t xml:space="preserve">agadnienia, które podejmowałam po uzyskaniu stopnia doktora można podzielić </w:t>
      </w:r>
      <w:r w:rsidR="00E853D1" w:rsidRPr="00167C64">
        <w:rPr>
          <w:rFonts w:ascii="Times New Roman" w:hAnsi="Times New Roman" w:cs="Times New Roman"/>
          <w:color w:val="000000"/>
          <w:sz w:val="24"/>
          <w:szCs w:val="24"/>
        </w:rPr>
        <w:t xml:space="preserve">na następujące </w:t>
      </w:r>
      <w:r w:rsidR="004A63B3" w:rsidRPr="00167C64">
        <w:rPr>
          <w:rFonts w:ascii="Times New Roman" w:hAnsi="Times New Roman" w:cs="Times New Roman"/>
          <w:color w:val="000000"/>
          <w:sz w:val="24"/>
          <w:szCs w:val="24"/>
        </w:rPr>
        <w:t>kategorie</w:t>
      </w:r>
      <w:r w:rsidR="00E853D1" w:rsidRPr="00167C64">
        <w:rPr>
          <w:rFonts w:ascii="Times New Roman" w:hAnsi="Times New Roman" w:cs="Times New Roman"/>
          <w:color w:val="000000"/>
          <w:sz w:val="24"/>
          <w:szCs w:val="24"/>
        </w:rPr>
        <w:t>:</w:t>
      </w:r>
    </w:p>
    <w:p w14:paraId="4592534B" w14:textId="517EBD64" w:rsidR="00871852" w:rsidRPr="00167C64" w:rsidRDefault="00871852" w:rsidP="007D0E0B">
      <w:pPr>
        <w:autoSpaceDE w:val="0"/>
        <w:autoSpaceDN w:val="0"/>
        <w:adjustRightInd w:val="0"/>
        <w:spacing w:after="0"/>
        <w:jc w:val="both"/>
        <w:rPr>
          <w:rFonts w:ascii="Times New Roman" w:hAnsi="Times New Roman" w:cs="Times New Roman"/>
          <w:color w:val="000000"/>
          <w:sz w:val="24"/>
          <w:szCs w:val="24"/>
        </w:rPr>
      </w:pPr>
    </w:p>
    <w:p w14:paraId="540ECB28" w14:textId="559F6261" w:rsidR="00E853D1" w:rsidRPr="00677739" w:rsidRDefault="003850DF" w:rsidP="004802A1">
      <w:pPr>
        <w:pStyle w:val="Akapitzlist"/>
        <w:numPr>
          <w:ilvl w:val="0"/>
          <w:numId w:val="25"/>
        </w:numPr>
        <w:autoSpaceDE w:val="0"/>
        <w:autoSpaceDN w:val="0"/>
        <w:adjustRightInd w:val="0"/>
        <w:spacing w:after="120"/>
        <w:ind w:left="567" w:hanging="567"/>
        <w:jc w:val="both"/>
        <w:rPr>
          <w:rFonts w:ascii="Times New Roman" w:hAnsi="Times New Roman" w:cs="Times New Roman"/>
          <w:color w:val="FF0000"/>
          <w:sz w:val="24"/>
          <w:szCs w:val="24"/>
        </w:rPr>
      </w:pPr>
      <w:r w:rsidRPr="004802A1">
        <w:rPr>
          <w:rFonts w:ascii="Times New Roman" w:hAnsi="Times New Roman" w:cs="Times New Roman"/>
          <w:b/>
          <w:bCs/>
          <w:sz w:val="24"/>
          <w:szCs w:val="24"/>
        </w:rPr>
        <w:t>Tr</w:t>
      </w:r>
      <w:r w:rsidRPr="00167C64">
        <w:rPr>
          <w:rFonts w:ascii="Times New Roman" w:hAnsi="Times New Roman" w:cs="Times New Roman"/>
          <w:b/>
          <w:bCs/>
          <w:color w:val="000000"/>
          <w:sz w:val="24"/>
          <w:szCs w:val="24"/>
        </w:rPr>
        <w:t xml:space="preserve">ansport </w:t>
      </w:r>
      <w:r w:rsidR="00871852" w:rsidRPr="00167C64">
        <w:rPr>
          <w:rFonts w:ascii="Times New Roman" w:hAnsi="Times New Roman" w:cs="Times New Roman"/>
          <w:b/>
          <w:bCs/>
          <w:color w:val="000000"/>
          <w:sz w:val="24"/>
          <w:szCs w:val="24"/>
        </w:rPr>
        <w:t xml:space="preserve">emulsyjnych nośników substancji bioaktywnych </w:t>
      </w:r>
      <w:r w:rsidRPr="00167C64">
        <w:rPr>
          <w:rFonts w:ascii="Times New Roman" w:hAnsi="Times New Roman" w:cs="Times New Roman"/>
          <w:b/>
          <w:bCs/>
          <w:color w:val="000000"/>
          <w:sz w:val="24"/>
          <w:szCs w:val="24"/>
        </w:rPr>
        <w:t>w strukturach</w:t>
      </w:r>
      <w:r w:rsidR="00871852" w:rsidRPr="00167C64">
        <w:rPr>
          <w:rFonts w:ascii="Times New Roman" w:hAnsi="Times New Roman" w:cs="Times New Roman"/>
          <w:b/>
          <w:bCs/>
          <w:color w:val="000000"/>
          <w:sz w:val="24"/>
          <w:szCs w:val="24"/>
        </w:rPr>
        <w:t xml:space="preserve"> skórnych</w:t>
      </w:r>
    </w:p>
    <w:p w14:paraId="2F0B0563" w14:textId="0C2C4C29" w:rsidR="00E853D1" w:rsidRPr="00167C64" w:rsidRDefault="004802A1" w:rsidP="00FB0384">
      <w:pPr>
        <w:autoSpaceDE w:val="0"/>
        <w:autoSpaceDN w:val="0"/>
        <w:adjustRightInd w:val="0"/>
        <w:spacing w:after="0"/>
        <w:ind w:firstLine="709"/>
        <w:jc w:val="both"/>
        <w:rPr>
          <w:rFonts w:ascii="Times New Roman" w:hAnsi="Times New Roman" w:cs="Times New Roman"/>
          <w:sz w:val="24"/>
          <w:szCs w:val="24"/>
        </w:rPr>
      </w:pPr>
      <w:r w:rsidRPr="004802A1">
        <w:rPr>
          <w:rFonts w:ascii="Times New Roman" w:hAnsi="Times New Roman" w:cs="Times New Roman"/>
          <w:sz w:val="24"/>
          <w:szCs w:val="24"/>
        </w:rPr>
        <w:t xml:space="preserve">Badania te były realizowane w ramach </w:t>
      </w:r>
      <w:r w:rsidR="0022710E" w:rsidRPr="004802A1">
        <w:rPr>
          <w:rFonts w:ascii="Times New Roman" w:hAnsi="Times New Roman" w:cs="Times New Roman"/>
          <w:sz w:val="24"/>
          <w:szCs w:val="24"/>
        </w:rPr>
        <w:t>grant</w:t>
      </w:r>
      <w:r w:rsidRPr="004802A1">
        <w:rPr>
          <w:rFonts w:ascii="Times New Roman" w:hAnsi="Times New Roman" w:cs="Times New Roman"/>
          <w:sz w:val="24"/>
          <w:szCs w:val="24"/>
        </w:rPr>
        <w:t>u</w:t>
      </w:r>
      <w:r w:rsidR="0022710E" w:rsidRPr="004802A1">
        <w:rPr>
          <w:rFonts w:ascii="Times New Roman" w:hAnsi="Times New Roman" w:cs="Times New Roman"/>
          <w:sz w:val="24"/>
          <w:szCs w:val="24"/>
        </w:rPr>
        <w:t xml:space="preserve"> </w:t>
      </w:r>
      <w:r w:rsidRPr="004802A1">
        <w:rPr>
          <w:rFonts w:ascii="Times New Roman" w:hAnsi="Times New Roman" w:cs="Times New Roman"/>
          <w:sz w:val="24"/>
          <w:szCs w:val="24"/>
        </w:rPr>
        <w:t xml:space="preserve">uzyskanego </w:t>
      </w:r>
      <w:r>
        <w:rPr>
          <w:rFonts w:ascii="Times New Roman" w:hAnsi="Times New Roman" w:cs="Times New Roman"/>
          <w:color w:val="000000"/>
          <w:sz w:val="24"/>
          <w:szCs w:val="24"/>
        </w:rPr>
        <w:t xml:space="preserve">z Narodowego Centrum Nauki w programie </w:t>
      </w:r>
      <w:r w:rsidR="0022710E" w:rsidRPr="00167C64">
        <w:rPr>
          <w:rFonts w:ascii="Times New Roman" w:hAnsi="Times New Roman" w:cs="Times New Roman"/>
          <w:color w:val="000000"/>
          <w:sz w:val="24"/>
          <w:szCs w:val="24"/>
        </w:rPr>
        <w:t>S</w:t>
      </w:r>
      <w:r>
        <w:rPr>
          <w:rFonts w:ascii="Times New Roman" w:hAnsi="Times New Roman" w:cs="Times New Roman"/>
          <w:color w:val="000000"/>
          <w:sz w:val="24"/>
          <w:szCs w:val="24"/>
        </w:rPr>
        <w:t>ONATA</w:t>
      </w:r>
      <w:r w:rsidR="0022710E" w:rsidRPr="00167C64">
        <w:rPr>
          <w:rFonts w:ascii="Times New Roman" w:hAnsi="Times New Roman" w:cs="Times New Roman"/>
          <w:color w:val="000000"/>
          <w:sz w:val="24"/>
          <w:szCs w:val="24"/>
        </w:rPr>
        <w:t xml:space="preserve"> 15</w:t>
      </w:r>
      <w:r w:rsidR="00641140" w:rsidRPr="00167C64">
        <w:rPr>
          <w:rFonts w:ascii="Times New Roman" w:hAnsi="Times New Roman" w:cs="Times New Roman"/>
          <w:color w:val="000000"/>
          <w:sz w:val="24"/>
          <w:szCs w:val="24"/>
        </w:rPr>
        <w:t>,</w:t>
      </w:r>
      <w:r w:rsidR="0022710E" w:rsidRPr="00167C64">
        <w:rPr>
          <w:rFonts w:ascii="Times New Roman" w:hAnsi="Times New Roman" w:cs="Times New Roman"/>
          <w:color w:val="000000"/>
          <w:sz w:val="24"/>
          <w:szCs w:val="24"/>
        </w:rPr>
        <w:t xml:space="preserve"> </w:t>
      </w:r>
      <w:r w:rsidR="00884646" w:rsidRPr="00167C64">
        <w:rPr>
          <w:rFonts w:ascii="Times New Roman" w:hAnsi="Times New Roman" w:cs="Times New Roman"/>
          <w:color w:val="000000"/>
          <w:sz w:val="24"/>
          <w:szCs w:val="24"/>
        </w:rPr>
        <w:t>nr</w:t>
      </w:r>
      <w:r w:rsidR="00884646" w:rsidRPr="00167C64">
        <w:rPr>
          <w:rFonts w:ascii="Times New Roman" w:hAnsi="Times New Roman" w:cs="Times New Roman"/>
          <w:sz w:val="24"/>
          <w:szCs w:val="24"/>
        </w:rPr>
        <w:t xml:space="preserve"> rej. 2019/35/D/ST8/01033, </w:t>
      </w:r>
      <w:r w:rsidR="00884646" w:rsidRPr="00467AAC">
        <w:rPr>
          <w:rFonts w:ascii="Times New Roman" w:hAnsi="Times New Roman" w:cs="Times New Roman"/>
          <w:sz w:val="24"/>
          <w:szCs w:val="24"/>
        </w:rPr>
        <w:t xml:space="preserve">którego jestem </w:t>
      </w:r>
      <w:r w:rsidR="00884646" w:rsidRPr="00167C64">
        <w:rPr>
          <w:rFonts w:ascii="Times New Roman" w:hAnsi="Times New Roman" w:cs="Times New Roman"/>
          <w:sz w:val="24"/>
          <w:szCs w:val="24"/>
        </w:rPr>
        <w:t>kierownikiem. Cel</w:t>
      </w:r>
      <w:r w:rsidR="008C6F13" w:rsidRPr="00167C64">
        <w:rPr>
          <w:rFonts w:ascii="Times New Roman" w:hAnsi="Times New Roman" w:cs="Times New Roman"/>
          <w:sz w:val="24"/>
          <w:szCs w:val="24"/>
        </w:rPr>
        <w:t>em</w:t>
      </w:r>
      <w:r w:rsidR="00884646" w:rsidRPr="00167C64">
        <w:rPr>
          <w:rFonts w:ascii="Times New Roman" w:hAnsi="Times New Roman" w:cs="Times New Roman"/>
          <w:sz w:val="24"/>
          <w:szCs w:val="24"/>
        </w:rPr>
        <w:t xml:space="preserve"> projektu jest opracowanie metody oraz oceny bezinwazyjnego wprowadzania emulsyjnych nośników substancji bioaktywnych w struktury skórne. </w:t>
      </w:r>
      <w:r w:rsidR="00BF27BE">
        <w:rPr>
          <w:rFonts w:ascii="Times New Roman" w:hAnsi="Times New Roman" w:cs="Times New Roman"/>
          <w:sz w:val="24"/>
          <w:szCs w:val="24"/>
        </w:rPr>
        <w:br/>
      </w:r>
      <w:r w:rsidR="0050529A" w:rsidRPr="00167C64">
        <w:rPr>
          <w:rFonts w:ascii="Times New Roman" w:hAnsi="Times New Roman" w:cs="Times New Roman"/>
          <w:sz w:val="24"/>
          <w:szCs w:val="24"/>
        </w:rPr>
        <w:t>W ramach tego tematu zaplanowano wykonanie serii wieloetapowych badań umożliwiających wniknięcie w strukturę skór</w:t>
      </w:r>
      <w:r w:rsidR="00BE5941" w:rsidRPr="00167C64">
        <w:rPr>
          <w:rFonts w:ascii="Times New Roman" w:hAnsi="Times New Roman" w:cs="Times New Roman"/>
          <w:sz w:val="24"/>
          <w:szCs w:val="24"/>
        </w:rPr>
        <w:t>y</w:t>
      </w:r>
      <w:r w:rsidR="0050529A" w:rsidRPr="00167C64">
        <w:rPr>
          <w:rFonts w:ascii="Times New Roman" w:hAnsi="Times New Roman" w:cs="Times New Roman"/>
          <w:sz w:val="24"/>
          <w:szCs w:val="24"/>
        </w:rPr>
        <w:t xml:space="preserve"> i pozwalających na uchwycenie mechanizmów zachodzących podczas </w:t>
      </w:r>
      <w:r w:rsidR="00641140" w:rsidRPr="00167C64">
        <w:rPr>
          <w:rFonts w:ascii="Times New Roman" w:hAnsi="Times New Roman" w:cs="Times New Roman"/>
          <w:sz w:val="24"/>
          <w:szCs w:val="24"/>
        </w:rPr>
        <w:t>transportu</w:t>
      </w:r>
      <w:r w:rsidR="00854EA9" w:rsidRPr="00167C64">
        <w:rPr>
          <w:rFonts w:ascii="Times New Roman" w:hAnsi="Times New Roman" w:cs="Times New Roman"/>
          <w:sz w:val="24"/>
          <w:szCs w:val="24"/>
        </w:rPr>
        <w:t xml:space="preserve"> przez nią układów dyspersyjnych</w:t>
      </w:r>
      <w:r w:rsidR="0050529A" w:rsidRPr="00167C64">
        <w:rPr>
          <w:rFonts w:ascii="Times New Roman" w:hAnsi="Times New Roman" w:cs="Times New Roman"/>
          <w:sz w:val="24"/>
          <w:szCs w:val="24"/>
        </w:rPr>
        <w:t xml:space="preserve">. Pierwszy etap </w:t>
      </w:r>
      <w:r w:rsidR="00641140" w:rsidRPr="00167C64">
        <w:rPr>
          <w:rFonts w:ascii="Times New Roman" w:hAnsi="Times New Roman" w:cs="Times New Roman"/>
          <w:sz w:val="24"/>
          <w:szCs w:val="24"/>
        </w:rPr>
        <w:t>prac</w:t>
      </w:r>
      <w:r w:rsidR="0050529A" w:rsidRPr="00167C64">
        <w:rPr>
          <w:rFonts w:ascii="Times New Roman" w:hAnsi="Times New Roman" w:cs="Times New Roman"/>
          <w:sz w:val="24"/>
          <w:szCs w:val="24"/>
        </w:rPr>
        <w:t xml:space="preserve"> dotyczy</w:t>
      </w:r>
      <w:r w:rsidR="00854EA9" w:rsidRPr="00167C64">
        <w:rPr>
          <w:rFonts w:ascii="Times New Roman" w:hAnsi="Times New Roman" w:cs="Times New Roman"/>
          <w:sz w:val="24"/>
          <w:szCs w:val="24"/>
        </w:rPr>
        <w:t>ł</w:t>
      </w:r>
      <w:r w:rsidR="0050529A" w:rsidRPr="00167C64">
        <w:rPr>
          <w:rFonts w:ascii="Times New Roman" w:hAnsi="Times New Roman" w:cs="Times New Roman"/>
          <w:sz w:val="24"/>
          <w:szCs w:val="24"/>
        </w:rPr>
        <w:t xml:space="preserve"> dwuwymiarowego śledzenia przemieszczania się układów emulsyjnych</w:t>
      </w:r>
      <w:r w:rsidR="00641140" w:rsidRPr="00167C64">
        <w:rPr>
          <w:rFonts w:ascii="Times New Roman" w:hAnsi="Times New Roman" w:cs="Times New Roman"/>
          <w:sz w:val="24"/>
          <w:szCs w:val="24"/>
        </w:rPr>
        <w:t>,</w:t>
      </w:r>
      <w:r w:rsidR="0050529A" w:rsidRPr="00167C64">
        <w:rPr>
          <w:rFonts w:ascii="Times New Roman" w:hAnsi="Times New Roman" w:cs="Times New Roman"/>
          <w:sz w:val="24"/>
          <w:szCs w:val="24"/>
        </w:rPr>
        <w:t xml:space="preserve"> przy wykorzystaniu specjalnie stworzonych sieci kapilarnych. Kolejny etap opiera</w:t>
      </w:r>
      <w:r w:rsidR="00854EA9" w:rsidRPr="00167C64">
        <w:rPr>
          <w:rFonts w:ascii="Times New Roman" w:hAnsi="Times New Roman" w:cs="Times New Roman"/>
          <w:sz w:val="24"/>
          <w:szCs w:val="24"/>
        </w:rPr>
        <w:t>ł</w:t>
      </w:r>
      <w:r w:rsidR="0050529A" w:rsidRPr="00167C64">
        <w:rPr>
          <w:rFonts w:ascii="Times New Roman" w:hAnsi="Times New Roman" w:cs="Times New Roman"/>
          <w:sz w:val="24"/>
          <w:szCs w:val="24"/>
        </w:rPr>
        <w:t xml:space="preserve"> się na badaniu </w:t>
      </w:r>
      <w:r w:rsidR="00E7701C" w:rsidRPr="00167C64">
        <w:rPr>
          <w:rFonts w:ascii="Times New Roman" w:hAnsi="Times New Roman" w:cs="Times New Roman"/>
          <w:sz w:val="24"/>
          <w:szCs w:val="24"/>
        </w:rPr>
        <w:t xml:space="preserve">migracji </w:t>
      </w:r>
      <w:r w:rsidR="0050529A" w:rsidRPr="00167C64">
        <w:rPr>
          <w:rFonts w:ascii="Times New Roman" w:hAnsi="Times New Roman" w:cs="Times New Roman"/>
          <w:sz w:val="24"/>
          <w:szCs w:val="24"/>
        </w:rPr>
        <w:t>emulsji w trójwymiarowych strukturach modelowych</w:t>
      </w:r>
      <w:r w:rsidR="00E7701C" w:rsidRPr="00167C64">
        <w:rPr>
          <w:rFonts w:ascii="Times New Roman" w:hAnsi="Times New Roman" w:cs="Times New Roman"/>
          <w:sz w:val="24"/>
          <w:szCs w:val="24"/>
        </w:rPr>
        <w:t>,</w:t>
      </w:r>
      <w:r w:rsidR="0050529A" w:rsidRPr="00167C64">
        <w:rPr>
          <w:rFonts w:ascii="Times New Roman" w:hAnsi="Times New Roman" w:cs="Times New Roman"/>
          <w:sz w:val="24"/>
          <w:szCs w:val="24"/>
        </w:rPr>
        <w:t xml:space="preserve"> stworzonych przy wykorzystaniu druku 3D. Następnie tworzone </w:t>
      </w:r>
      <w:r w:rsidR="00854EA9" w:rsidRPr="00167C64">
        <w:rPr>
          <w:rFonts w:ascii="Times New Roman" w:hAnsi="Times New Roman" w:cs="Times New Roman"/>
          <w:sz w:val="24"/>
          <w:szCs w:val="24"/>
        </w:rPr>
        <w:t>były</w:t>
      </w:r>
      <w:r w:rsidR="0050529A" w:rsidRPr="00167C64">
        <w:rPr>
          <w:rFonts w:ascii="Times New Roman" w:hAnsi="Times New Roman" w:cs="Times New Roman"/>
          <w:sz w:val="24"/>
          <w:szCs w:val="24"/>
        </w:rPr>
        <w:t xml:space="preserve"> układy </w:t>
      </w:r>
      <w:r w:rsidR="00E7701C" w:rsidRPr="00167C64">
        <w:rPr>
          <w:rFonts w:ascii="Times New Roman" w:hAnsi="Times New Roman" w:cs="Times New Roman"/>
          <w:sz w:val="24"/>
          <w:szCs w:val="24"/>
        </w:rPr>
        <w:t xml:space="preserve">w </w:t>
      </w:r>
      <w:r w:rsidR="0050529A" w:rsidRPr="00167C64">
        <w:rPr>
          <w:rFonts w:ascii="Times New Roman" w:hAnsi="Times New Roman" w:cs="Times New Roman"/>
          <w:sz w:val="24"/>
          <w:szCs w:val="24"/>
        </w:rPr>
        <w:t xml:space="preserve">mniejszej skali i przeprowadzane </w:t>
      </w:r>
      <w:r w:rsidR="00E7701C" w:rsidRPr="00167C64">
        <w:rPr>
          <w:rFonts w:ascii="Times New Roman" w:hAnsi="Times New Roman" w:cs="Times New Roman"/>
          <w:sz w:val="24"/>
          <w:szCs w:val="24"/>
        </w:rPr>
        <w:t>doświadczenia</w:t>
      </w:r>
      <w:r w:rsidR="0050529A" w:rsidRPr="00167C64">
        <w:rPr>
          <w:rFonts w:ascii="Times New Roman" w:hAnsi="Times New Roman" w:cs="Times New Roman"/>
          <w:sz w:val="24"/>
          <w:szCs w:val="24"/>
        </w:rPr>
        <w:t xml:space="preserve"> przy wykorzystaniu komór dyfuzyjnych. Uzyskane wyniki badań eksperymentalnych </w:t>
      </w:r>
      <w:r w:rsidR="00854EA9" w:rsidRPr="00167C64">
        <w:rPr>
          <w:rFonts w:ascii="Times New Roman" w:hAnsi="Times New Roman" w:cs="Times New Roman"/>
          <w:sz w:val="24"/>
          <w:szCs w:val="24"/>
        </w:rPr>
        <w:t>stały się</w:t>
      </w:r>
      <w:r w:rsidR="0050529A" w:rsidRPr="00167C64">
        <w:rPr>
          <w:rFonts w:ascii="Times New Roman" w:hAnsi="Times New Roman" w:cs="Times New Roman"/>
          <w:sz w:val="24"/>
          <w:szCs w:val="24"/>
        </w:rPr>
        <w:t xml:space="preserve"> podstawą do modelowania numerycznego</w:t>
      </w:r>
      <w:r w:rsidR="00E7701C" w:rsidRPr="00167C64">
        <w:rPr>
          <w:rFonts w:ascii="Times New Roman" w:hAnsi="Times New Roman" w:cs="Times New Roman"/>
          <w:sz w:val="24"/>
          <w:szCs w:val="24"/>
        </w:rPr>
        <w:t>,</w:t>
      </w:r>
      <w:r>
        <w:rPr>
          <w:rFonts w:ascii="Times New Roman" w:hAnsi="Times New Roman" w:cs="Times New Roman"/>
          <w:sz w:val="24"/>
          <w:szCs w:val="24"/>
        </w:rPr>
        <w:t xml:space="preserve"> co pozwoliło na uwzględnienie</w:t>
      </w:r>
      <w:r w:rsidR="0050529A" w:rsidRPr="00167C64">
        <w:rPr>
          <w:rFonts w:ascii="Times New Roman" w:hAnsi="Times New Roman" w:cs="Times New Roman"/>
          <w:sz w:val="24"/>
          <w:szCs w:val="24"/>
        </w:rPr>
        <w:t xml:space="preserve"> również </w:t>
      </w:r>
      <w:r>
        <w:rPr>
          <w:rFonts w:ascii="Times New Roman" w:hAnsi="Times New Roman" w:cs="Times New Roman"/>
          <w:sz w:val="24"/>
          <w:szCs w:val="24"/>
        </w:rPr>
        <w:t>tych</w:t>
      </w:r>
      <w:r w:rsidR="0050529A" w:rsidRPr="00167C64">
        <w:rPr>
          <w:rFonts w:ascii="Times New Roman" w:hAnsi="Times New Roman" w:cs="Times New Roman"/>
          <w:sz w:val="24"/>
          <w:szCs w:val="24"/>
        </w:rPr>
        <w:t xml:space="preserve"> </w:t>
      </w:r>
      <w:r w:rsidRPr="00167C64">
        <w:rPr>
          <w:rFonts w:ascii="Times New Roman" w:hAnsi="Times New Roman" w:cs="Times New Roman"/>
          <w:sz w:val="24"/>
          <w:szCs w:val="24"/>
        </w:rPr>
        <w:t>czynnikó</w:t>
      </w:r>
      <w:r>
        <w:rPr>
          <w:rFonts w:ascii="Times New Roman" w:hAnsi="Times New Roman" w:cs="Times New Roman"/>
          <w:sz w:val="24"/>
          <w:szCs w:val="24"/>
        </w:rPr>
        <w:t>w</w:t>
      </w:r>
      <w:r w:rsidR="0050529A" w:rsidRPr="00167C64">
        <w:rPr>
          <w:rFonts w:ascii="Times New Roman" w:hAnsi="Times New Roman" w:cs="Times New Roman"/>
          <w:sz w:val="24"/>
          <w:szCs w:val="24"/>
        </w:rPr>
        <w:t xml:space="preserve"> mając</w:t>
      </w:r>
      <w:r>
        <w:rPr>
          <w:rFonts w:ascii="Times New Roman" w:hAnsi="Times New Roman" w:cs="Times New Roman"/>
          <w:sz w:val="24"/>
          <w:szCs w:val="24"/>
        </w:rPr>
        <w:t>ych</w:t>
      </w:r>
      <w:r w:rsidR="0050529A" w:rsidRPr="00167C64">
        <w:rPr>
          <w:rFonts w:ascii="Times New Roman" w:hAnsi="Times New Roman" w:cs="Times New Roman"/>
          <w:sz w:val="24"/>
          <w:szCs w:val="24"/>
        </w:rPr>
        <w:t xml:space="preserve"> wpływ na transport, które nie mogły zostać uchwycone podczas prac doświadczalnych. Ideą tej metody jest powiązanie struktury skóry z parametrami nośnika emulsyjnego i transportowanych substancji bioaktywnych. Pozwoli to na określenie</w:t>
      </w:r>
      <w:r w:rsidR="00E7701C" w:rsidRPr="00167C64">
        <w:rPr>
          <w:rFonts w:ascii="Times New Roman" w:hAnsi="Times New Roman" w:cs="Times New Roman"/>
          <w:sz w:val="24"/>
          <w:szCs w:val="24"/>
        </w:rPr>
        <w:t>,</w:t>
      </w:r>
      <w:r w:rsidR="0050529A" w:rsidRPr="00167C64">
        <w:rPr>
          <w:rFonts w:ascii="Times New Roman" w:hAnsi="Times New Roman" w:cs="Times New Roman"/>
          <w:sz w:val="24"/>
          <w:szCs w:val="24"/>
        </w:rPr>
        <w:t xml:space="preserve"> jakiego </w:t>
      </w:r>
      <w:r w:rsidR="0050529A" w:rsidRPr="00167C64">
        <w:rPr>
          <w:rFonts w:ascii="Times New Roman" w:hAnsi="Times New Roman" w:cs="Times New Roman"/>
          <w:sz w:val="24"/>
          <w:szCs w:val="24"/>
        </w:rPr>
        <w:lastRenderedPageBreak/>
        <w:t xml:space="preserve">rodzaju substancje mogą być nanoszone na nośniki emulsyjne o określonych właściwościach </w:t>
      </w:r>
      <w:r w:rsidR="00BF27BE">
        <w:rPr>
          <w:rFonts w:ascii="Times New Roman" w:hAnsi="Times New Roman" w:cs="Times New Roman"/>
          <w:sz w:val="24"/>
          <w:szCs w:val="24"/>
        </w:rPr>
        <w:br/>
      </w:r>
      <w:r w:rsidR="0050529A" w:rsidRPr="00167C64">
        <w:rPr>
          <w:rFonts w:ascii="Times New Roman" w:hAnsi="Times New Roman" w:cs="Times New Roman"/>
          <w:sz w:val="24"/>
          <w:szCs w:val="24"/>
        </w:rPr>
        <w:t>i na jaką odległość są w stanie się przemieścić w konkretnej strukturze skóry.</w:t>
      </w:r>
    </w:p>
    <w:p w14:paraId="347C68D0" w14:textId="2FAF8FBB" w:rsidR="008C6F13" w:rsidRPr="00167C64" w:rsidRDefault="008C6F13" w:rsidP="00FB0384">
      <w:pPr>
        <w:autoSpaceDE w:val="0"/>
        <w:autoSpaceDN w:val="0"/>
        <w:adjustRightInd w:val="0"/>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W ramach </w:t>
      </w:r>
      <w:r w:rsidR="00854EA9" w:rsidRPr="00167C64">
        <w:rPr>
          <w:rFonts w:ascii="Times New Roman" w:hAnsi="Times New Roman" w:cs="Times New Roman"/>
          <w:sz w:val="24"/>
          <w:szCs w:val="24"/>
        </w:rPr>
        <w:t>projektu</w:t>
      </w:r>
      <w:r w:rsidR="00E37ACE" w:rsidRPr="00167C64">
        <w:rPr>
          <w:rFonts w:ascii="Times New Roman" w:hAnsi="Times New Roman" w:cs="Times New Roman"/>
          <w:sz w:val="24"/>
          <w:szCs w:val="24"/>
        </w:rPr>
        <w:t xml:space="preserve"> </w:t>
      </w:r>
      <w:r w:rsidR="004802A1">
        <w:rPr>
          <w:rFonts w:ascii="Times New Roman" w:hAnsi="Times New Roman" w:cs="Times New Roman"/>
          <w:sz w:val="24"/>
          <w:szCs w:val="24"/>
        </w:rPr>
        <w:t>utworzony został zespół badawczy</w:t>
      </w:r>
      <w:r w:rsidR="006057C3" w:rsidRPr="00167C64">
        <w:rPr>
          <w:rFonts w:ascii="Times New Roman" w:hAnsi="Times New Roman" w:cs="Times New Roman"/>
          <w:sz w:val="24"/>
          <w:szCs w:val="24"/>
        </w:rPr>
        <w:t xml:space="preserve">, </w:t>
      </w:r>
      <w:r w:rsidRPr="00167C64">
        <w:rPr>
          <w:rFonts w:ascii="Times New Roman" w:hAnsi="Times New Roman" w:cs="Times New Roman"/>
          <w:sz w:val="24"/>
          <w:szCs w:val="24"/>
        </w:rPr>
        <w:t xml:space="preserve">opublikowano 7 artykułów </w:t>
      </w:r>
      <w:r w:rsidR="00BF27BE">
        <w:rPr>
          <w:rFonts w:ascii="Times New Roman" w:hAnsi="Times New Roman" w:cs="Times New Roman"/>
          <w:sz w:val="24"/>
          <w:szCs w:val="24"/>
        </w:rPr>
        <w:br/>
      </w:r>
      <w:r w:rsidR="00E7701C" w:rsidRPr="00167C64">
        <w:rPr>
          <w:rFonts w:ascii="Times New Roman" w:hAnsi="Times New Roman" w:cs="Times New Roman"/>
          <w:sz w:val="24"/>
          <w:szCs w:val="24"/>
        </w:rPr>
        <w:t>z</w:t>
      </w:r>
      <w:r w:rsidRPr="00167C64">
        <w:rPr>
          <w:rFonts w:ascii="Times New Roman" w:hAnsi="Times New Roman" w:cs="Times New Roman"/>
          <w:sz w:val="24"/>
          <w:szCs w:val="24"/>
        </w:rPr>
        <w:t xml:space="preserve"> listy filadelfijskiej</w:t>
      </w:r>
      <w:r w:rsidR="006057C3" w:rsidRPr="00167C64">
        <w:rPr>
          <w:rFonts w:ascii="Times New Roman" w:hAnsi="Times New Roman" w:cs="Times New Roman"/>
          <w:sz w:val="24"/>
          <w:szCs w:val="24"/>
        </w:rPr>
        <w:t xml:space="preserve"> </w:t>
      </w:r>
      <w:r w:rsidR="006057C3" w:rsidRPr="00BF27BE">
        <w:rPr>
          <w:rFonts w:ascii="Times New Roman" w:hAnsi="Times New Roman" w:cs="Times New Roman"/>
          <w:b/>
          <w:bCs/>
          <w:sz w:val="24"/>
          <w:szCs w:val="24"/>
        </w:rPr>
        <w:t>[A</w:t>
      </w:r>
      <w:r w:rsidR="00BD3D76" w:rsidRPr="00BF27BE">
        <w:rPr>
          <w:rFonts w:ascii="Times New Roman" w:hAnsi="Times New Roman" w:cs="Times New Roman"/>
          <w:b/>
          <w:bCs/>
          <w:sz w:val="24"/>
          <w:szCs w:val="24"/>
        </w:rPr>
        <w:t>7, A8, A9, A10, A11, A12]</w:t>
      </w:r>
      <w:r w:rsidRPr="00167C64">
        <w:rPr>
          <w:rFonts w:ascii="Times New Roman" w:hAnsi="Times New Roman" w:cs="Times New Roman"/>
          <w:sz w:val="24"/>
          <w:szCs w:val="24"/>
        </w:rPr>
        <w:t xml:space="preserve"> oraz 2 rozdział</w:t>
      </w:r>
      <w:r w:rsidR="00E7701C" w:rsidRPr="00167C64">
        <w:rPr>
          <w:rFonts w:ascii="Times New Roman" w:hAnsi="Times New Roman" w:cs="Times New Roman"/>
          <w:sz w:val="24"/>
          <w:szCs w:val="24"/>
        </w:rPr>
        <w:t>y</w:t>
      </w:r>
      <w:r w:rsidRPr="00167C64">
        <w:rPr>
          <w:rFonts w:ascii="Times New Roman" w:hAnsi="Times New Roman" w:cs="Times New Roman"/>
          <w:sz w:val="24"/>
          <w:szCs w:val="24"/>
        </w:rPr>
        <w:t xml:space="preserve"> w monografii</w:t>
      </w:r>
      <w:r w:rsidR="006057C3" w:rsidRPr="00167C64">
        <w:rPr>
          <w:rFonts w:ascii="Times New Roman" w:hAnsi="Times New Roman" w:cs="Times New Roman"/>
          <w:sz w:val="24"/>
          <w:szCs w:val="24"/>
        </w:rPr>
        <w:t xml:space="preserve"> </w:t>
      </w:r>
      <w:r w:rsidR="006057C3" w:rsidRPr="00BF27BE">
        <w:rPr>
          <w:rFonts w:ascii="Times New Roman" w:hAnsi="Times New Roman" w:cs="Times New Roman"/>
          <w:b/>
          <w:bCs/>
          <w:sz w:val="24"/>
          <w:szCs w:val="24"/>
        </w:rPr>
        <w:t>[B1, B2]</w:t>
      </w:r>
      <w:r w:rsidRPr="00167C64">
        <w:rPr>
          <w:rFonts w:ascii="Times New Roman" w:hAnsi="Times New Roman" w:cs="Times New Roman"/>
          <w:sz w:val="24"/>
          <w:szCs w:val="24"/>
        </w:rPr>
        <w:t xml:space="preserve">. </w:t>
      </w:r>
      <w:r w:rsidRPr="004802A1">
        <w:rPr>
          <w:rFonts w:ascii="Times New Roman" w:hAnsi="Times New Roman" w:cs="Times New Roman"/>
          <w:sz w:val="24"/>
          <w:szCs w:val="24"/>
        </w:rPr>
        <w:t xml:space="preserve">Ponadto </w:t>
      </w:r>
      <w:r w:rsidR="00677739" w:rsidRPr="004802A1">
        <w:rPr>
          <w:rFonts w:ascii="Times New Roman" w:hAnsi="Times New Roman" w:cs="Times New Roman"/>
          <w:sz w:val="24"/>
          <w:szCs w:val="24"/>
        </w:rPr>
        <w:t xml:space="preserve">pod moją opieką </w:t>
      </w:r>
      <w:r w:rsidRPr="004802A1">
        <w:rPr>
          <w:rFonts w:ascii="Times New Roman" w:hAnsi="Times New Roman" w:cs="Times New Roman"/>
          <w:sz w:val="24"/>
          <w:szCs w:val="24"/>
        </w:rPr>
        <w:t xml:space="preserve">powstało </w:t>
      </w:r>
      <w:r w:rsidR="0016158B" w:rsidRPr="004802A1">
        <w:rPr>
          <w:rFonts w:ascii="Times New Roman" w:hAnsi="Times New Roman" w:cs="Times New Roman"/>
          <w:sz w:val="24"/>
          <w:szCs w:val="24"/>
        </w:rPr>
        <w:t>10</w:t>
      </w:r>
      <w:r w:rsidRPr="004802A1">
        <w:rPr>
          <w:rFonts w:ascii="Times New Roman" w:hAnsi="Times New Roman" w:cs="Times New Roman"/>
          <w:sz w:val="24"/>
          <w:szCs w:val="24"/>
        </w:rPr>
        <w:t xml:space="preserve"> prac dyplomowych z tego zakresu</w:t>
      </w:r>
      <w:r w:rsidR="005550C3" w:rsidRPr="004802A1">
        <w:rPr>
          <w:rFonts w:ascii="Times New Roman" w:hAnsi="Times New Roman" w:cs="Times New Roman"/>
          <w:sz w:val="24"/>
          <w:szCs w:val="24"/>
        </w:rPr>
        <w:t xml:space="preserve"> </w:t>
      </w:r>
      <w:r w:rsidR="00677739" w:rsidRPr="004802A1">
        <w:rPr>
          <w:rFonts w:ascii="Times New Roman" w:hAnsi="Times New Roman" w:cs="Times New Roman"/>
          <w:sz w:val="24"/>
          <w:szCs w:val="24"/>
        </w:rPr>
        <w:t xml:space="preserve">badań </w:t>
      </w:r>
      <w:r w:rsidR="00BD3D76" w:rsidRPr="00BF27BE">
        <w:rPr>
          <w:rFonts w:ascii="Times New Roman" w:hAnsi="Times New Roman" w:cs="Times New Roman"/>
          <w:b/>
          <w:bCs/>
          <w:sz w:val="24"/>
          <w:szCs w:val="24"/>
        </w:rPr>
        <w:t>[</w:t>
      </w:r>
      <w:r w:rsidR="0016158B" w:rsidRPr="00BF27BE">
        <w:rPr>
          <w:rFonts w:ascii="Times New Roman" w:hAnsi="Times New Roman" w:cs="Times New Roman"/>
          <w:b/>
          <w:bCs/>
          <w:sz w:val="24"/>
          <w:szCs w:val="24"/>
        </w:rPr>
        <w:t xml:space="preserve">M1, </w:t>
      </w:r>
      <w:r w:rsidR="00BD3D76" w:rsidRPr="00BF27BE">
        <w:rPr>
          <w:rFonts w:ascii="Times New Roman" w:hAnsi="Times New Roman" w:cs="Times New Roman"/>
          <w:b/>
          <w:bCs/>
          <w:sz w:val="24"/>
          <w:szCs w:val="24"/>
        </w:rPr>
        <w:t>I1-I</w:t>
      </w:r>
      <w:r w:rsidR="0016158B" w:rsidRPr="00BF27BE">
        <w:rPr>
          <w:rFonts w:ascii="Times New Roman" w:hAnsi="Times New Roman" w:cs="Times New Roman"/>
          <w:b/>
          <w:bCs/>
          <w:sz w:val="24"/>
          <w:szCs w:val="24"/>
        </w:rPr>
        <w:t>9</w:t>
      </w:r>
      <w:r w:rsidR="00BD3D76" w:rsidRPr="00BF27BE">
        <w:rPr>
          <w:rFonts w:ascii="Times New Roman" w:hAnsi="Times New Roman" w:cs="Times New Roman"/>
          <w:b/>
          <w:bCs/>
          <w:sz w:val="24"/>
          <w:szCs w:val="24"/>
        </w:rPr>
        <w:t>]</w:t>
      </w:r>
      <w:r w:rsidRPr="00167C64">
        <w:rPr>
          <w:rFonts w:ascii="Times New Roman" w:hAnsi="Times New Roman" w:cs="Times New Roman"/>
          <w:sz w:val="24"/>
          <w:szCs w:val="24"/>
        </w:rPr>
        <w:t>.</w:t>
      </w:r>
    </w:p>
    <w:p w14:paraId="74E4811F" w14:textId="7D3A8229" w:rsidR="0050529A" w:rsidRPr="00167C64" w:rsidRDefault="0050529A" w:rsidP="007D0E0B">
      <w:pPr>
        <w:autoSpaceDE w:val="0"/>
        <w:autoSpaceDN w:val="0"/>
        <w:adjustRightInd w:val="0"/>
        <w:spacing w:after="0"/>
        <w:ind w:left="360"/>
        <w:jc w:val="both"/>
        <w:rPr>
          <w:rFonts w:ascii="Times New Roman" w:hAnsi="Times New Roman" w:cs="Times New Roman"/>
          <w:sz w:val="24"/>
          <w:szCs w:val="24"/>
        </w:rPr>
      </w:pPr>
    </w:p>
    <w:p w14:paraId="7573A546" w14:textId="21AD0DB5" w:rsidR="00F32ADF" w:rsidRPr="00167C64" w:rsidRDefault="00F32ADF" w:rsidP="00392512">
      <w:pPr>
        <w:numPr>
          <w:ilvl w:val="0"/>
          <w:numId w:val="24"/>
        </w:numPr>
        <w:autoSpaceDE w:val="0"/>
        <w:autoSpaceDN w:val="0"/>
        <w:adjustRightInd w:val="0"/>
        <w:spacing w:after="12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t>Wykorzystanie druku 3D do badań mikrokapilarnych</w:t>
      </w:r>
    </w:p>
    <w:p w14:paraId="07B7F0AB" w14:textId="1433A090" w:rsidR="00303717" w:rsidRDefault="00E37ACE" w:rsidP="00303717">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Badania transportu emulsji w mikrokapilarach były pierwszym etapem związany</w:t>
      </w:r>
      <w:r w:rsidR="00E7701C" w:rsidRPr="00167C64">
        <w:rPr>
          <w:rFonts w:ascii="Times New Roman" w:hAnsi="Times New Roman" w:cs="Times New Roman"/>
          <w:color w:val="000000"/>
          <w:sz w:val="24"/>
          <w:szCs w:val="24"/>
        </w:rPr>
        <w:t>m</w:t>
      </w:r>
      <w:r w:rsidRPr="00167C64">
        <w:rPr>
          <w:rFonts w:ascii="Times New Roman" w:hAnsi="Times New Roman" w:cs="Times New Roman"/>
          <w:color w:val="000000"/>
          <w:sz w:val="24"/>
          <w:szCs w:val="24"/>
        </w:rPr>
        <w:t xml:space="preserve"> </w:t>
      </w:r>
      <w:r w:rsidR="00BF27BE">
        <w:rPr>
          <w:rFonts w:ascii="Times New Roman" w:hAnsi="Times New Roman" w:cs="Times New Roman"/>
          <w:color w:val="000000"/>
          <w:sz w:val="24"/>
          <w:szCs w:val="24"/>
        </w:rPr>
        <w:br/>
      </w:r>
      <w:r w:rsidRPr="00BF27BE">
        <w:rPr>
          <w:rFonts w:ascii="Times New Roman" w:hAnsi="Times New Roman" w:cs="Times New Roman"/>
          <w:sz w:val="24"/>
          <w:szCs w:val="24"/>
        </w:rPr>
        <w:t xml:space="preserve">z </w:t>
      </w:r>
      <w:r w:rsidR="00677739" w:rsidRPr="00A00EAA">
        <w:rPr>
          <w:rFonts w:ascii="Times New Roman" w:hAnsi="Times New Roman" w:cs="Times New Roman"/>
          <w:sz w:val="24"/>
          <w:szCs w:val="24"/>
        </w:rPr>
        <w:t xml:space="preserve">realizacją </w:t>
      </w:r>
      <w:r w:rsidRPr="00A00EAA">
        <w:rPr>
          <w:rFonts w:ascii="Times New Roman" w:hAnsi="Times New Roman" w:cs="Times New Roman"/>
          <w:sz w:val="24"/>
          <w:szCs w:val="24"/>
        </w:rPr>
        <w:t>projekt</w:t>
      </w:r>
      <w:r w:rsidR="00677739" w:rsidRPr="00A00EAA">
        <w:rPr>
          <w:rFonts w:ascii="Times New Roman" w:hAnsi="Times New Roman" w:cs="Times New Roman"/>
          <w:sz w:val="24"/>
          <w:szCs w:val="24"/>
        </w:rPr>
        <w:t>u</w:t>
      </w:r>
      <w:r w:rsidR="00392512" w:rsidRPr="00A00EAA">
        <w:rPr>
          <w:rFonts w:ascii="Times New Roman" w:hAnsi="Times New Roman" w:cs="Times New Roman"/>
          <w:sz w:val="24"/>
          <w:szCs w:val="24"/>
        </w:rPr>
        <w:t xml:space="preserve"> NCN Sonata 15, nr rej. 2019</w:t>
      </w:r>
      <w:r w:rsidR="00392512" w:rsidRPr="00167C64">
        <w:rPr>
          <w:rFonts w:ascii="Times New Roman" w:hAnsi="Times New Roman" w:cs="Times New Roman"/>
          <w:sz w:val="24"/>
          <w:szCs w:val="24"/>
        </w:rPr>
        <w:t>/35/D/ST8/01033</w:t>
      </w:r>
      <w:r w:rsidR="00392512">
        <w:rPr>
          <w:rFonts w:ascii="Times New Roman" w:hAnsi="Times New Roman" w:cs="Times New Roman"/>
          <w:sz w:val="24"/>
          <w:szCs w:val="24"/>
        </w:rPr>
        <w:t xml:space="preserve"> pt. </w:t>
      </w:r>
      <w:r w:rsidR="00A00EAA" w:rsidRPr="00AE5D31">
        <w:rPr>
          <w:rFonts w:ascii="Times New Roman" w:hAnsi="Times New Roman" w:cs="Times New Roman"/>
          <w:sz w:val="24"/>
          <w:szCs w:val="24"/>
        </w:rPr>
        <w:t>Bezinwazyjne wprowadzanie emulsyjnych nośników substancji bioakty</w:t>
      </w:r>
      <w:r w:rsidR="00A00EAA">
        <w:rPr>
          <w:rFonts w:ascii="Times New Roman" w:hAnsi="Times New Roman" w:cs="Times New Roman"/>
          <w:sz w:val="24"/>
          <w:szCs w:val="24"/>
        </w:rPr>
        <w:t xml:space="preserve">wnych do struktur </w:t>
      </w:r>
      <w:r w:rsidR="00A00EAA" w:rsidRPr="00BF27BE">
        <w:rPr>
          <w:rFonts w:ascii="Times New Roman" w:hAnsi="Times New Roman" w:cs="Times New Roman"/>
          <w:sz w:val="24"/>
          <w:szCs w:val="24"/>
        </w:rPr>
        <w:t>skórnych.</w:t>
      </w:r>
      <w:r w:rsidRPr="00BF27BE">
        <w:rPr>
          <w:rFonts w:ascii="Times New Roman" w:hAnsi="Times New Roman" w:cs="Times New Roman"/>
          <w:sz w:val="24"/>
          <w:szCs w:val="24"/>
        </w:rPr>
        <w:t xml:space="preserve"> </w:t>
      </w:r>
      <w:r w:rsidR="00A00EAA" w:rsidRPr="00BF27BE">
        <w:rPr>
          <w:rFonts w:ascii="Times New Roman" w:hAnsi="Times New Roman" w:cs="Times New Roman"/>
          <w:sz w:val="24"/>
          <w:szCs w:val="24"/>
        </w:rPr>
        <w:t xml:space="preserve">Badania </w:t>
      </w:r>
      <w:r w:rsidR="00A00EAA" w:rsidRPr="00A00EAA">
        <w:rPr>
          <w:rFonts w:ascii="Times New Roman" w:hAnsi="Times New Roman" w:cs="Times New Roman"/>
          <w:sz w:val="24"/>
          <w:szCs w:val="24"/>
        </w:rPr>
        <w:t xml:space="preserve">te </w:t>
      </w:r>
      <w:r w:rsidR="00C62ADA">
        <w:rPr>
          <w:rFonts w:ascii="Times New Roman" w:hAnsi="Times New Roman" w:cs="Times New Roman"/>
          <w:sz w:val="24"/>
          <w:szCs w:val="24"/>
        </w:rPr>
        <w:t xml:space="preserve">rozpoczęłam od </w:t>
      </w:r>
      <w:r w:rsidRPr="00A00EAA">
        <w:rPr>
          <w:rFonts w:ascii="Times New Roman" w:hAnsi="Times New Roman" w:cs="Times New Roman"/>
          <w:sz w:val="24"/>
          <w:szCs w:val="24"/>
        </w:rPr>
        <w:t>stwor</w:t>
      </w:r>
      <w:r w:rsidR="00854EA9" w:rsidRPr="00A00EAA">
        <w:rPr>
          <w:rFonts w:ascii="Times New Roman" w:hAnsi="Times New Roman" w:cs="Times New Roman"/>
          <w:sz w:val="24"/>
          <w:szCs w:val="24"/>
        </w:rPr>
        <w:t xml:space="preserve">zenia stanowiska do </w:t>
      </w:r>
      <w:r w:rsidR="00E7701C" w:rsidRPr="00A00EAA">
        <w:rPr>
          <w:rFonts w:ascii="Times New Roman" w:hAnsi="Times New Roman" w:cs="Times New Roman"/>
          <w:sz w:val="24"/>
          <w:szCs w:val="24"/>
        </w:rPr>
        <w:t>analiz</w:t>
      </w:r>
      <w:r w:rsidR="00854EA9" w:rsidRPr="00A00EAA">
        <w:rPr>
          <w:rFonts w:ascii="Times New Roman" w:hAnsi="Times New Roman" w:cs="Times New Roman"/>
          <w:sz w:val="24"/>
          <w:szCs w:val="24"/>
        </w:rPr>
        <w:t xml:space="preserve"> mikro</w:t>
      </w:r>
      <w:r w:rsidRPr="00A00EAA">
        <w:rPr>
          <w:rFonts w:ascii="Times New Roman" w:hAnsi="Times New Roman" w:cs="Times New Roman"/>
          <w:sz w:val="24"/>
          <w:szCs w:val="24"/>
        </w:rPr>
        <w:t>kapilarnych, w który</w:t>
      </w:r>
      <w:r w:rsidR="00C62ADA">
        <w:rPr>
          <w:rFonts w:ascii="Times New Roman" w:hAnsi="Times New Roman" w:cs="Times New Roman"/>
          <w:sz w:val="24"/>
          <w:szCs w:val="24"/>
        </w:rPr>
        <w:t>m</w:t>
      </w:r>
      <w:r w:rsidRPr="00A00EAA">
        <w:rPr>
          <w:rFonts w:ascii="Times New Roman" w:hAnsi="Times New Roman" w:cs="Times New Roman"/>
          <w:sz w:val="24"/>
          <w:szCs w:val="24"/>
        </w:rPr>
        <w:t xml:space="preserve"> najważniejszą </w:t>
      </w:r>
      <w:r w:rsidRPr="00167C64">
        <w:rPr>
          <w:rFonts w:ascii="Times New Roman" w:hAnsi="Times New Roman" w:cs="Times New Roman"/>
          <w:color w:val="000000"/>
          <w:sz w:val="24"/>
          <w:szCs w:val="24"/>
        </w:rPr>
        <w:t>częś</w:t>
      </w:r>
      <w:r w:rsidR="00C62ADA">
        <w:rPr>
          <w:rFonts w:ascii="Times New Roman" w:hAnsi="Times New Roman" w:cs="Times New Roman"/>
          <w:color w:val="000000"/>
          <w:sz w:val="24"/>
          <w:szCs w:val="24"/>
        </w:rPr>
        <w:t>ć</w:t>
      </w:r>
      <w:r w:rsidRPr="00167C64">
        <w:rPr>
          <w:rFonts w:ascii="Times New Roman" w:hAnsi="Times New Roman" w:cs="Times New Roman"/>
          <w:color w:val="000000"/>
          <w:sz w:val="24"/>
          <w:szCs w:val="24"/>
        </w:rPr>
        <w:t xml:space="preserve"> stanowiły tak zwane mikrochipy, czyli płytki zawierające układy kapilar, przez które odbywał się przepływ. Komercyjnie pozyskiwane mikrochipy mają ograniczoną strukturę kapilar i są kosztowne. </w:t>
      </w:r>
      <w:r w:rsidR="00854EA9" w:rsidRPr="00167C64">
        <w:rPr>
          <w:rFonts w:ascii="Times New Roman" w:hAnsi="Times New Roman" w:cs="Times New Roman"/>
          <w:color w:val="000000"/>
          <w:sz w:val="24"/>
          <w:szCs w:val="24"/>
        </w:rPr>
        <w:t>Obiecuj</w:t>
      </w:r>
      <w:r w:rsidR="00E7701C" w:rsidRPr="00167C64">
        <w:rPr>
          <w:rFonts w:ascii="Times New Roman" w:hAnsi="Times New Roman" w:cs="Times New Roman"/>
          <w:color w:val="000000"/>
          <w:sz w:val="24"/>
          <w:szCs w:val="24"/>
        </w:rPr>
        <w:t>ące</w:t>
      </w:r>
      <w:r w:rsidR="00854EA9" w:rsidRPr="00167C64">
        <w:rPr>
          <w:rFonts w:ascii="Times New Roman" w:hAnsi="Times New Roman" w:cs="Times New Roman"/>
          <w:color w:val="000000"/>
          <w:sz w:val="24"/>
          <w:szCs w:val="24"/>
        </w:rPr>
        <w:t xml:space="preserve"> </w:t>
      </w:r>
      <w:r w:rsidR="00417ED4" w:rsidRPr="00167C64">
        <w:rPr>
          <w:rFonts w:ascii="Times New Roman" w:hAnsi="Times New Roman" w:cs="Times New Roman"/>
          <w:color w:val="000000"/>
          <w:sz w:val="24"/>
          <w:szCs w:val="24"/>
        </w:rPr>
        <w:t>możliwości</w:t>
      </w:r>
      <w:r w:rsidR="00854EA9" w:rsidRPr="00167C64">
        <w:rPr>
          <w:rFonts w:ascii="Times New Roman" w:hAnsi="Times New Roman" w:cs="Times New Roman"/>
          <w:color w:val="000000"/>
          <w:sz w:val="24"/>
          <w:szCs w:val="24"/>
        </w:rPr>
        <w:t xml:space="preserve"> </w:t>
      </w:r>
      <w:r w:rsidR="00417ED4" w:rsidRPr="00167C64">
        <w:rPr>
          <w:rFonts w:ascii="Times New Roman" w:hAnsi="Times New Roman" w:cs="Times New Roman"/>
          <w:color w:val="000000"/>
          <w:sz w:val="24"/>
          <w:szCs w:val="24"/>
        </w:rPr>
        <w:t>swobodnego kształtowania układu sieci kapilar oraz względy ekonomiczne</w:t>
      </w:r>
      <w:r w:rsidR="00C62ADA">
        <w:rPr>
          <w:rFonts w:ascii="Times New Roman" w:hAnsi="Times New Roman" w:cs="Times New Roman"/>
          <w:color w:val="000000"/>
          <w:sz w:val="24"/>
          <w:szCs w:val="24"/>
        </w:rPr>
        <w:t>,</w:t>
      </w:r>
      <w:r w:rsidR="00417ED4" w:rsidRPr="00167C64">
        <w:rPr>
          <w:rFonts w:ascii="Times New Roman" w:hAnsi="Times New Roman" w:cs="Times New Roman"/>
          <w:color w:val="000000"/>
          <w:sz w:val="24"/>
          <w:szCs w:val="24"/>
        </w:rPr>
        <w:t xml:space="preserve"> stały </w:t>
      </w:r>
      <w:r w:rsidR="00417ED4" w:rsidRPr="00A00EAA">
        <w:rPr>
          <w:rFonts w:ascii="Times New Roman" w:hAnsi="Times New Roman" w:cs="Times New Roman"/>
          <w:sz w:val="24"/>
          <w:szCs w:val="24"/>
        </w:rPr>
        <w:t xml:space="preserve">się </w:t>
      </w:r>
      <w:r w:rsidR="00A00EAA" w:rsidRPr="00A00EAA">
        <w:rPr>
          <w:rFonts w:ascii="Times New Roman" w:hAnsi="Times New Roman" w:cs="Times New Roman"/>
          <w:sz w:val="24"/>
          <w:szCs w:val="24"/>
        </w:rPr>
        <w:t>podstawą</w:t>
      </w:r>
      <w:r w:rsidR="00417ED4" w:rsidRPr="00A00EAA">
        <w:rPr>
          <w:rFonts w:ascii="Times New Roman" w:hAnsi="Times New Roman" w:cs="Times New Roman"/>
          <w:sz w:val="24"/>
          <w:szCs w:val="24"/>
        </w:rPr>
        <w:t xml:space="preserve"> do podjęcia </w:t>
      </w:r>
      <w:r w:rsidR="00417ED4" w:rsidRPr="00167C64">
        <w:rPr>
          <w:rFonts w:ascii="Times New Roman" w:hAnsi="Times New Roman" w:cs="Times New Roman"/>
          <w:color w:val="000000"/>
          <w:sz w:val="24"/>
          <w:szCs w:val="24"/>
        </w:rPr>
        <w:t xml:space="preserve">prac związanych </w:t>
      </w:r>
      <w:r w:rsidR="00C62ADA">
        <w:rPr>
          <w:rFonts w:ascii="Times New Roman" w:hAnsi="Times New Roman" w:cs="Times New Roman"/>
          <w:color w:val="000000"/>
          <w:sz w:val="24"/>
          <w:szCs w:val="24"/>
        </w:rPr>
        <w:br/>
      </w:r>
      <w:r w:rsidR="00417ED4" w:rsidRPr="00167C64">
        <w:rPr>
          <w:rFonts w:ascii="Times New Roman" w:hAnsi="Times New Roman" w:cs="Times New Roman"/>
          <w:color w:val="000000"/>
          <w:sz w:val="24"/>
          <w:szCs w:val="24"/>
        </w:rPr>
        <w:t>z wykorzystaniem druku 3D do tworzenia mi</w:t>
      </w:r>
      <w:r w:rsidR="00E7701C" w:rsidRPr="00167C64">
        <w:rPr>
          <w:rFonts w:ascii="Times New Roman" w:hAnsi="Times New Roman" w:cs="Times New Roman"/>
          <w:color w:val="000000"/>
          <w:sz w:val="24"/>
          <w:szCs w:val="24"/>
        </w:rPr>
        <w:t>k</w:t>
      </w:r>
      <w:r w:rsidR="00417ED4" w:rsidRPr="00167C64">
        <w:rPr>
          <w:rFonts w:ascii="Times New Roman" w:hAnsi="Times New Roman" w:cs="Times New Roman"/>
          <w:color w:val="000000"/>
          <w:sz w:val="24"/>
          <w:szCs w:val="24"/>
        </w:rPr>
        <w:t>rochipów</w:t>
      </w:r>
      <w:r w:rsidR="00C62ADA">
        <w:rPr>
          <w:rFonts w:ascii="Times New Roman" w:hAnsi="Times New Roman" w:cs="Times New Roman"/>
          <w:color w:val="000000"/>
          <w:sz w:val="24"/>
          <w:szCs w:val="24"/>
        </w:rPr>
        <w:t>,</w:t>
      </w:r>
      <w:r w:rsidR="00417ED4" w:rsidRPr="00167C64">
        <w:rPr>
          <w:rFonts w:ascii="Times New Roman" w:hAnsi="Times New Roman" w:cs="Times New Roman"/>
          <w:color w:val="000000"/>
          <w:sz w:val="24"/>
          <w:szCs w:val="24"/>
        </w:rPr>
        <w:t xml:space="preserve"> na cele badań mikrokapilarnych. Było to trudnym wyzwaniem</w:t>
      </w:r>
      <w:r w:rsidR="00E7701C" w:rsidRPr="00167C64">
        <w:rPr>
          <w:rFonts w:ascii="Times New Roman" w:hAnsi="Times New Roman" w:cs="Times New Roman"/>
          <w:color w:val="000000"/>
          <w:sz w:val="24"/>
          <w:szCs w:val="24"/>
        </w:rPr>
        <w:t>,</w:t>
      </w:r>
      <w:r w:rsidR="00417ED4" w:rsidRPr="00167C64">
        <w:rPr>
          <w:rFonts w:ascii="Times New Roman" w:hAnsi="Times New Roman" w:cs="Times New Roman"/>
          <w:color w:val="000000"/>
          <w:sz w:val="24"/>
          <w:szCs w:val="24"/>
        </w:rPr>
        <w:t xml:space="preserve"> gdyż wydrukowane kapilary musiały odznaczać się wysoką przepustowością, jednolitością oraz</w:t>
      </w:r>
      <w:r w:rsidR="0088465F" w:rsidRPr="00167C64">
        <w:rPr>
          <w:rFonts w:ascii="Times New Roman" w:hAnsi="Times New Roman" w:cs="Times New Roman"/>
          <w:color w:val="000000"/>
          <w:sz w:val="24"/>
          <w:szCs w:val="24"/>
        </w:rPr>
        <w:t xml:space="preserve"> płytki musiały być odpowiednio transparentne,</w:t>
      </w:r>
      <w:r w:rsidR="00417ED4" w:rsidRPr="00167C64">
        <w:rPr>
          <w:rFonts w:ascii="Times New Roman" w:hAnsi="Times New Roman" w:cs="Times New Roman"/>
          <w:color w:val="000000"/>
          <w:sz w:val="24"/>
          <w:szCs w:val="24"/>
        </w:rPr>
        <w:t xml:space="preserve"> aby możliwe było śledzenie przepływu. Wykorzystano w tym celu drukarkę </w:t>
      </w:r>
      <w:r w:rsidR="00BD3D76" w:rsidRPr="00167C64">
        <w:rPr>
          <w:rFonts w:ascii="Times New Roman" w:hAnsi="Times New Roman" w:cs="Times New Roman"/>
          <w:color w:val="000000"/>
          <w:sz w:val="24"/>
          <w:szCs w:val="24"/>
        </w:rPr>
        <w:t>XFAB 2500PD</w:t>
      </w:r>
      <w:r w:rsidR="00417ED4" w:rsidRPr="00167C64">
        <w:rPr>
          <w:rFonts w:ascii="Times New Roman" w:hAnsi="Times New Roman" w:cs="Times New Roman"/>
          <w:color w:val="000000"/>
          <w:sz w:val="24"/>
          <w:szCs w:val="24"/>
        </w:rPr>
        <w:t xml:space="preserve"> opierająca się </w:t>
      </w:r>
      <w:r w:rsidR="00BD3D76" w:rsidRPr="00167C64">
        <w:rPr>
          <w:rFonts w:ascii="Times New Roman" w:hAnsi="Times New Roman" w:cs="Times New Roman"/>
          <w:color w:val="000000"/>
          <w:sz w:val="24"/>
          <w:szCs w:val="24"/>
        </w:rPr>
        <w:t>technologii stereolitografii</w:t>
      </w:r>
      <w:r w:rsidR="00417ED4" w:rsidRPr="00167C64">
        <w:rPr>
          <w:rFonts w:ascii="Times New Roman" w:hAnsi="Times New Roman" w:cs="Times New Roman"/>
          <w:color w:val="000000"/>
          <w:sz w:val="24"/>
          <w:szCs w:val="24"/>
        </w:rPr>
        <w:t xml:space="preserve">. </w:t>
      </w:r>
      <w:r w:rsidR="005F537B" w:rsidRPr="00167C64">
        <w:rPr>
          <w:rFonts w:ascii="Times New Roman" w:hAnsi="Times New Roman" w:cs="Times New Roman"/>
          <w:sz w:val="24"/>
          <w:szCs w:val="24"/>
        </w:rPr>
        <w:t xml:space="preserve">Dzięki opracowaniu </w:t>
      </w:r>
      <w:r w:rsidR="002162E0" w:rsidRPr="00167C64">
        <w:rPr>
          <w:rFonts w:ascii="Times New Roman" w:hAnsi="Times New Roman" w:cs="Times New Roman"/>
          <w:sz w:val="24"/>
          <w:szCs w:val="24"/>
        </w:rPr>
        <w:t>odpowiedniej</w:t>
      </w:r>
      <w:r w:rsidR="005F537B" w:rsidRPr="00167C64">
        <w:rPr>
          <w:rFonts w:ascii="Times New Roman" w:hAnsi="Times New Roman" w:cs="Times New Roman"/>
          <w:sz w:val="24"/>
          <w:szCs w:val="24"/>
        </w:rPr>
        <w:t xml:space="preserve"> techniki druku </w:t>
      </w:r>
      <w:r w:rsidR="00C62ADA">
        <w:rPr>
          <w:rFonts w:ascii="Times New Roman" w:hAnsi="Times New Roman" w:cs="Times New Roman"/>
          <w:sz w:val="24"/>
          <w:szCs w:val="24"/>
        </w:rPr>
        <w:br/>
      </w:r>
      <w:r w:rsidR="005F537B" w:rsidRPr="00167C64">
        <w:rPr>
          <w:rFonts w:ascii="Times New Roman" w:hAnsi="Times New Roman" w:cs="Times New Roman"/>
          <w:sz w:val="24"/>
          <w:szCs w:val="24"/>
        </w:rPr>
        <w:t>i obrabiania gotowych wydruków</w:t>
      </w:r>
      <w:r w:rsidR="00E7701C" w:rsidRPr="00167C64">
        <w:rPr>
          <w:rFonts w:ascii="Times New Roman" w:hAnsi="Times New Roman" w:cs="Times New Roman"/>
          <w:sz w:val="24"/>
          <w:szCs w:val="24"/>
        </w:rPr>
        <w:t>,</w:t>
      </w:r>
      <w:r w:rsidR="005F537B" w:rsidRPr="00167C64">
        <w:rPr>
          <w:rFonts w:ascii="Times New Roman" w:hAnsi="Times New Roman" w:cs="Times New Roman"/>
          <w:sz w:val="24"/>
          <w:szCs w:val="24"/>
        </w:rPr>
        <w:t xml:space="preserve"> możliwe było tworzenie </w:t>
      </w:r>
      <w:r w:rsidR="00E7701C" w:rsidRPr="00167C64">
        <w:rPr>
          <w:rFonts w:ascii="Times New Roman" w:hAnsi="Times New Roman" w:cs="Times New Roman"/>
          <w:sz w:val="24"/>
          <w:szCs w:val="24"/>
        </w:rPr>
        <w:t>zaprojektowanych</w:t>
      </w:r>
      <w:r w:rsidR="005F537B" w:rsidRPr="00167C64">
        <w:rPr>
          <w:rFonts w:ascii="Times New Roman" w:hAnsi="Times New Roman" w:cs="Times New Roman"/>
          <w:sz w:val="24"/>
          <w:szCs w:val="24"/>
        </w:rPr>
        <w:t xml:space="preserve"> struktur kapilarnych, co rozwinęło możliwości badawcze i znacznie wpłynęło n</w:t>
      </w:r>
      <w:r w:rsidR="00E7701C" w:rsidRPr="00167C64">
        <w:rPr>
          <w:rFonts w:ascii="Times New Roman" w:hAnsi="Times New Roman" w:cs="Times New Roman"/>
          <w:sz w:val="24"/>
          <w:szCs w:val="24"/>
        </w:rPr>
        <w:t>a</w:t>
      </w:r>
      <w:r w:rsidR="005F537B" w:rsidRPr="00167C64">
        <w:rPr>
          <w:rFonts w:ascii="Times New Roman" w:hAnsi="Times New Roman" w:cs="Times New Roman"/>
          <w:sz w:val="24"/>
          <w:szCs w:val="24"/>
        </w:rPr>
        <w:t xml:space="preserve"> redukcję kosztów. </w:t>
      </w:r>
      <w:r w:rsidR="00417ED4" w:rsidRPr="00167C64">
        <w:rPr>
          <w:rFonts w:ascii="Times New Roman" w:hAnsi="Times New Roman" w:cs="Times New Roman"/>
          <w:color w:val="000000"/>
          <w:sz w:val="24"/>
          <w:szCs w:val="24"/>
        </w:rPr>
        <w:t xml:space="preserve">Prace te można uznać jako duży sukces, </w:t>
      </w:r>
      <w:r w:rsidR="00417ED4" w:rsidRPr="00303717">
        <w:rPr>
          <w:rFonts w:ascii="Times New Roman" w:hAnsi="Times New Roman" w:cs="Times New Roman"/>
          <w:sz w:val="24"/>
          <w:szCs w:val="24"/>
        </w:rPr>
        <w:t xml:space="preserve">szczególnie biorąc pod uwagę rozwijający się dział nauki </w:t>
      </w:r>
      <w:r w:rsidR="00E7701C" w:rsidRPr="00303717">
        <w:rPr>
          <w:rFonts w:ascii="Times New Roman" w:hAnsi="Times New Roman" w:cs="Times New Roman"/>
          <w:sz w:val="24"/>
          <w:szCs w:val="24"/>
        </w:rPr>
        <w:t>bazujący na badaniach w</w:t>
      </w:r>
      <w:r w:rsidR="00417ED4" w:rsidRPr="00303717">
        <w:rPr>
          <w:rFonts w:ascii="Times New Roman" w:hAnsi="Times New Roman" w:cs="Times New Roman"/>
          <w:sz w:val="24"/>
          <w:szCs w:val="24"/>
        </w:rPr>
        <w:t xml:space="preserve"> mikrokanałach</w:t>
      </w:r>
      <w:r w:rsidR="00E7701C" w:rsidRPr="00303717">
        <w:rPr>
          <w:rFonts w:ascii="Times New Roman" w:hAnsi="Times New Roman" w:cs="Times New Roman"/>
          <w:sz w:val="24"/>
          <w:szCs w:val="24"/>
        </w:rPr>
        <w:t xml:space="preserve"> </w:t>
      </w:r>
      <w:r w:rsidR="00E7701C" w:rsidRPr="00167C64">
        <w:rPr>
          <w:rFonts w:ascii="Times New Roman" w:hAnsi="Times New Roman" w:cs="Times New Roman"/>
          <w:color w:val="000000"/>
          <w:sz w:val="24"/>
          <w:szCs w:val="24"/>
        </w:rPr>
        <w:t>(mikroreaktory, mikromieszalniki, generatory kropel, itp.)</w:t>
      </w:r>
      <w:r w:rsidR="00417ED4" w:rsidRPr="00167C64">
        <w:rPr>
          <w:rFonts w:ascii="Times New Roman" w:hAnsi="Times New Roman" w:cs="Times New Roman"/>
          <w:color w:val="000000"/>
          <w:sz w:val="24"/>
          <w:szCs w:val="24"/>
        </w:rPr>
        <w:t>.</w:t>
      </w:r>
    </w:p>
    <w:p w14:paraId="2B00F0DF" w14:textId="765C3AD2" w:rsidR="00E37ACE" w:rsidRPr="00167C64" w:rsidRDefault="00702496" w:rsidP="00303717">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W ramach tych badań powstały </w:t>
      </w:r>
      <w:r w:rsidR="00B23407">
        <w:rPr>
          <w:rFonts w:ascii="Times New Roman" w:hAnsi="Times New Roman" w:cs="Times New Roman"/>
          <w:color w:val="000000"/>
          <w:sz w:val="24"/>
          <w:szCs w:val="24"/>
        </w:rPr>
        <w:t xml:space="preserve">pod moją opieką </w:t>
      </w:r>
      <w:r w:rsidRPr="00167C64">
        <w:rPr>
          <w:rFonts w:ascii="Times New Roman" w:hAnsi="Times New Roman" w:cs="Times New Roman"/>
          <w:color w:val="000000"/>
          <w:sz w:val="24"/>
          <w:szCs w:val="24"/>
        </w:rPr>
        <w:t>2 prace dyplomowe</w:t>
      </w:r>
      <w:r w:rsidR="005550C3" w:rsidRPr="00167C64">
        <w:rPr>
          <w:rFonts w:ascii="Times New Roman" w:hAnsi="Times New Roman" w:cs="Times New Roman"/>
          <w:color w:val="000000"/>
          <w:sz w:val="24"/>
          <w:szCs w:val="24"/>
        </w:rPr>
        <w:t xml:space="preserve"> </w:t>
      </w:r>
      <w:r w:rsidR="00BD3D76" w:rsidRPr="00BF27BE">
        <w:rPr>
          <w:rFonts w:ascii="Times New Roman" w:hAnsi="Times New Roman" w:cs="Times New Roman"/>
          <w:b/>
          <w:bCs/>
          <w:color w:val="000000"/>
          <w:sz w:val="24"/>
          <w:szCs w:val="24"/>
        </w:rPr>
        <w:t>[I</w:t>
      </w:r>
      <w:r w:rsidR="00E714E7" w:rsidRPr="00BF27BE">
        <w:rPr>
          <w:rFonts w:ascii="Times New Roman" w:hAnsi="Times New Roman" w:cs="Times New Roman"/>
          <w:b/>
          <w:bCs/>
          <w:color w:val="000000"/>
          <w:sz w:val="24"/>
          <w:szCs w:val="24"/>
        </w:rPr>
        <w:t>5</w:t>
      </w:r>
      <w:r w:rsidR="00BD3D76" w:rsidRPr="00BF27BE">
        <w:rPr>
          <w:rFonts w:ascii="Times New Roman" w:hAnsi="Times New Roman" w:cs="Times New Roman"/>
          <w:b/>
          <w:bCs/>
          <w:color w:val="000000"/>
          <w:sz w:val="24"/>
          <w:szCs w:val="24"/>
        </w:rPr>
        <w:t>, I</w:t>
      </w:r>
      <w:r w:rsidR="00E714E7" w:rsidRPr="00BF27BE">
        <w:rPr>
          <w:rFonts w:ascii="Times New Roman" w:hAnsi="Times New Roman" w:cs="Times New Roman"/>
          <w:b/>
          <w:bCs/>
          <w:color w:val="000000"/>
          <w:sz w:val="24"/>
          <w:szCs w:val="24"/>
        </w:rPr>
        <w:t>6</w:t>
      </w:r>
      <w:r w:rsidR="00BD3D76" w:rsidRPr="00BF27BE">
        <w:rPr>
          <w:rFonts w:ascii="Times New Roman" w:hAnsi="Times New Roman" w:cs="Times New Roman"/>
          <w:b/>
          <w:bCs/>
          <w:color w:val="000000"/>
          <w:sz w:val="24"/>
          <w:szCs w:val="24"/>
        </w:rPr>
        <w:t>]</w:t>
      </w:r>
      <w:r w:rsidRPr="00167C64">
        <w:rPr>
          <w:rFonts w:ascii="Times New Roman" w:hAnsi="Times New Roman" w:cs="Times New Roman"/>
          <w:color w:val="000000"/>
          <w:sz w:val="24"/>
          <w:szCs w:val="24"/>
        </w:rPr>
        <w:t xml:space="preserve">, </w:t>
      </w:r>
      <w:r w:rsidR="00BF27BE">
        <w:rPr>
          <w:rFonts w:ascii="Times New Roman" w:hAnsi="Times New Roman" w:cs="Times New Roman"/>
          <w:color w:val="000000"/>
          <w:sz w:val="24"/>
          <w:szCs w:val="24"/>
        </w:rPr>
        <w:br/>
      </w:r>
      <w:r w:rsidRPr="00167C64">
        <w:rPr>
          <w:rFonts w:ascii="Times New Roman" w:hAnsi="Times New Roman" w:cs="Times New Roman"/>
          <w:color w:val="000000"/>
          <w:sz w:val="24"/>
          <w:szCs w:val="24"/>
        </w:rPr>
        <w:t xml:space="preserve">a </w:t>
      </w:r>
      <w:r w:rsidRPr="00303717">
        <w:rPr>
          <w:rFonts w:ascii="Times New Roman" w:hAnsi="Times New Roman" w:cs="Times New Roman"/>
          <w:sz w:val="24"/>
          <w:szCs w:val="24"/>
        </w:rPr>
        <w:t xml:space="preserve">przepływy z </w:t>
      </w:r>
      <w:r w:rsidR="00303717" w:rsidRPr="00303717">
        <w:rPr>
          <w:rFonts w:ascii="Times New Roman" w:hAnsi="Times New Roman" w:cs="Times New Roman"/>
          <w:sz w:val="24"/>
          <w:szCs w:val="24"/>
        </w:rPr>
        <w:t>wykorzystaniem</w:t>
      </w:r>
      <w:r w:rsidRPr="00303717">
        <w:rPr>
          <w:rFonts w:ascii="Times New Roman" w:hAnsi="Times New Roman" w:cs="Times New Roman"/>
          <w:sz w:val="24"/>
          <w:szCs w:val="24"/>
        </w:rPr>
        <w:t xml:space="preserve"> </w:t>
      </w:r>
      <w:r w:rsidRPr="00167C64">
        <w:rPr>
          <w:rFonts w:ascii="Times New Roman" w:hAnsi="Times New Roman" w:cs="Times New Roman"/>
          <w:color w:val="000000"/>
          <w:sz w:val="24"/>
          <w:szCs w:val="24"/>
        </w:rPr>
        <w:t xml:space="preserve">wydrukowanych struktur były prezentowane w </w:t>
      </w:r>
      <w:r w:rsidR="009E07ED" w:rsidRPr="00167C64">
        <w:rPr>
          <w:rFonts w:ascii="Times New Roman" w:hAnsi="Times New Roman" w:cs="Times New Roman"/>
          <w:color w:val="000000"/>
          <w:sz w:val="24"/>
          <w:szCs w:val="24"/>
        </w:rPr>
        <w:t>publikacjach</w:t>
      </w:r>
      <w:r w:rsidRPr="00167C64">
        <w:rPr>
          <w:rFonts w:ascii="Times New Roman" w:hAnsi="Times New Roman" w:cs="Times New Roman"/>
          <w:color w:val="000000"/>
          <w:sz w:val="24"/>
          <w:szCs w:val="24"/>
        </w:rPr>
        <w:t xml:space="preserve"> </w:t>
      </w:r>
      <w:r w:rsidR="00E63A5B" w:rsidRPr="00BF27BE">
        <w:rPr>
          <w:rFonts w:ascii="Times New Roman" w:hAnsi="Times New Roman" w:cs="Times New Roman"/>
          <w:b/>
          <w:color w:val="000000"/>
          <w:sz w:val="24"/>
          <w:szCs w:val="24"/>
        </w:rPr>
        <w:t>[A7, A8, B1, B2]</w:t>
      </w:r>
      <w:r w:rsidRPr="00167C64">
        <w:rPr>
          <w:rFonts w:ascii="Times New Roman" w:hAnsi="Times New Roman" w:cs="Times New Roman"/>
          <w:color w:val="000000"/>
          <w:sz w:val="24"/>
          <w:szCs w:val="24"/>
        </w:rPr>
        <w:t>.</w:t>
      </w:r>
    </w:p>
    <w:p w14:paraId="5E373E69" w14:textId="77777777" w:rsidR="00E37ACE" w:rsidRPr="00167C64" w:rsidRDefault="00E37ACE" w:rsidP="007D0E0B">
      <w:pPr>
        <w:autoSpaceDE w:val="0"/>
        <w:autoSpaceDN w:val="0"/>
        <w:adjustRightInd w:val="0"/>
        <w:spacing w:after="0"/>
        <w:jc w:val="both"/>
        <w:rPr>
          <w:rFonts w:ascii="Times New Roman" w:hAnsi="Times New Roman" w:cs="Times New Roman"/>
          <w:color w:val="000000"/>
          <w:sz w:val="24"/>
          <w:szCs w:val="24"/>
        </w:rPr>
      </w:pPr>
    </w:p>
    <w:p w14:paraId="6803D52B" w14:textId="701F4C04" w:rsidR="00871852" w:rsidRPr="00303717" w:rsidRDefault="00702496" w:rsidP="00303717">
      <w:pPr>
        <w:numPr>
          <w:ilvl w:val="0"/>
          <w:numId w:val="24"/>
        </w:numPr>
        <w:autoSpaceDE w:val="0"/>
        <w:autoSpaceDN w:val="0"/>
        <w:adjustRightInd w:val="0"/>
        <w:spacing w:after="12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t>Preparatyka makro i nano</w:t>
      </w:r>
      <w:r w:rsidR="00F32ADF" w:rsidRPr="00167C64">
        <w:rPr>
          <w:rFonts w:ascii="Times New Roman" w:hAnsi="Times New Roman" w:cs="Times New Roman"/>
          <w:b/>
          <w:bCs/>
          <w:color w:val="000000"/>
          <w:sz w:val="24"/>
          <w:szCs w:val="24"/>
        </w:rPr>
        <w:t xml:space="preserve">emulsji </w:t>
      </w:r>
    </w:p>
    <w:p w14:paraId="3162FD81" w14:textId="4B49926F" w:rsidR="00303717" w:rsidRDefault="00702496" w:rsidP="00303717">
      <w:pPr>
        <w:autoSpaceDE w:val="0"/>
        <w:autoSpaceDN w:val="0"/>
        <w:adjustRightInd w:val="0"/>
        <w:spacing w:after="0"/>
        <w:ind w:firstLine="709"/>
        <w:jc w:val="both"/>
        <w:rPr>
          <w:rFonts w:ascii="Times New Roman" w:hAnsi="Times New Roman" w:cs="Times New Roman"/>
          <w:sz w:val="24"/>
          <w:szCs w:val="24"/>
        </w:rPr>
      </w:pPr>
      <w:r w:rsidRPr="00167C64">
        <w:rPr>
          <w:rFonts w:ascii="Times New Roman" w:hAnsi="Times New Roman" w:cs="Times New Roman"/>
          <w:color w:val="000000"/>
          <w:sz w:val="24"/>
          <w:szCs w:val="24"/>
        </w:rPr>
        <w:t xml:space="preserve">Praca z emulsjami wymagała umiejętności tworzenia stabilnych układów </w:t>
      </w:r>
      <w:r w:rsidR="0088465F" w:rsidRPr="00167C64">
        <w:rPr>
          <w:rFonts w:ascii="Times New Roman" w:hAnsi="Times New Roman" w:cs="Times New Roman"/>
          <w:color w:val="000000"/>
          <w:sz w:val="24"/>
          <w:szCs w:val="24"/>
        </w:rPr>
        <w:t>dyspersyjnych</w:t>
      </w:r>
      <w:r w:rsidRPr="00167C64">
        <w:rPr>
          <w:rFonts w:ascii="Times New Roman" w:hAnsi="Times New Roman" w:cs="Times New Roman"/>
          <w:color w:val="000000"/>
          <w:sz w:val="24"/>
          <w:szCs w:val="24"/>
        </w:rPr>
        <w:t xml:space="preserve"> o zadanych parametrach. Wymagało to przeprowadzenia licznych badań dotyczących procesu emulgacji</w:t>
      </w:r>
      <w:r w:rsidR="0088465F"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przy wykorzystaniu różnorodnych </w:t>
      </w:r>
      <w:r w:rsidR="00C827A2" w:rsidRPr="00167C64">
        <w:rPr>
          <w:rFonts w:ascii="Times New Roman" w:hAnsi="Times New Roman" w:cs="Times New Roman"/>
          <w:color w:val="000000"/>
          <w:sz w:val="24"/>
          <w:szCs w:val="24"/>
        </w:rPr>
        <w:t>środków powierzchniowo-czynnych</w:t>
      </w:r>
      <w:r w:rsidRPr="00167C64">
        <w:rPr>
          <w:rFonts w:ascii="Times New Roman" w:hAnsi="Times New Roman" w:cs="Times New Roman"/>
          <w:color w:val="000000"/>
          <w:sz w:val="24"/>
          <w:szCs w:val="24"/>
        </w:rPr>
        <w:t xml:space="preserve"> oraz metod </w:t>
      </w:r>
      <w:r w:rsidR="00C827A2" w:rsidRPr="00167C64">
        <w:rPr>
          <w:rFonts w:ascii="Times New Roman" w:hAnsi="Times New Roman" w:cs="Times New Roman"/>
          <w:color w:val="000000"/>
          <w:sz w:val="24"/>
          <w:szCs w:val="24"/>
        </w:rPr>
        <w:t xml:space="preserve">preparacji próbek. W celu uzyskania makroemulsji wykorzystano głównie metody </w:t>
      </w:r>
      <w:r w:rsidR="0088465F" w:rsidRPr="00167C64">
        <w:rPr>
          <w:rFonts w:ascii="Times New Roman" w:hAnsi="Times New Roman" w:cs="Times New Roman"/>
          <w:color w:val="000000"/>
          <w:sz w:val="24"/>
          <w:szCs w:val="24"/>
        </w:rPr>
        <w:t>emulsyfikacji</w:t>
      </w:r>
      <w:r w:rsidR="00C827A2" w:rsidRPr="00167C64">
        <w:rPr>
          <w:rFonts w:ascii="Times New Roman" w:hAnsi="Times New Roman" w:cs="Times New Roman"/>
          <w:color w:val="000000"/>
          <w:sz w:val="24"/>
          <w:szCs w:val="24"/>
        </w:rPr>
        <w:t xml:space="preserve"> mechanicznej, a wpływ </w:t>
      </w:r>
      <w:r w:rsidR="00C827A2" w:rsidRPr="00167C64">
        <w:rPr>
          <w:rFonts w:ascii="Times New Roman" w:hAnsi="Times New Roman" w:cs="Times New Roman"/>
          <w:sz w:val="24"/>
          <w:szCs w:val="24"/>
        </w:rPr>
        <w:t xml:space="preserve">parametrów emulgowania na jakość produktu przedstawiono w pracy </w:t>
      </w:r>
      <w:r w:rsidR="00E63A5B" w:rsidRPr="00BF27BE">
        <w:rPr>
          <w:rFonts w:ascii="Times New Roman" w:hAnsi="Times New Roman" w:cs="Times New Roman"/>
          <w:b/>
          <w:bCs/>
          <w:sz w:val="24"/>
          <w:szCs w:val="24"/>
        </w:rPr>
        <w:t>[</w:t>
      </w:r>
      <w:r w:rsidR="00C827A2" w:rsidRPr="00BF27BE">
        <w:rPr>
          <w:rFonts w:ascii="Times New Roman" w:hAnsi="Times New Roman" w:cs="Times New Roman"/>
          <w:b/>
          <w:bCs/>
          <w:sz w:val="24"/>
          <w:szCs w:val="24"/>
        </w:rPr>
        <w:t>B</w:t>
      </w:r>
      <w:r w:rsidR="00E63A5B" w:rsidRPr="00BF27BE">
        <w:rPr>
          <w:rFonts w:ascii="Times New Roman" w:hAnsi="Times New Roman" w:cs="Times New Roman"/>
          <w:b/>
          <w:bCs/>
          <w:sz w:val="24"/>
          <w:szCs w:val="24"/>
        </w:rPr>
        <w:t>6]</w:t>
      </w:r>
      <w:r w:rsidR="00C827A2" w:rsidRPr="00167C64">
        <w:rPr>
          <w:rFonts w:ascii="Times New Roman" w:hAnsi="Times New Roman" w:cs="Times New Roman"/>
          <w:sz w:val="24"/>
          <w:szCs w:val="24"/>
        </w:rPr>
        <w:t>.</w:t>
      </w:r>
    </w:p>
    <w:p w14:paraId="17384170" w14:textId="7D4E3266" w:rsidR="00C41555" w:rsidRDefault="00C41555" w:rsidP="00303717">
      <w:pPr>
        <w:autoSpaceDE w:val="0"/>
        <w:autoSpaceDN w:val="0"/>
        <w:adjustRightInd w:val="0"/>
        <w:spacing w:after="0"/>
        <w:ind w:firstLine="709"/>
        <w:jc w:val="both"/>
        <w:rPr>
          <w:rFonts w:ascii="Times New Roman" w:hAnsi="Times New Roman" w:cs="Times New Roman"/>
          <w:sz w:val="24"/>
          <w:szCs w:val="24"/>
        </w:rPr>
      </w:pPr>
      <w:r w:rsidRPr="00167C64">
        <w:rPr>
          <w:rFonts w:ascii="Times New Roman" w:hAnsi="Times New Roman" w:cs="Times New Roman"/>
          <w:sz w:val="24"/>
          <w:szCs w:val="24"/>
        </w:rPr>
        <w:t>Jedn</w:t>
      </w:r>
      <w:r w:rsidR="0088465F" w:rsidRPr="00167C64">
        <w:rPr>
          <w:rFonts w:ascii="Times New Roman" w:hAnsi="Times New Roman" w:cs="Times New Roman"/>
          <w:sz w:val="24"/>
          <w:szCs w:val="24"/>
        </w:rPr>
        <w:t>ą</w:t>
      </w:r>
      <w:r w:rsidRPr="00167C64">
        <w:rPr>
          <w:rFonts w:ascii="Times New Roman" w:hAnsi="Times New Roman" w:cs="Times New Roman"/>
          <w:sz w:val="24"/>
          <w:szCs w:val="24"/>
        </w:rPr>
        <w:t xml:space="preserve"> z metod tworzenia wysoko monodyspersyjnej emulsji jest </w:t>
      </w:r>
      <w:r w:rsidR="0088465F" w:rsidRPr="00167C64">
        <w:rPr>
          <w:rFonts w:ascii="Times New Roman" w:hAnsi="Times New Roman" w:cs="Times New Roman"/>
          <w:sz w:val="24"/>
          <w:szCs w:val="24"/>
        </w:rPr>
        <w:t>stosowanie</w:t>
      </w:r>
      <w:r w:rsidRPr="00167C64">
        <w:rPr>
          <w:rFonts w:ascii="Times New Roman" w:hAnsi="Times New Roman" w:cs="Times New Roman"/>
          <w:sz w:val="24"/>
          <w:szCs w:val="24"/>
        </w:rPr>
        <w:t xml:space="preserve"> w tym celu układów mikrokapilar</w:t>
      </w:r>
      <w:r w:rsidR="0088465F" w:rsidRPr="00167C64">
        <w:rPr>
          <w:rFonts w:ascii="Times New Roman" w:hAnsi="Times New Roman" w:cs="Times New Roman"/>
          <w:sz w:val="24"/>
          <w:szCs w:val="24"/>
        </w:rPr>
        <w:t>,</w:t>
      </w:r>
      <w:r w:rsidRPr="00167C64">
        <w:rPr>
          <w:rFonts w:ascii="Times New Roman" w:hAnsi="Times New Roman" w:cs="Times New Roman"/>
          <w:sz w:val="24"/>
          <w:szCs w:val="24"/>
        </w:rPr>
        <w:t xml:space="preserve"> tzw. generatorów kropel. Wykorzystując </w:t>
      </w:r>
      <w:r w:rsidR="0088465F" w:rsidRPr="00167C64">
        <w:rPr>
          <w:rFonts w:ascii="Times New Roman" w:hAnsi="Times New Roman" w:cs="Times New Roman"/>
          <w:sz w:val="24"/>
          <w:szCs w:val="24"/>
        </w:rPr>
        <w:t>możliwości</w:t>
      </w:r>
      <w:r w:rsidRPr="00167C64">
        <w:rPr>
          <w:rFonts w:ascii="Times New Roman" w:hAnsi="Times New Roman" w:cs="Times New Roman"/>
          <w:sz w:val="24"/>
          <w:szCs w:val="24"/>
        </w:rPr>
        <w:t xml:space="preserve"> druku 3D do tworzenia zadanych struktur kapilarnych</w:t>
      </w:r>
      <w:r w:rsidR="0088465F" w:rsidRPr="00167C64">
        <w:rPr>
          <w:rFonts w:ascii="Times New Roman" w:hAnsi="Times New Roman" w:cs="Times New Roman"/>
          <w:sz w:val="24"/>
          <w:szCs w:val="24"/>
        </w:rPr>
        <w:t>,</w:t>
      </w:r>
      <w:r w:rsidRPr="00167C64">
        <w:rPr>
          <w:rFonts w:ascii="Times New Roman" w:hAnsi="Times New Roman" w:cs="Times New Roman"/>
          <w:sz w:val="24"/>
          <w:szCs w:val="24"/>
        </w:rPr>
        <w:t xml:space="preserve"> stworzone były odpowiednie układy </w:t>
      </w:r>
      <w:r w:rsidR="00BF27BE">
        <w:rPr>
          <w:rFonts w:ascii="Times New Roman" w:hAnsi="Times New Roman" w:cs="Times New Roman"/>
          <w:sz w:val="24"/>
          <w:szCs w:val="24"/>
        </w:rPr>
        <w:br/>
      </w:r>
      <w:r w:rsidRPr="00167C64">
        <w:rPr>
          <w:rFonts w:ascii="Times New Roman" w:hAnsi="Times New Roman" w:cs="Times New Roman"/>
          <w:sz w:val="24"/>
          <w:szCs w:val="24"/>
        </w:rPr>
        <w:t xml:space="preserve">i przeprowadzone zostały badania pod kątem </w:t>
      </w:r>
      <w:r w:rsidR="0088465F" w:rsidRPr="00167C64">
        <w:rPr>
          <w:rFonts w:ascii="Times New Roman" w:hAnsi="Times New Roman" w:cs="Times New Roman"/>
          <w:sz w:val="24"/>
          <w:szCs w:val="24"/>
        </w:rPr>
        <w:t>generacji</w:t>
      </w:r>
      <w:r w:rsidRPr="00167C64">
        <w:rPr>
          <w:rFonts w:ascii="Times New Roman" w:hAnsi="Times New Roman" w:cs="Times New Roman"/>
          <w:sz w:val="24"/>
          <w:szCs w:val="24"/>
        </w:rPr>
        <w:t xml:space="preserve"> emulsji. Wyniki tych prac </w:t>
      </w:r>
      <w:r w:rsidR="00303717">
        <w:rPr>
          <w:rFonts w:ascii="Times New Roman" w:hAnsi="Times New Roman" w:cs="Times New Roman"/>
          <w:sz w:val="24"/>
          <w:szCs w:val="24"/>
        </w:rPr>
        <w:t xml:space="preserve">były zaprezentowane także w pracy dyplomowej </w:t>
      </w:r>
      <w:r w:rsidR="00E63A5B" w:rsidRPr="00BF27BE">
        <w:rPr>
          <w:rFonts w:ascii="Times New Roman" w:hAnsi="Times New Roman" w:cs="Times New Roman"/>
          <w:b/>
          <w:bCs/>
          <w:sz w:val="24"/>
          <w:szCs w:val="24"/>
        </w:rPr>
        <w:t>[I</w:t>
      </w:r>
      <w:r w:rsidR="00E714E7" w:rsidRPr="00BF27BE">
        <w:rPr>
          <w:rFonts w:ascii="Times New Roman" w:hAnsi="Times New Roman" w:cs="Times New Roman"/>
          <w:b/>
          <w:bCs/>
          <w:sz w:val="24"/>
          <w:szCs w:val="24"/>
        </w:rPr>
        <w:t>3</w:t>
      </w:r>
      <w:r w:rsidR="00E63A5B" w:rsidRPr="00BF27BE">
        <w:rPr>
          <w:rFonts w:ascii="Times New Roman" w:hAnsi="Times New Roman" w:cs="Times New Roman"/>
          <w:b/>
          <w:bCs/>
          <w:sz w:val="24"/>
          <w:szCs w:val="24"/>
        </w:rPr>
        <w:t>]</w:t>
      </w:r>
      <w:r w:rsidR="00E63A5B" w:rsidRPr="00167C64">
        <w:rPr>
          <w:rFonts w:ascii="Times New Roman" w:hAnsi="Times New Roman" w:cs="Times New Roman"/>
          <w:sz w:val="24"/>
          <w:szCs w:val="24"/>
        </w:rPr>
        <w:t>,</w:t>
      </w:r>
      <w:r w:rsidR="005550C3" w:rsidRPr="00167C64">
        <w:rPr>
          <w:rFonts w:ascii="Times New Roman" w:hAnsi="Times New Roman" w:cs="Times New Roman"/>
          <w:sz w:val="24"/>
          <w:szCs w:val="24"/>
        </w:rPr>
        <w:t xml:space="preserve"> której byłam opiekunem</w:t>
      </w:r>
      <w:r w:rsidRPr="00167C64">
        <w:rPr>
          <w:rFonts w:ascii="Times New Roman" w:hAnsi="Times New Roman" w:cs="Times New Roman"/>
          <w:sz w:val="24"/>
          <w:szCs w:val="24"/>
        </w:rPr>
        <w:t>.</w:t>
      </w:r>
    </w:p>
    <w:p w14:paraId="6EF3EF40" w14:textId="77777777" w:rsidR="00BF27BE" w:rsidRPr="00167C64" w:rsidRDefault="00BF27BE" w:rsidP="00303717">
      <w:pPr>
        <w:autoSpaceDE w:val="0"/>
        <w:autoSpaceDN w:val="0"/>
        <w:adjustRightInd w:val="0"/>
        <w:spacing w:after="0"/>
        <w:ind w:firstLine="709"/>
        <w:jc w:val="both"/>
        <w:rPr>
          <w:rFonts w:ascii="Times New Roman" w:hAnsi="Times New Roman" w:cs="Times New Roman"/>
          <w:sz w:val="24"/>
          <w:szCs w:val="24"/>
        </w:rPr>
      </w:pPr>
    </w:p>
    <w:p w14:paraId="583FD5C6" w14:textId="1F2E6DAD" w:rsidR="00871852" w:rsidRPr="00167C64" w:rsidRDefault="00C827A2" w:rsidP="00BF27BE">
      <w:pPr>
        <w:autoSpaceDE w:val="0"/>
        <w:autoSpaceDN w:val="0"/>
        <w:adjustRightInd w:val="0"/>
        <w:spacing w:after="120"/>
        <w:ind w:firstLine="709"/>
        <w:jc w:val="both"/>
        <w:rPr>
          <w:rFonts w:ascii="Times New Roman" w:hAnsi="Times New Roman" w:cs="Times New Roman"/>
          <w:color w:val="000000"/>
          <w:sz w:val="24"/>
          <w:szCs w:val="24"/>
        </w:rPr>
      </w:pPr>
      <w:r w:rsidRPr="00167C64">
        <w:rPr>
          <w:rFonts w:ascii="Times New Roman" w:hAnsi="Times New Roman" w:cs="Times New Roman"/>
          <w:sz w:val="24"/>
          <w:szCs w:val="24"/>
        </w:rPr>
        <w:lastRenderedPageBreak/>
        <w:t xml:space="preserve">Chcąc śledzić procesy migracji nośników </w:t>
      </w:r>
      <w:r w:rsidR="0088465F" w:rsidRPr="00167C64">
        <w:rPr>
          <w:rFonts w:ascii="Times New Roman" w:hAnsi="Times New Roman" w:cs="Times New Roman"/>
          <w:sz w:val="24"/>
          <w:szCs w:val="24"/>
        </w:rPr>
        <w:t>leków</w:t>
      </w:r>
      <w:r w:rsidRPr="00167C64">
        <w:rPr>
          <w:rFonts w:ascii="Times New Roman" w:hAnsi="Times New Roman" w:cs="Times New Roman"/>
          <w:sz w:val="24"/>
          <w:szCs w:val="24"/>
        </w:rPr>
        <w:t xml:space="preserve"> w strukturach imitujących </w:t>
      </w:r>
      <w:r w:rsidR="0088465F" w:rsidRPr="00167C64">
        <w:rPr>
          <w:rFonts w:ascii="Times New Roman" w:hAnsi="Times New Roman" w:cs="Times New Roman"/>
          <w:sz w:val="24"/>
          <w:szCs w:val="24"/>
        </w:rPr>
        <w:t>budowę</w:t>
      </w:r>
      <w:r w:rsidRPr="00167C64">
        <w:rPr>
          <w:rFonts w:ascii="Times New Roman" w:hAnsi="Times New Roman" w:cs="Times New Roman"/>
          <w:sz w:val="24"/>
          <w:szCs w:val="24"/>
        </w:rPr>
        <w:t xml:space="preserve"> skór</w:t>
      </w:r>
      <w:r w:rsidR="0088465F" w:rsidRPr="00167C64">
        <w:rPr>
          <w:rFonts w:ascii="Times New Roman" w:hAnsi="Times New Roman" w:cs="Times New Roman"/>
          <w:sz w:val="24"/>
          <w:szCs w:val="24"/>
        </w:rPr>
        <w:t>y,</w:t>
      </w:r>
      <w:r w:rsidRPr="00167C64">
        <w:rPr>
          <w:rFonts w:ascii="Times New Roman" w:hAnsi="Times New Roman" w:cs="Times New Roman"/>
          <w:sz w:val="24"/>
          <w:szCs w:val="24"/>
        </w:rPr>
        <w:t xml:space="preserve"> </w:t>
      </w:r>
      <w:r w:rsidR="00C41555" w:rsidRPr="00167C64">
        <w:rPr>
          <w:rFonts w:ascii="Times New Roman" w:hAnsi="Times New Roman" w:cs="Times New Roman"/>
          <w:sz w:val="24"/>
          <w:szCs w:val="24"/>
        </w:rPr>
        <w:t xml:space="preserve">konieczna </w:t>
      </w:r>
      <w:r w:rsidRPr="00167C64">
        <w:rPr>
          <w:rFonts w:ascii="Times New Roman" w:hAnsi="Times New Roman" w:cs="Times New Roman"/>
          <w:sz w:val="24"/>
          <w:szCs w:val="24"/>
        </w:rPr>
        <w:t xml:space="preserve">była umiejętność tworzenia nanoemulsji. </w:t>
      </w:r>
      <w:r w:rsidR="00C41555" w:rsidRPr="00167C64">
        <w:rPr>
          <w:rFonts w:ascii="Times New Roman" w:hAnsi="Times New Roman" w:cs="Times New Roman"/>
          <w:sz w:val="24"/>
          <w:szCs w:val="24"/>
        </w:rPr>
        <w:t xml:space="preserve">Jest to trudne wyzwanie, </w:t>
      </w:r>
      <w:r w:rsidR="006E747C" w:rsidRPr="00167C64">
        <w:rPr>
          <w:rFonts w:ascii="Times New Roman" w:hAnsi="Times New Roman" w:cs="Times New Roman"/>
          <w:sz w:val="24"/>
          <w:szCs w:val="24"/>
        </w:rPr>
        <w:t xml:space="preserve">wymaga odpowiedniej preparatyki próbki oraz zastosowania wysokoenergetycznej metody homogenizacji. W tym celu wykorzystany został dezintegrator ultradźwiękowy o wysokiej mocy. Zastosowanie odpowiedniej metody przygotowania próbki oraz odpowiedni dobór parametrów układu pozwolił na uzyskanie stabilnych </w:t>
      </w:r>
      <w:r w:rsidR="0088465F" w:rsidRPr="00303717">
        <w:rPr>
          <w:rFonts w:ascii="Times New Roman" w:hAnsi="Times New Roman" w:cs="Times New Roman"/>
          <w:sz w:val="24"/>
          <w:szCs w:val="24"/>
        </w:rPr>
        <w:t>systemów</w:t>
      </w:r>
      <w:r w:rsidR="006E747C" w:rsidRPr="00303717">
        <w:rPr>
          <w:rFonts w:ascii="Times New Roman" w:hAnsi="Times New Roman" w:cs="Times New Roman"/>
          <w:sz w:val="24"/>
          <w:szCs w:val="24"/>
        </w:rPr>
        <w:t xml:space="preserve"> emulsyjnych</w:t>
      </w:r>
      <w:r w:rsidR="006E747C" w:rsidRPr="00167C64">
        <w:rPr>
          <w:rFonts w:ascii="Times New Roman" w:hAnsi="Times New Roman" w:cs="Times New Roman"/>
          <w:sz w:val="24"/>
          <w:szCs w:val="24"/>
        </w:rPr>
        <w:t>, w których średnia średnica kropel nie przekraczała wartości 1</w:t>
      </w:r>
      <w:r w:rsidR="00C02B95" w:rsidRPr="00167C64">
        <w:rPr>
          <w:rFonts w:ascii="Times New Roman" w:hAnsi="Times New Roman" w:cs="Times New Roman"/>
          <w:sz w:val="24"/>
          <w:szCs w:val="24"/>
        </w:rPr>
        <w:t>5</w:t>
      </w:r>
      <w:r w:rsidR="006E747C" w:rsidRPr="00167C64">
        <w:rPr>
          <w:rFonts w:ascii="Times New Roman" w:hAnsi="Times New Roman" w:cs="Times New Roman"/>
          <w:sz w:val="24"/>
          <w:szCs w:val="24"/>
        </w:rPr>
        <w:t>0 nm.</w:t>
      </w:r>
    </w:p>
    <w:p w14:paraId="46025A11" w14:textId="53325067" w:rsidR="006E747C" w:rsidRPr="00167C64" w:rsidRDefault="00871852" w:rsidP="00303717">
      <w:pPr>
        <w:numPr>
          <w:ilvl w:val="0"/>
          <w:numId w:val="24"/>
        </w:numPr>
        <w:autoSpaceDE w:val="0"/>
        <w:autoSpaceDN w:val="0"/>
        <w:adjustRightInd w:val="0"/>
        <w:spacing w:after="12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t>Badania stabilizacji emulsji kosmetycznych i spożywczych z wykorzystaniem niekonwencjonalnych emulgatorów</w:t>
      </w:r>
    </w:p>
    <w:p w14:paraId="43A76310" w14:textId="6AD973A0" w:rsidR="00303717" w:rsidRDefault="006E747C" w:rsidP="00303717">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Badan</w:t>
      </w:r>
      <w:r w:rsidR="0088465F" w:rsidRPr="00167C64">
        <w:rPr>
          <w:rFonts w:ascii="Times New Roman" w:hAnsi="Times New Roman" w:cs="Times New Roman"/>
          <w:color w:val="000000"/>
          <w:sz w:val="24"/>
          <w:szCs w:val="24"/>
        </w:rPr>
        <w:t>i</w:t>
      </w:r>
      <w:r w:rsidRPr="00167C64">
        <w:rPr>
          <w:rFonts w:ascii="Times New Roman" w:hAnsi="Times New Roman" w:cs="Times New Roman"/>
          <w:color w:val="000000"/>
          <w:sz w:val="24"/>
          <w:szCs w:val="24"/>
        </w:rPr>
        <w:t xml:space="preserve">a </w:t>
      </w:r>
      <w:r w:rsidR="00473D97" w:rsidRPr="00167C64">
        <w:rPr>
          <w:rFonts w:ascii="Times New Roman" w:hAnsi="Times New Roman" w:cs="Times New Roman"/>
          <w:color w:val="000000"/>
          <w:sz w:val="24"/>
          <w:szCs w:val="24"/>
        </w:rPr>
        <w:t xml:space="preserve">związane z opracowaniem </w:t>
      </w:r>
      <w:r w:rsidR="007F787F" w:rsidRPr="00167C64">
        <w:rPr>
          <w:rFonts w:ascii="Times New Roman" w:hAnsi="Times New Roman" w:cs="Times New Roman"/>
          <w:color w:val="000000"/>
          <w:sz w:val="24"/>
          <w:szCs w:val="24"/>
        </w:rPr>
        <w:t>najbardziej efektywnej metody tworzenia układów emulsyjnych</w:t>
      </w:r>
      <w:r w:rsidR="0088465F" w:rsidRPr="00167C64">
        <w:rPr>
          <w:rFonts w:ascii="Times New Roman" w:hAnsi="Times New Roman" w:cs="Times New Roman"/>
          <w:color w:val="000000"/>
          <w:sz w:val="24"/>
          <w:szCs w:val="24"/>
        </w:rPr>
        <w:t>,</w:t>
      </w:r>
      <w:r w:rsidR="007F787F" w:rsidRPr="00167C64">
        <w:rPr>
          <w:rFonts w:ascii="Times New Roman" w:hAnsi="Times New Roman" w:cs="Times New Roman"/>
          <w:color w:val="000000"/>
          <w:sz w:val="24"/>
          <w:szCs w:val="24"/>
        </w:rPr>
        <w:t xml:space="preserve"> były w dużej mierze nakierowane nie tylko na osiągnięcie odpowiedniej struktury cieczy</w:t>
      </w:r>
      <w:r w:rsidR="0088465F" w:rsidRPr="00167C64">
        <w:rPr>
          <w:rFonts w:ascii="Times New Roman" w:hAnsi="Times New Roman" w:cs="Times New Roman"/>
          <w:color w:val="000000"/>
          <w:sz w:val="24"/>
          <w:szCs w:val="24"/>
        </w:rPr>
        <w:t>,</w:t>
      </w:r>
      <w:r w:rsidR="007F787F" w:rsidRPr="00167C64">
        <w:rPr>
          <w:rFonts w:ascii="Times New Roman" w:hAnsi="Times New Roman" w:cs="Times New Roman"/>
          <w:color w:val="000000"/>
          <w:sz w:val="24"/>
          <w:szCs w:val="24"/>
        </w:rPr>
        <w:t xml:space="preserve"> ale także na utrzymanie jej stabilności w czasie. Emulsje takie nie mogły ulegać samoistnym procesom </w:t>
      </w:r>
      <w:r w:rsidR="0088465F" w:rsidRPr="00167C64">
        <w:rPr>
          <w:rFonts w:ascii="Times New Roman" w:hAnsi="Times New Roman" w:cs="Times New Roman"/>
          <w:color w:val="000000"/>
          <w:sz w:val="24"/>
          <w:szCs w:val="24"/>
        </w:rPr>
        <w:t xml:space="preserve">rozdziału, </w:t>
      </w:r>
      <w:r w:rsidR="007F787F" w:rsidRPr="00167C64">
        <w:rPr>
          <w:rFonts w:ascii="Times New Roman" w:hAnsi="Times New Roman" w:cs="Times New Roman"/>
          <w:color w:val="000000"/>
          <w:sz w:val="24"/>
          <w:szCs w:val="24"/>
        </w:rPr>
        <w:t>w tym koalescencji</w:t>
      </w:r>
      <w:r w:rsidR="0088465F" w:rsidRPr="00167C64">
        <w:rPr>
          <w:rFonts w:ascii="Times New Roman" w:hAnsi="Times New Roman" w:cs="Times New Roman"/>
          <w:color w:val="000000"/>
          <w:sz w:val="24"/>
          <w:szCs w:val="24"/>
        </w:rPr>
        <w:t xml:space="preserve"> i</w:t>
      </w:r>
      <w:r w:rsidR="007F787F" w:rsidRPr="00167C64">
        <w:rPr>
          <w:rFonts w:ascii="Times New Roman" w:hAnsi="Times New Roman" w:cs="Times New Roman"/>
          <w:color w:val="000000"/>
          <w:sz w:val="24"/>
          <w:szCs w:val="24"/>
        </w:rPr>
        <w:t xml:space="preserve"> śmietankowania. </w:t>
      </w:r>
      <w:r w:rsidR="00924839" w:rsidRPr="00167C64">
        <w:rPr>
          <w:rFonts w:ascii="Times New Roman" w:hAnsi="Times New Roman" w:cs="Times New Roman"/>
          <w:color w:val="000000"/>
          <w:sz w:val="24"/>
          <w:szCs w:val="24"/>
        </w:rPr>
        <w:t>Konieczny był zatem dobór odpowiednich emulgatorów</w:t>
      </w:r>
      <w:r w:rsidR="0088465F" w:rsidRPr="00167C64">
        <w:rPr>
          <w:rFonts w:ascii="Times New Roman" w:hAnsi="Times New Roman" w:cs="Times New Roman"/>
          <w:color w:val="000000"/>
          <w:sz w:val="24"/>
          <w:szCs w:val="24"/>
        </w:rPr>
        <w:t>,</w:t>
      </w:r>
      <w:r w:rsidR="00924839" w:rsidRPr="00167C64">
        <w:rPr>
          <w:rFonts w:ascii="Times New Roman" w:hAnsi="Times New Roman" w:cs="Times New Roman"/>
          <w:color w:val="000000"/>
          <w:sz w:val="24"/>
          <w:szCs w:val="24"/>
        </w:rPr>
        <w:t xml:space="preserve"> zapewniających zmniejszenie napięcia powierzchniowego podczas procesu tworzenia </w:t>
      </w:r>
      <w:r w:rsidR="00FC2D1F" w:rsidRPr="00167C64">
        <w:rPr>
          <w:rFonts w:ascii="Times New Roman" w:hAnsi="Times New Roman" w:cs="Times New Roman"/>
          <w:color w:val="000000"/>
          <w:sz w:val="24"/>
          <w:szCs w:val="24"/>
        </w:rPr>
        <w:t>układów</w:t>
      </w:r>
      <w:r w:rsidR="00924839" w:rsidRPr="00167C64">
        <w:rPr>
          <w:rFonts w:ascii="Times New Roman" w:hAnsi="Times New Roman" w:cs="Times New Roman"/>
          <w:color w:val="000000"/>
          <w:sz w:val="24"/>
          <w:szCs w:val="24"/>
        </w:rPr>
        <w:t>, ale także utrzymani</w:t>
      </w:r>
      <w:r w:rsidR="00C62ADA">
        <w:rPr>
          <w:rFonts w:ascii="Times New Roman" w:hAnsi="Times New Roman" w:cs="Times New Roman"/>
          <w:color w:val="000000"/>
          <w:sz w:val="24"/>
          <w:szCs w:val="24"/>
        </w:rPr>
        <w:t>e</w:t>
      </w:r>
      <w:r w:rsidR="00924839" w:rsidRPr="00167C64">
        <w:rPr>
          <w:rFonts w:ascii="Times New Roman" w:hAnsi="Times New Roman" w:cs="Times New Roman"/>
          <w:color w:val="000000"/>
          <w:sz w:val="24"/>
          <w:szCs w:val="24"/>
        </w:rPr>
        <w:t xml:space="preserve"> struktury po </w:t>
      </w:r>
      <w:r w:rsidR="00FC2D1F" w:rsidRPr="00167C64">
        <w:rPr>
          <w:rFonts w:ascii="Times New Roman" w:hAnsi="Times New Roman" w:cs="Times New Roman"/>
          <w:color w:val="000000"/>
          <w:sz w:val="24"/>
          <w:szCs w:val="24"/>
        </w:rPr>
        <w:t>ich</w:t>
      </w:r>
      <w:r w:rsidR="00924839" w:rsidRPr="00167C64">
        <w:rPr>
          <w:rFonts w:ascii="Times New Roman" w:hAnsi="Times New Roman" w:cs="Times New Roman"/>
          <w:color w:val="000000"/>
          <w:sz w:val="24"/>
          <w:szCs w:val="24"/>
        </w:rPr>
        <w:t xml:space="preserve"> utworzeniu. Jednym z</w:t>
      </w:r>
      <w:r w:rsidR="005A5495" w:rsidRPr="00167C64">
        <w:rPr>
          <w:rFonts w:ascii="Times New Roman" w:hAnsi="Times New Roman" w:cs="Times New Roman"/>
          <w:color w:val="000000"/>
          <w:sz w:val="24"/>
          <w:szCs w:val="24"/>
        </w:rPr>
        <w:t xml:space="preserve"> najbardziej obiecujących, pod</w:t>
      </w:r>
      <w:r w:rsidR="005A5495" w:rsidRPr="00303717">
        <w:rPr>
          <w:rFonts w:ascii="Times New Roman" w:hAnsi="Times New Roman" w:cs="Times New Roman"/>
          <w:sz w:val="24"/>
          <w:szCs w:val="24"/>
        </w:rPr>
        <w:t xml:space="preserve"> k</w:t>
      </w:r>
      <w:r w:rsidR="00303717" w:rsidRPr="00303717">
        <w:rPr>
          <w:rFonts w:ascii="Times New Roman" w:hAnsi="Times New Roman" w:cs="Times New Roman"/>
          <w:sz w:val="24"/>
          <w:szCs w:val="24"/>
        </w:rPr>
        <w:t>ątem</w:t>
      </w:r>
      <w:r w:rsidR="005A5495" w:rsidRPr="00303717">
        <w:rPr>
          <w:rFonts w:ascii="Times New Roman" w:hAnsi="Times New Roman" w:cs="Times New Roman"/>
          <w:sz w:val="24"/>
          <w:szCs w:val="24"/>
        </w:rPr>
        <w:t xml:space="preserve"> </w:t>
      </w:r>
      <w:r w:rsidR="005A5495" w:rsidRPr="00167C64">
        <w:rPr>
          <w:rFonts w:ascii="Times New Roman" w:hAnsi="Times New Roman" w:cs="Times New Roman"/>
          <w:color w:val="000000"/>
          <w:sz w:val="24"/>
          <w:szCs w:val="24"/>
        </w:rPr>
        <w:t xml:space="preserve">braku toksyczności i ingerencji </w:t>
      </w:r>
      <w:r w:rsidR="00BF27BE">
        <w:rPr>
          <w:rFonts w:ascii="Times New Roman" w:hAnsi="Times New Roman" w:cs="Times New Roman"/>
          <w:color w:val="000000"/>
          <w:sz w:val="24"/>
          <w:szCs w:val="24"/>
        </w:rPr>
        <w:br/>
      </w:r>
      <w:r w:rsidR="005A5495" w:rsidRPr="00167C64">
        <w:rPr>
          <w:rFonts w:ascii="Times New Roman" w:hAnsi="Times New Roman" w:cs="Times New Roman"/>
          <w:color w:val="000000"/>
          <w:sz w:val="24"/>
          <w:szCs w:val="24"/>
        </w:rPr>
        <w:t>w skład, jest wykorzystanie jako emulgatora nanocząstek ciała stałego. Ma to szczególne znaczenie dla przemysłu spożywczego i kosmetycznego, gdzie dąży się</w:t>
      </w:r>
      <w:r w:rsidR="00FC2D1F" w:rsidRPr="00167C64">
        <w:rPr>
          <w:rFonts w:ascii="Times New Roman" w:hAnsi="Times New Roman" w:cs="Times New Roman"/>
          <w:color w:val="000000"/>
          <w:sz w:val="24"/>
          <w:szCs w:val="24"/>
        </w:rPr>
        <w:t>,</w:t>
      </w:r>
      <w:r w:rsidR="005A5495" w:rsidRPr="00167C64">
        <w:rPr>
          <w:rFonts w:ascii="Times New Roman" w:hAnsi="Times New Roman" w:cs="Times New Roman"/>
          <w:color w:val="000000"/>
          <w:sz w:val="24"/>
          <w:szCs w:val="24"/>
        </w:rPr>
        <w:t xml:space="preserve"> aby składnik stabilizujący układ był jak najmniej ingerujący </w:t>
      </w:r>
      <w:r w:rsidR="00FC2D1F" w:rsidRPr="00167C64">
        <w:rPr>
          <w:rFonts w:ascii="Times New Roman" w:hAnsi="Times New Roman" w:cs="Times New Roman"/>
          <w:color w:val="000000"/>
          <w:sz w:val="24"/>
          <w:szCs w:val="24"/>
        </w:rPr>
        <w:t>we</w:t>
      </w:r>
      <w:r w:rsidR="005A5495" w:rsidRPr="00167C64">
        <w:rPr>
          <w:rFonts w:ascii="Times New Roman" w:hAnsi="Times New Roman" w:cs="Times New Roman"/>
          <w:color w:val="000000"/>
          <w:sz w:val="24"/>
          <w:szCs w:val="24"/>
        </w:rPr>
        <w:t xml:space="preserve"> właściwości produktu. Z tego względu kolejnym aspektem badawczym, który prowadziłam było badanie stabilności oraz potencjału wykorzystania tzw. emulsji Pickeringa.</w:t>
      </w:r>
    </w:p>
    <w:p w14:paraId="7B6E3BFC" w14:textId="2CF68B57" w:rsidR="006E747C" w:rsidRDefault="005A5495" w:rsidP="00303717">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Wynik</w:t>
      </w:r>
      <w:r w:rsidR="005F537B" w:rsidRPr="00167C64">
        <w:rPr>
          <w:rFonts w:ascii="Times New Roman" w:hAnsi="Times New Roman" w:cs="Times New Roman"/>
          <w:color w:val="000000"/>
          <w:sz w:val="24"/>
          <w:szCs w:val="24"/>
        </w:rPr>
        <w:t>i</w:t>
      </w:r>
      <w:r w:rsidRPr="00167C64">
        <w:rPr>
          <w:rFonts w:ascii="Times New Roman" w:hAnsi="Times New Roman" w:cs="Times New Roman"/>
          <w:color w:val="000000"/>
          <w:sz w:val="24"/>
          <w:szCs w:val="24"/>
        </w:rPr>
        <w:t xml:space="preserve"> tych badań opublikowane </w:t>
      </w:r>
      <w:r w:rsidR="00FC2D1F" w:rsidRPr="00167C64">
        <w:rPr>
          <w:rFonts w:ascii="Times New Roman" w:hAnsi="Times New Roman" w:cs="Times New Roman"/>
          <w:color w:val="000000"/>
          <w:sz w:val="24"/>
          <w:szCs w:val="24"/>
        </w:rPr>
        <w:t xml:space="preserve">zostały </w:t>
      </w:r>
      <w:r w:rsidR="005F537B" w:rsidRPr="00167C64">
        <w:rPr>
          <w:rFonts w:ascii="Times New Roman" w:hAnsi="Times New Roman" w:cs="Times New Roman"/>
          <w:color w:val="000000"/>
          <w:sz w:val="24"/>
          <w:szCs w:val="24"/>
        </w:rPr>
        <w:t xml:space="preserve">w artykule </w:t>
      </w:r>
      <w:r w:rsidR="00E63A5B" w:rsidRPr="00BF27BE">
        <w:rPr>
          <w:rFonts w:ascii="Times New Roman" w:hAnsi="Times New Roman" w:cs="Times New Roman"/>
          <w:b/>
          <w:bCs/>
          <w:color w:val="000000"/>
          <w:sz w:val="24"/>
          <w:szCs w:val="24"/>
        </w:rPr>
        <w:t>[</w:t>
      </w:r>
      <w:r w:rsidR="005F537B" w:rsidRPr="00BF27BE">
        <w:rPr>
          <w:rFonts w:ascii="Times New Roman" w:hAnsi="Times New Roman" w:cs="Times New Roman"/>
          <w:b/>
          <w:bCs/>
          <w:color w:val="000000"/>
          <w:sz w:val="24"/>
          <w:szCs w:val="24"/>
        </w:rPr>
        <w:t>A12</w:t>
      </w:r>
      <w:r w:rsidR="00E63A5B" w:rsidRPr="00BF27BE">
        <w:rPr>
          <w:rFonts w:ascii="Times New Roman" w:hAnsi="Times New Roman" w:cs="Times New Roman"/>
          <w:b/>
          <w:bCs/>
          <w:color w:val="000000"/>
          <w:sz w:val="24"/>
          <w:szCs w:val="24"/>
        </w:rPr>
        <w:t>]</w:t>
      </w:r>
      <w:r w:rsidR="00FC2D1F" w:rsidRPr="00167C64">
        <w:rPr>
          <w:rFonts w:ascii="Times New Roman" w:hAnsi="Times New Roman" w:cs="Times New Roman"/>
          <w:color w:val="000000"/>
          <w:sz w:val="24"/>
          <w:szCs w:val="24"/>
        </w:rPr>
        <w:t xml:space="preserve"> oraz</w:t>
      </w:r>
      <w:r w:rsidR="005F537B" w:rsidRPr="00167C64">
        <w:rPr>
          <w:rFonts w:ascii="Times New Roman" w:hAnsi="Times New Roman" w:cs="Times New Roman"/>
          <w:color w:val="000000"/>
          <w:sz w:val="24"/>
          <w:szCs w:val="24"/>
        </w:rPr>
        <w:t xml:space="preserve"> były również </w:t>
      </w:r>
      <w:r w:rsidR="005F537B" w:rsidRPr="00303717">
        <w:rPr>
          <w:rFonts w:ascii="Times New Roman" w:hAnsi="Times New Roman" w:cs="Times New Roman"/>
          <w:sz w:val="24"/>
          <w:szCs w:val="24"/>
        </w:rPr>
        <w:t>przedmiotem  prac</w:t>
      </w:r>
      <w:r w:rsidR="00E63A5B" w:rsidRPr="00303717">
        <w:rPr>
          <w:rFonts w:ascii="Times New Roman" w:hAnsi="Times New Roman" w:cs="Times New Roman"/>
          <w:sz w:val="24"/>
          <w:szCs w:val="24"/>
        </w:rPr>
        <w:t>y</w:t>
      </w:r>
      <w:r w:rsidR="005F537B" w:rsidRPr="00303717">
        <w:rPr>
          <w:rFonts w:ascii="Times New Roman" w:hAnsi="Times New Roman" w:cs="Times New Roman"/>
          <w:sz w:val="24"/>
          <w:szCs w:val="24"/>
        </w:rPr>
        <w:t xml:space="preserve"> magisterski</w:t>
      </w:r>
      <w:r w:rsidR="00FC2D1F" w:rsidRPr="00303717">
        <w:rPr>
          <w:rFonts w:ascii="Times New Roman" w:hAnsi="Times New Roman" w:cs="Times New Roman"/>
          <w:sz w:val="24"/>
          <w:szCs w:val="24"/>
        </w:rPr>
        <w:t>ej</w:t>
      </w:r>
      <w:r w:rsidR="00E63A5B" w:rsidRPr="00303717">
        <w:rPr>
          <w:rFonts w:ascii="Times New Roman" w:hAnsi="Times New Roman" w:cs="Times New Roman"/>
          <w:sz w:val="24"/>
          <w:szCs w:val="24"/>
        </w:rPr>
        <w:t xml:space="preserve"> </w:t>
      </w:r>
      <w:r w:rsidR="00E63A5B" w:rsidRPr="00BF27BE">
        <w:rPr>
          <w:rFonts w:ascii="Times New Roman" w:hAnsi="Times New Roman" w:cs="Times New Roman"/>
          <w:b/>
          <w:bCs/>
          <w:sz w:val="24"/>
          <w:szCs w:val="24"/>
        </w:rPr>
        <w:t>[M</w:t>
      </w:r>
      <w:r w:rsidR="0016158B" w:rsidRPr="00BF27BE">
        <w:rPr>
          <w:rFonts w:ascii="Times New Roman" w:hAnsi="Times New Roman" w:cs="Times New Roman"/>
          <w:b/>
          <w:bCs/>
          <w:sz w:val="24"/>
          <w:szCs w:val="24"/>
        </w:rPr>
        <w:t>3</w:t>
      </w:r>
      <w:r w:rsidR="00E63A5B" w:rsidRPr="00BF27BE">
        <w:rPr>
          <w:rFonts w:ascii="Times New Roman" w:hAnsi="Times New Roman" w:cs="Times New Roman"/>
          <w:b/>
          <w:bCs/>
          <w:sz w:val="24"/>
          <w:szCs w:val="24"/>
        </w:rPr>
        <w:t>]</w:t>
      </w:r>
      <w:r w:rsidR="005F537B" w:rsidRPr="00303717">
        <w:rPr>
          <w:rFonts w:ascii="Times New Roman" w:hAnsi="Times New Roman" w:cs="Times New Roman"/>
          <w:sz w:val="24"/>
          <w:szCs w:val="24"/>
        </w:rPr>
        <w:t xml:space="preserve"> oraz prac</w:t>
      </w:r>
      <w:r w:rsidR="00FC2D1F" w:rsidRPr="00303717">
        <w:rPr>
          <w:rFonts w:ascii="Times New Roman" w:hAnsi="Times New Roman" w:cs="Times New Roman"/>
          <w:sz w:val="24"/>
          <w:szCs w:val="24"/>
        </w:rPr>
        <w:t>y</w:t>
      </w:r>
      <w:r w:rsidR="005F537B" w:rsidRPr="00303717">
        <w:rPr>
          <w:rFonts w:ascii="Times New Roman" w:hAnsi="Times New Roman" w:cs="Times New Roman"/>
          <w:sz w:val="24"/>
          <w:szCs w:val="24"/>
        </w:rPr>
        <w:t xml:space="preserve"> </w:t>
      </w:r>
      <w:r w:rsidR="00303717" w:rsidRPr="00303717">
        <w:rPr>
          <w:rFonts w:ascii="Times New Roman" w:hAnsi="Times New Roman" w:cs="Times New Roman"/>
          <w:sz w:val="24"/>
          <w:szCs w:val="24"/>
        </w:rPr>
        <w:t>inżynierskiej</w:t>
      </w:r>
      <w:r w:rsidR="00E63A5B" w:rsidRPr="00303717">
        <w:rPr>
          <w:rFonts w:ascii="Times New Roman" w:hAnsi="Times New Roman" w:cs="Times New Roman"/>
          <w:sz w:val="24"/>
          <w:szCs w:val="24"/>
        </w:rPr>
        <w:t xml:space="preserve"> </w:t>
      </w:r>
      <w:r w:rsidR="00E63A5B" w:rsidRPr="001A6B9D">
        <w:rPr>
          <w:rFonts w:ascii="Times New Roman" w:hAnsi="Times New Roman" w:cs="Times New Roman"/>
          <w:b/>
          <w:bCs/>
          <w:color w:val="000000"/>
          <w:sz w:val="24"/>
          <w:szCs w:val="24"/>
        </w:rPr>
        <w:t>[I</w:t>
      </w:r>
      <w:r w:rsidR="0016158B" w:rsidRPr="001A6B9D">
        <w:rPr>
          <w:rFonts w:ascii="Times New Roman" w:hAnsi="Times New Roman" w:cs="Times New Roman"/>
          <w:b/>
          <w:bCs/>
          <w:color w:val="000000"/>
          <w:sz w:val="24"/>
          <w:szCs w:val="24"/>
        </w:rPr>
        <w:t>10</w:t>
      </w:r>
      <w:r w:rsidR="00E63A5B" w:rsidRPr="001A6B9D">
        <w:rPr>
          <w:rFonts w:ascii="Times New Roman" w:hAnsi="Times New Roman" w:cs="Times New Roman"/>
          <w:b/>
          <w:bCs/>
          <w:color w:val="000000"/>
          <w:sz w:val="24"/>
          <w:szCs w:val="24"/>
        </w:rPr>
        <w:t>]</w:t>
      </w:r>
      <w:r w:rsidR="00FC2D1F" w:rsidRPr="00167C64">
        <w:rPr>
          <w:rFonts w:ascii="Times New Roman" w:hAnsi="Times New Roman" w:cs="Times New Roman"/>
          <w:color w:val="000000"/>
          <w:sz w:val="24"/>
          <w:szCs w:val="24"/>
        </w:rPr>
        <w:t>.</w:t>
      </w:r>
    </w:p>
    <w:p w14:paraId="6C07950A" w14:textId="77777777" w:rsidR="00854EA9" w:rsidRPr="00167C64" w:rsidRDefault="00854EA9" w:rsidP="007D0E0B">
      <w:pPr>
        <w:autoSpaceDE w:val="0"/>
        <w:autoSpaceDN w:val="0"/>
        <w:adjustRightInd w:val="0"/>
        <w:spacing w:after="0"/>
        <w:jc w:val="both"/>
        <w:rPr>
          <w:rFonts w:ascii="Times New Roman" w:hAnsi="Times New Roman" w:cs="Times New Roman"/>
          <w:color w:val="000000"/>
          <w:sz w:val="24"/>
          <w:szCs w:val="24"/>
        </w:rPr>
      </w:pPr>
    </w:p>
    <w:p w14:paraId="57CAFCB8" w14:textId="7F973A5A" w:rsidR="005F537B" w:rsidRPr="00303717" w:rsidRDefault="00871852" w:rsidP="00303717">
      <w:pPr>
        <w:numPr>
          <w:ilvl w:val="0"/>
          <w:numId w:val="24"/>
        </w:numPr>
        <w:autoSpaceDE w:val="0"/>
        <w:autoSpaceDN w:val="0"/>
        <w:adjustRightInd w:val="0"/>
        <w:spacing w:after="120"/>
        <w:jc w:val="both"/>
        <w:rPr>
          <w:rFonts w:ascii="Times New Roman" w:hAnsi="Times New Roman" w:cs="Times New Roman"/>
          <w:sz w:val="24"/>
          <w:szCs w:val="24"/>
        </w:rPr>
      </w:pPr>
      <w:r w:rsidRPr="00303717">
        <w:rPr>
          <w:rFonts w:ascii="Times New Roman" w:hAnsi="Times New Roman" w:cs="Times New Roman"/>
          <w:b/>
          <w:bCs/>
          <w:sz w:val="24"/>
          <w:szCs w:val="24"/>
        </w:rPr>
        <w:t>De</w:t>
      </w:r>
      <w:r w:rsidR="00303717" w:rsidRPr="00303717">
        <w:rPr>
          <w:rFonts w:ascii="Times New Roman" w:hAnsi="Times New Roman" w:cs="Times New Roman"/>
          <w:b/>
          <w:bCs/>
          <w:sz w:val="24"/>
          <w:szCs w:val="24"/>
        </w:rPr>
        <w:t>e</w:t>
      </w:r>
      <w:r w:rsidRPr="00303717">
        <w:rPr>
          <w:rFonts w:ascii="Times New Roman" w:hAnsi="Times New Roman" w:cs="Times New Roman"/>
          <w:b/>
          <w:bCs/>
          <w:sz w:val="24"/>
          <w:szCs w:val="24"/>
        </w:rPr>
        <w:t>mulgacja fazy</w:t>
      </w:r>
      <w:r w:rsidR="003A6C3E">
        <w:rPr>
          <w:rFonts w:ascii="Times New Roman" w:hAnsi="Times New Roman" w:cs="Times New Roman"/>
          <w:b/>
          <w:bCs/>
          <w:sz w:val="24"/>
          <w:szCs w:val="24"/>
        </w:rPr>
        <w:t xml:space="preserve"> olejowej z emulsyjnych cieczy chłodzących</w:t>
      </w:r>
    </w:p>
    <w:p w14:paraId="3EF9D2C9" w14:textId="5EFB01D0" w:rsidR="006E747C" w:rsidRPr="00167C64" w:rsidRDefault="005F537B" w:rsidP="00303717">
      <w:pPr>
        <w:autoSpaceDE w:val="0"/>
        <w:autoSpaceDN w:val="0"/>
        <w:adjustRightInd w:val="0"/>
        <w:spacing w:after="0"/>
        <w:ind w:firstLine="708"/>
        <w:jc w:val="both"/>
        <w:rPr>
          <w:rFonts w:ascii="Times New Roman" w:hAnsi="Times New Roman" w:cs="Times New Roman"/>
          <w:color w:val="000000"/>
          <w:sz w:val="24"/>
          <w:szCs w:val="24"/>
        </w:rPr>
      </w:pPr>
      <w:r w:rsidRPr="00303717">
        <w:rPr>
          <w:rFonts w:ascii="Times New Roman" w:hAnsi="Times New Roman" w:cs="Times New Roman"/>
          <w:sz w:val="24"/>
          <w:szCs w:val="24"/>
        </w:rPr>
        <w:t xml:space="preserve">W wielu praktycznych </w:t>
      </w:r>
      <w:r w:rsidRPr="00167C64">
        <w:rPr>
          <w:rFonts w:ascii="Times New Roman" w:hAnsi="Times New Roman" w:cs="Times New Roman"/>
          <w:color w:val="000000"/>
          <w:sz w:val="24"/>
          <w:szCs w:val="24"/>
        </w:rPr>
        <w:t>przypadkach dąży się do jak najbardziej efektywnego rozdzielenia układów emulsyjnych. Tak</w:t>
      </w:r>
      <w:r w:rsidR="002C7EDC" w:rsidRPr="00167C64">
        <w:rPr>
          <w:rFonts w:ascii="Times New Roman" w:hAnsi="Times New Roman" w:cs="Times New Roman"/>
          <w:color w:val="000000"/>
          <w:sz w:val="24"/>
          <w:szCs w:val="24"/>
        </w:rPr>
        <w:t>a</w:t>
      </w:r>
      <w:r w:rsidRPr="00167C64">
        <w:rPr>
          <w:rFonts w:ascii="Times New Roman" w:hAnsi="Times New Roman" w:cs="Times New Roman"/>
          <w:color w:val="000000"/>
          <w:sz w:val="24"/>
          <w:szCs w:val="24"/>
        </w:rPr>
        <w:t xml:space="preserve"> </w:t>
      </w:r>
      <w:r w:rsidR="002C7EDC" w:rsidRPr="00167C64">
        <w:rPr>
          <w:rFonts w:ascii="Times New Roman" w:hAnsi="Times New Roman" w:cs="Times New Roman"/>
          <w:color w:val="000000"/>
          <w:sz w:val="24"/>
          <w:szCs w:val="24"/>
        </w:rPr>
        <w:t>sytuacja</w:t>
      </w:r>
      <w:r w:rsidRPr="00167C64">
        <w:rPr>
          <w:rFonts w:ascii="Times New Roman" w:hAnsi="Times New Roman" w:cs="Times New Roman"/>
          <w:color w:val="000000"/>
          <w:sz w:val="24"/>
          <w:szCs w:val="24"/>
        </w:rPr>
        <w:t xml:space="preserve"> ma miejsc</w:t>
      </w:r>
      <w:r w:rsidR="00FC2D1F" w:rsidRPr="00167C64">
        <w:rPr>
          <w:rFonts w:ascii="Times New Roman" w:hAnsi="Times New Roman" w:cs="Times New Roman"/>
          <w:color w:val="000000"/>
          <w:sz w:val="24"/>
          <w:szCs w:val="24"/>
        </w:rPr>
        <w:t>e</w:t>
      </w:r>
      <w:r w:rsidRPr="00167C64">
        <w:rPr>
          <w:rFonts w:ascii="Times New Roman" w:hAnsi="Times New Roman" w:cs="Times New Roman"/>
          <w:color w:val="000000"/>
          <w:sz w:val="24"/>
          <w:szCs w:val="24"/>
        </w:rPr>
        <w:t xml:space="preserve"> w przemyśle maszynowym</w:t>
      </w:r>
      <w:r w:rsidR="00FC2D1F"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gdzie stosuje się różnego rodzaju chłodziwa, które w połączeniu z substancjami smarującymi tworzą</w:t>
      </w:r>
      <w:r w:rsidR="002C7EDC" w:rsidRPr="00167C64">
        <w:rPr>
          <w:rFonts w:ascii="Times New Roman" w:hAnsi="Times New Roman" w:cs="Times New Roman"/>
          <w:color w:val="000000"/>
          <w:sz w:val="24"/>
          <w:szCs w:val="24"/>
        </w:rPr>
        <w:t xml:space="preserve"> </w:t>
      </w:r>
      <w:r w:rsidRPr="00167C64">
        <w:rPr>
          <w:rFonts w:ascii="Times New Roman" w:hAnsi="Times New Roman" w:cs="Times New Roman"/>
          <w:color w:val="000000"/>
          <w:sz w:val="24"/>
          <w:szCs w:val="24"/>
        </w:rPr>
        <w:t xml:space="preserve">emulsje. Ciecze takie </w:t>
      </w:r>
      <w:r w:rsidR="002C7EDC" w:rsidRPr="00167C64">
        <w:rPr>
          <w:rFonts w:ascii="Times New Roman" w:hAnsi="Times New Roman" w:cs="Times New Roman"/>
          <w:color w:val="000000"/>
          <w:sz w:val="24"/>
          <w:szCs w:val="24"/>
        </w:rPr>
        <w:t>stanowią odpad, który musi zostać poddan</w:t>
      </w:r>
      <w:r w:rsidR="002162E0" w:rsidRPr="00167C64">
        <w:rPr>
          <w:rFonts w:ascii="Times New Roman" w:hAnsi="Times New Roman" w:cs="Times New Roman"/>
          <w:color w:val="000000"/>
          <w:sz w:val="24"/>
          <w:szCs w:val="24"/>
        </w:rPr>
        <w:t>y</w:t>
      </w:r>
      <w:r w:rsidR="002C7EDC" w:rsidRPr="00167C64">
        <w:rPr>
          <w:rFonts w:ascii="Times New Roman" w:hAnsi="Times New Roman" w:cs="Times New Roman"/>
          <w:color w:val="000000"/>
          <w:sz w:val="24"/>
          <w:szCs w:val="24"/>
        </w:rPr>
        <w:t xml:space="preserve"> utylizacji. Koszt takie</w:t>
      </w:r>
      <w:r w:rsidR="00FC2D1F" w:rsidRPr="00167C64">
        <w:rPr>
          <w:rFonts w:ascii="Times New Roman" w:hAnsi="Times New Roman" w:cs="Times New Roman"/>
          <w:color w:val="000000"/>
          <w:sz w:val="24"/>
          <w:szCs w:val="24"/>
        </w:rPr>
        <w:t xml:space="preserve">go procesu </w:t>
      </w:r>
      <w:r w:rsidR="002C7EDC" w:rsidRPr="00167C64">
        <w:rPr>
          <w:rFonts w:ascii="Times New Roman" w:hAnsi="Times New Roman" w:cs="Times New Roman"/>
          <w:color w:val="000000"/>
          <w:sz w:val="24"/>
          <w:szCs w:val="24"/>
        </w:rPr>
        <w:t>jest często bardzo wysoki, dlatego dąży się do poszukiwania szybkich metod rozdziału faz, w którym faza wodna będzie mogła zostać oczyszcz</w:t>
      </w:r>
      <w:r w:rsidR="00FC2D1F" w:rsidRPr="00167C64">
        <w:rPr>
          <w:rFonts w:ascii="Times New Roman" w:hAnsi="Times New Roman" w:cs="Times New Roman"/>
          <w:color w:val="000000"/>
          <w:sz w:val="24"/>
          <w:szCs w:val="24"/>
        </w:rPr>
        <w:t>o</w:t>
      </w:r>
      <w:r w:rsidR="002C7EDC" w:rsidRPr="00167C64">
        <w:rPr>
          <w:rFonts w:ascii="Times New Roman" w:hAnsi="Times New Roman" w:cs="Times New Roman"/>
          <w:color w:val="000000"/>
          <w:sz w:val="24"/>
          <w:szCs w:val="24"/>
        </w:rPr>
        <w:t>na w przyzakładowych oczyszczalniach ścieków, a utylizacji podd</w:t>
      </w:r>
      <w:r w:rsidR="00BE5941" w:rsidRPr="00167C64">
        <w:rPr>
          <w:rFonts w:ascii="Times New Roman" w:hAnsi="Times New Roman" w:cs="Times New Roman"/>
          <w:color w:val="000000"/>
          <w:sz w:val="24"/>
          <w:szCs w:val="24"/>
        </w:rPr>
        <w:t>ana zostanie tylko faza olejowa</w:t>
      </w:r>
      <w:r w:rsidR="002C7EDC" w:rsidRPr="00167C64">
        <w:rPr>
          <w:rFonts w:ascii="Times New Roman" w:hAnsi="Times New Roman" w:cs="Times New Roman"/>
          <w:color w:val="000000"/>
          <w:sz w:val="24"/>
          <w:szCs w:val="24"/>
        </w:rPr>
        <w:t xml:space="preserve">. Z tego względu podjęłam się </w:t>
      </w:r>
      <w:r w:rsidR="00FC2D1F" w:rsidRPr="00167C64">
        <w:rPr>
          <w:rFonts w:ascii="Times New Roman" w:hAnsi="Times New Roman" w:cs="Times New Roman"/>
          <w:color w:val="000000"/>
          <w:sz w:val="24"/>
          <w:szCs w:val="24"/>
        </w:rPr>
        <w:t>badań</w:t>
      </w:r>
      <w:r w:rsidR="002C7EDC" w:rsidRPr="00167C64">
        <w:rPr>
          <w:rFonts w:ascii="Times New Roman" w:hAnsi="Times New Roman" w:cs="Times New Roman"/>
          <w:color w:val="000000"/>
          <w:sz w:val="24"/>
          <w:szCs w:val="24"/>
        </w:rPr>
        <w:t xml:space="preserve"> mających na celu opracowanie szybkiej i efektywnej metody deemulgacji</w:t>
      </w:r>
      <w:r w:rsidR="001B3933">
        <w:rPr>
          <w:rFonts w:ascii="Times New Roman" w:hAnsi="Times New Roman" w:cs="Times New Roman"/>
          <w:color w:val="000000"/>
          <w:sz w:val="24"/>
          <w:szCs w:val="24"/>
        </w:rPr>
        <w:t>,</w:t>
      </w:r>
      <w:r w:rsidR="002C7EDC" w:rsidRPr="00167C64">
        <w:rPr>
          <w:rFonts w:ascii="Times New Roman" w:hAnsi="Times New Roman" w:cs="Times New Roman"/>
          <w:color w:val="000000"/>
          <w:sz w:val="24"/>
          <w:szCs w:val="24"/>
        </w:rPr>
        <w:t xml:space="preserve"> z wykorzystaniem metod chemicznych oraz  </w:t>
      </w:r>
      <w:r w:rsidR="005550C3" w:rsidRPr="00167C64">
        <w:rPr>
          <w:rFonts w:ascii="Times New Roman" w:hAnsi="Times New Roman" w:cs="Times New Roman"/>
          <w:color w:val="000000"/>
          <w:sz w:val="24"/>
          <w:szCs w:val="24"/>
        </w:rPr>
        <w:t>metod opartych na procesach sorpcji.</w:t>
      </w:r>
    </w:p>
    <w:p w14:paraId="38921D38" w14:textId="5CFDF01E" w:rsidR="00FB0384" w:rsidRPr="00C52A52" w:rsidRDefault="005550C3" w:rsidP="00C52A52">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Temat ten jest </w:t>
      </w:r>
      <w:r w:rsidRPr="00232970">
        <w:rPr>
          <w:rFonts w:ascii="Times New Roman" w:hAnsi="Times New Roman" w:cs="Times New Roman"/>
          <w:sz w:val="24"/>
          <w:szCs w:val="24"/>
        </w:rPr>
        <w:t xml:space="preserve">związany z </w:t>
      </w:r>
      <w:r w:rsidR="00ED434B" w:rsidRPr="00232970">
        <w:rPr>
          <w:rFonts w:ascii="Times New Roman" w:hAnsi="Times New Roman" w:cs="Times New Roman"/>
          <w:sz w:val="24"/>
          <w:szCs w:val="24"/>
        </w:rPr>
        <w:t xml:space="preserve">realizowaną </w:t>
      </w:r>
      <w:r w:rsidRPr="00232970">
        <w:rPr>
          <w:rFonts w:ascii="Times New Roman" w:hAnsi="Times New Roman" w:cs="Times New Roman"/>
          <w:sz w:val="24"/>
          <w:szCs w:val="24"/>
        </w:rPr>
        <w:t>pracą doktorską pt. „</w:t>
      </w:r>
      <w:r w:rsidR="00E63A5B" w:rsidRPr="00232970">
        <w:rPr>
          <w:rFonts w:ascii="Times New Roman" w:hAnsi="Times New Roman" w:cs="Times New Roman"/>
          <w:sz w:val="24"/>
          <w:szCs w:val="24"/>
        </w:rPr>
        <w:t xml:space="preserve">Intensyfikacja </w:t>
      </w:r>
      <w:r w:rsidR="00C52A52">
        <w:rPr>
          <w:rFonts w:ascii="Times New Roman" w:hAnsi="Times New Roman" w:cs="Times New Roman"/>
          <w:sz w:val="24"/>
          <w:szCs w:val="24"/>
        </w:rPr>
        <w:t>procesów chemicznego rozdziału faz w emulsyjnych cieczach chłodzących”</w:t>
      </w:r>
      <w:r w:rsidR="00C52A52">
        <w:rPr>
          <w:rFonts w:ascii="Times New Roman" w:hAnsi="Times New Roman" w:cs="Times New Roman"/>
          <w:color w:val="000000"/>
          <w:sz w:val="24"/>
          <w:szCs w:val="24"/>
        </w:rPr>
        <w:t xml:space="preserve">, </w:t>
      </w:r>
      <w:r w:rsidRPr="00167C64">
        <w:rPr>
          <w:rFonts w:ascii="Times New Roman" w:hAnsi="Times New Roman" w:cs="Times New Roman"/>
          <w:color w:val="000000"/>
          <w:sz w:val="24"/>
          <w:szCs w:val="24"/>
        </w:rPr>
        <w:t>które</w:t>
      </w:r>
      <w:r w:rsidR="00FC2D1F" w:rsidRPr="00167C64">
        <w:rPr>
          <w:rFonts w:ascii="Times New Roman" w:hAnsi="Times New Roman" w:cs="Times New Roman"/>
          <w:color w:val="000000"/>
          <w:sz w:val="24"/>
          <w:szCs w:val="24"/>
        </w:rPr>
        <w:t>j</w:t>
      </w:r>
      <w:r w:rsidRPr="00167C64">
        <w:rPr>
          <w:rFonts w:ascii="Times New Roman" w:hAnsi="Times New Roman" w:cs="Times New Roman"/>
          <w:color w:val="000000"/>
          <w:sz w:val="24"/>
          <w:szCs w:val="24"/>
        </w:rPr>
        <w:t xml:space="preserve"> jestem promotorem pomocniczym. Wyniki tych badań zostały opublikowane </w:t>
      </w:r>
      <w:r w:rsidR="00E63A5B" w:rsidRPr="00167C64">
        <w:rPr>
          <w:rFonts w:ascii="Times New Roman" w:hAnsi="Times New Roman" w:cs="Times New Roman"/>
          <w:color w:val="000000"/>
          <w:sz w:val="24"/>
          <w:szCs w:val="24"/>
        </w:rPr>
        <w:t>w artykułach</w:t>
      </w:r>
      <w:r w:rsidR="00426520" w:rsidRPr="00167C64">
        <w:rPr>
          <w:rFonts w:ascii="Times New Roman" w:hAnsi="Times New Roman" w:cs="Times New Roman"/>
          <w:color w:val="000000"/>
          <w:sz w:val="24"/>
          <w:szCs w:val="24"/>
        </w:rPr>
        <w:t xml:space="preserve"> </w:t>
      </w:r>
      <w:r w:rsidR="00426520" w:rsidRPr="001A6B9D">
        <w:rPr>
          <w:rFonts w:ascii="Times New Roman" w:hAnsi="Times New Roman" w:cs="Times New Roman"/>
          <w:b/>
          <w:bCs/>
          <w:color w:val="000000"/>
          <w:sz w:val="24"/>
          <w:szCs w:val="24"/>
        </w:rPr>
        <w:t>[B8, B10</w:t>
      </w:r>
      <w:r w:rsidR="00426520" w:rsidRPr="001A6B9D">
        <w:rPr>
          <w:rFonts w:ascii="Times New Roman" w:hAnsi="Times New Roman" w:cs="Times New Roman"/>
          <w:b/>
          <w:bCs/>
          <w:sz w:val="24"/>
          <w:szCs w:val="24"/>
        </w:rPr>
        <w:t>]</w:t>
      </w:r>
      <w:r w:rsidRPr="00303717">
        <w:rPr>
          <w:rFonts w:ascii="Times New Roman" w:hAnsi="Times New Roman" w:cs="Times New Roman"/>
          <w:sz w:val="24"/>
          <w:szCs w:val="24"/>
        </w:rPr>
        <w:t>.</w:t>
      </w:r>
      <w:r w:rsidR="00426520" w:rsidRPr="00303717">
        <w:rPr>
          <w:rFonts w:ascii="Times New Roman" w:hAnsi="Times New Roman" w:cs="Times New Roman"/>
          <w:sz w:val="24"/>
          <w:szCs w:val="24"/>
        </w:rPr>
        <w:t xml:space="preserve"> </w:t>
      </w:r>
      <w:r w:rsidR="00FC2D1F" w:rsidRPr="00303717">
        <w:rPr>
          <w:rFonts w:ascii="Times New Roman" w:hAnsi="Times New Roman" w:cs="Times New Roman"/>
          <w:sz w:val="24"/>
          <w:szCs w:val="24"/>
        </w:rPr>
        <w:t>Ponadto,</w:t>
      </w:r>
      <w:r w:rsidR="00426520" w:rsidRPr="00303717">
        <w:rPr>
          <w:rFonts w:ascii="Times New Roman" w:hAnsi="Times New Roman" w:cs="Times New Roman"/>
          <w:sz w:val="24"/>
          <w:szCs w:val="24"/>
        </w:rPr>
        <w:t xml:space="preserve"> powstały</w:t>
      </w:r>
      <w:r w:rsidR="00FC2D1F" w:rsidRPr="00303717">
        <w:rPr>
          <w:rFonts w:ascii="Times New Roman" w:hAnsi="Times New Roman" w:cs="Times New Roman"/>
          <w:sz w:val="24"/>
          <w:szCs w:val="24"/>
        </w:rPr>
        <w:t xml:space="preserve"> również</w:t>
      </w:r>
      <w:r w:rsidR="00ED434B" w:rsidRPr="00303717">
        <w:rPr>
          <w:rFonts w:ascii="Times New Roman" w:hAnsi="Times New Roman" w:cs="Times New Roman"/>
          <w:sz w:val="24"/>
          <w:szCs w:val="24"/>
        </w:rPr>
        <w:t xml:space="preserve"> </w:t>
      </w:r>
      <w:bookmarkStart w:id="16" w:name="_Hlk143704474"/>
      <w:r w:rsidR="00ED434B" w:rsidRPr="00303717">
        <w:rPr>
          <w:rFonts w:ascii="Times New Roman" w:hAnsi="Times New Roman" w:cs="Times New Roman"/>
          <w:sz w:val="24"/>
          <w:szCs w:val="24"/>
        </w:rPr>
        <w:t>pod moją opieką</w:t>
      </w:r>
      <w:bookmarkEnd w:id="16"/>
      <w:r w:rsidR="00FC2D1F" w:rsidRPr="00303717">
        <w:rPr>
          <w:rFonts w:ascii="Times New Roman" w:hAnsi="Times New Roman" w:cs="Times New Roman"/>
          <w:sz w:val="24"/>
          <w:szCs w:val="24"/>
        </w:rPr>
        <w:t>:</w:t>
      </w:r>
      <w:r w:rsidRPr="00303717">
        <w:rPr>
          <w:rFonts w:ascii="Times New Roman" w:hAnsi="Times New Roman" w:cs="Times New Roman"/>
          <w:sz w:val="24"/>
          <w:szCs w:val="24"/>
        </w:rPr>
        <w:t xml:space="preserve"> prac</w:t>
      </w:r>
      <w:r w:rsidR="001B3933">
        <w:rPr>
          <w:rFonts w:ascii="Times New Roman" w:hAnsi="Times New Roman" w:cs="Times New Roman"/>
          <w:sz w:val="24"/>
          <w:szCs w:val="24"/>
        </w:rPr>
        <w:t>a</w:t>
      </w:r>
      <w:r w:rsidRPr="00303717">
        <w:rPr>
          <w:rFonts w:ascii="Times New Roman" w:hAnsi="Times New Roman" w:cs="Times New Roman"/>
          <w:sz w:val="24"/>
          <w:szCs w:val="24"/>
        </w:rPr>
        <w:t xml:space="preserve"> magistersk</w:t>
      </w:r>
      <w:r w:rsidR="00426520" w:rsidRPr="00303717">
        <w:rPr>
          <w:rFonts w:ascii="Times New Roman" w:hAnsi="Times New Roman" w:cs="Times New Roman"/>
          <w:sz w:val="24"/>
          <w:szCs w:val="24"/>
        </w:rPr>
        <w:t xml:space="preserve">a </w:t>
      </w:r>
      <w:r w:rsidR="00426520" w:rsidRPr="001A6B9D">
        <w:rPr>
          <w:rFonts w:ascii="Times New Roman" w:hAnsi="Times New Roman" w:cs="Times New Roman"/>
          <w:b/>
          <w:bCs/>
          <w:sz w:val="24"/>
          <w:szCs w:val="24"/>
        </w:rPr>
        <w:t>[M</w:t>
      </w:r>
      <w:r w:rsidR="0016158B" w:rsidRPr="001A6B9D">
        <w:rPr>
          <w:rFonts w:ascii="Times New Roman" w:hAnsi="Times New Roman" w:cs="Times New Roman"/>
          <w:b/>
          <w:bCs/>
          <w:sz w:val="24"/>
          <w:szCs w:val="24"/>
        </w:rPr>
        <w:t>2</w:t>
      </w:r>
      <w:r w:rsidR="00426520" w:rsidRPr="001A6B9D">
        <w:rPr>
          <w:rFonts w:ascii="Times New Roman" w:hAnsi="Times New Roman" w:cs="Times New Roman"/>
          <w:b/>
          <w:bCs/>
          <w:sz w:val="24"/>
          <w:szCs w:val="24"/>
        </w:rPr>
        <w:t>]</w:t>
      </w:r>
      <w:r w:rsidRPr="00303717">
        <w:rPr>
          <w:rFonts w:ascii="Times New Roman" w:hAnsi="Times New Roman" w:cs="Times New Roman"/>
          <w:sz w:val="24"/>
          <w:szCs w:val="24"/>
        </w:rPr>
        <w:t xml:space="preserve"> oraz prac</w:t>
      </w:r>
      <w:r w:rsidR="00426520" w:rsidRPr="00303717">
        <w:rPr>
          <w:rFonts w:ascii="Times New Roman" w:hAnsi="Times New Roman" w:cs="Times New Roman"/>
          <w:sz w:val="24"/>
          <w:szCs w:val="24"/>
        </w:rPr>
        <w:t>a</w:t>
      </w:r>
      <w:r w:rsidRPr="00303717">
        <w:rPr>
          <w:rFonts w:ascii="Times New Roman" w:hAnsi="Times New Roman" w:cs="Times New Roman"/>
          <w:sz w:val="24"/>
          <w:szCs w:val="24"/>
        </w:rPr>
        <w:t xml:space="preserve"> </w:t>
      </w:r>
      <w:r w:rsidR="00303717" w:rsidRPr="00303717">
        <w:rPr>
          <w:rFonts w:ascii="Times New Roman" w:hAnsi="Times New Roman" w:cs="Times New Roman"/>
          <w:sz w:val="24"/>
          <w:szCs w:val="24"/>
        </w:rPr>
        <w:t>inżynierska</w:t>
      </w:r>
      <w:r w:rsidR="00426520" w:rsidRPr="00303717">
        <w:rPr>
          <w:rFonts w:ascii="Times New Roman" w:hAnsi="Times New Roman" w:cs="Times New Roman"/>
          <w:sz w:val="24"/>
          <w:szCs w:val="24"/>
        </w:rPr>
        <w:t xml:space="preserve"> </w:t>
      </w:r>
      <w:r w:rsidR="00426520" w:rsidRPr="001A6B9D">
        <w:rPr>
          <w:rFonts w:ascii="Times New Roman" w:hAnsi="Times New Roman" w:cs="Times New Roman"/>
          <w:b/>
          <w:bCs/>
          <w:sz w:val="24"/>
          <w:szCs w:val="24"/>
        </w:rPr>
        <w:t>[I7]</w:t>
      </w:r>
      <w:r w:rsidR="00303717" w:rsidRPr="00303717">
        <w:rPr>
          <w:rFonts w:ascii="Times New Roman" w:hAnsi="Times New Roman" w:cs="Times New Roman"/>
          <w:sz w:val="24"/>
          <w:szCs w:val="24"/>
        </w:rPr>
        <w:t>.</w:t>
      </w:r>
    </w:p>
    <w:p w14:paraId="65E10C8F" w14:textId="73DA8B66" w:rsidR="000C1B18" w:rsidRPr="000C1B18" w:rsidRDefault="000C1B18" w:rsidP="000C1B18">
      <w:pPr>
        <w:autoSpaceDE w:val="0"/>
        <w:autoSpaceDN w:val="0"/>
        <w:adjustRightInd w:val="0"/>
        <w:spacing w:after="0"/>
        <w:ind w:firstLine="708"/>
        <w:jc w:val="both"/>
        <w:rPr>
          <w:rFonts w:ascii="Times New Roman" w:hAnsi="Times New Roman" w:cs="Times New Roman"/>
          <w:color w:val="000000" w:themeColor="text1"/>
          <w:sz w:val="24"/>
          <w:szCs w:val="24"/>
        </w:rPr>
      </w:pPr>
      <w:r w:rsidRPr="00E87E8F">
        <w:rPr>
          <w:rFonts w:ascii="Times New Roman" w:hAnsi="Times New Roman" w:cs="Times New Roman"/>
          <w:sz w:val="24"/>
          <w:szCs w:val="24"/>
        </w:rPr>
        <w:t>Dodatkowo</w:t>
      </w:r>
      <w:r w:rsidR="00C52A52">
        <w:rPr>
          <w:rFonts w:ascii="Times New Roman" w:hAnsi="Times New Roman" w:cs="Times New Roman"/>
          <w:sz w:val="24"/>
          <w:szCs w:val="24"/>
        </w:rPr>
        <w:t xml:space="preserve">, w ramach tej tematyki badań, </w:t>
      </w:r>
      <w:r w:rsidRPr="00E87E8F">
        <w:rPr>
          <w:rFonts w:ascii="Times New Roman" w:hAnsi="Times New Roman" w:cs="Times New Roman"/>
          <w:sz w:val="24"/>
          <w:szCs w:val="24"/>
        </w:rPr>
        <w:t xml:space="preserve"> nawiązana z</w:t>
      </w:r>
      <w:r w:rsidR="00C52A52">
        <w:rPr>
          <w:rFonts w:ascii="Times New Roman" w:hAnsi="Times New Roman" w:cs="Times New Roman"/>
          <w:sz w:val="24"/>
          <w:szCs w:val="24"/>
        </w:rPr>
        <w:t xml:space="preserve">ostała także współpraca </w:t>
      </w:r>
      <w:r w:rsidR="00E87901">
        <w:rPr>
          <w:rFonts w:ascii="Times New Roman" w:hAnsi="Times New Roman" w:cs="Times New Roman"/>
          <w:sz w:val="24"/>
          <w:szCs w:val="24"/>
        </w:rPr>
        <w:br/>
      </w:r>
      <w:r w:rsidR="00C52A52">
        <w:rPr>
          <w:rFonts w:ascii="Times New Roman" w:hAnsi="Times New Roman" w:cs="Times New Roman"/>
          <w:sz w:val="24"/>
          <w:szCs w:val="24"/>
        </w:rPr>
        <w:t xml:space="preserve">z firmą </w:t>
      </w:r>
      <w:r w:rsidRPr="00E87E8F">
        <w:rPr>
          <w:rFonts w:ascii="Times New Roman" w:hAnsi="Times New Roman" w:cs="Times New Roman"/>
          <w:sz w:val="24"/>
          <w:szCs w:val="24"/>
        </w:rPr>
        <w:t xml:space="preserve">C.H. </w:t>
      </w:r>
      <w:proofErr w:type="spellStart"/>
      <w:r w:rsidRPr="00E87E8F">
        <w:rPr>
          <w:rFonts w:ascii="Times New Roman" w:hAnsi="Times New Roman" w:cs="Times New Roman"/>
          <w:sz w:val="24"/>
          <w:szCs w:val="24"/>
        </w:rPr>
        <w:t>Erbslöh</w:t>
      </w:r>
      <w:proofErr w:type="spellEnd"/>
      <w:r w:rsidRPr="00E87E8F">
        <w:rPr>
          <w:rFonts w:ascii="Times New Roman" w:hAnsi="Times New Roman" w:cs="Times New Roman"/>
          <w:sz w:val="24"/>
          <w:szCs w:val="24"/>
        </w:rPr>
        <w:t xml:space="preserve"> Polska Sp.</w:t>
      </w:r>
      <w:r w:rsidR="00C52A52">
        <w:rPr>
          <w:rFonts w:ascii="Times New Roman" w:hAnsi="Times New Roman" w:cs="Times New Roman"/>
          <w:sz w:val="24"/>
          <w:szCs w:val="24"/>
        </w:rPr>
        <w:t xml:space="preserve"> z </w:t>
      </w:r>
      <w:r w:rsidRPr="00E87E8F">
        <w:rPr>
          <w:rFonts w:ascii="Times New Roman" w:hAnsi="Times New Roman" w:cs="Times New Roman"/>
          <w:sz w:val="24"/>
          <w:szCs w:val="24"/>
        </w:rPr>
        <w:t>o.o. Przeprowadziliśmy szereg eksperymentów</w:t>
      </w:r>
      <w:r w:rsidRPr="00167C64">
        <w:rPr>
          <w:rFonts w:ascii="Times New Roman" w:hAnsi="Times New Roman" w:cs="Times New Roman"/>
          <w:color w:val="000000" w:themeColor="text1"/>
          <w:sz w:val="24"/>
          <w:szCs w:val="24"/>
        </w:rPr>
        <w:t>, analizując wydajność i skuteczność różnorodnych substancji deemulgujących. Badania obejmowały ocenę: zdolności substancji do rozdzielania fazy olejowej w emulsyjnych cieczach obróbkowych, a także wpływu tych substancji na jakość i czystość oczyszczonej fazy wodnej.</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W ramach tej współpracy otrzymywaliśmy specjalnie skomponowane różnorodne substancje chemiczne, </w:t>
      </w:r>
      <w:r>
        <w:rPr>
          <w:rFonts w:ascii="Times New Roman" w:hAnsi="Times New Roman" w:cs="Times New Roman"/>
          <w:sz w:val="24"/>
          <w:szCs w:val="24"/>
        </w:rPr>
        <w:t xml:space="preserve">które wykazywały właściwości deemulgujące. Celem naszych badań było ustalenie najbardziej skutecznego </w:t>
      </w:r>
      <w:r w:rsidRPr="00C51D78">
        <w:rPr>
          <w:rFonts w:ascii="Times New Roman" w:hAnsi="Times New Roman" w:cs="Times New Roman"/>
          <w:sz w:val="24"/>
          <w:szCs w:val="24"/>
        </w:rPr>
        <w:t>produktu do rozdzielania układów emulsyjnych</w:t>
      </w:r>
      <w:r w:rsidR="001B3933">
        <w:rPr>
          <w:rFonts w:ascii="Times New Roman" w:hAnsi="Times New Roman" w:cs="Times New Roman"/>
          <w:sz w:val="24"/>
          <w:szCs w:val="24"/>
        </w:rPr>
        <w:t>,</w:t>
      </w:r>
      <w:r w:rsidRPr="00C51D78">
        <w:rPr>
          <w:rFonts w:ascii="Times New Roman" w:hAnsi="Times New Roman" w:cs="Times New Roman"/>
          <w:sz w:val="24"/>
          <w:szCs w:val="24"/>
        </w:rPr>
        <w:t xml:space="preserve"> stanowiących odpad poprodukcyjny w procesie obróbki skrawaniem</w:t>
      </w:r>
      <w:r>
        <w:rPr>
          <w:rFonts w:ascii="Times New Roman" w:hAnsi="Times New Roman" w:cs="Times New Roman"/>
          <w:sz w:val="24"/>
          <w:szCs w:val="24"/>
        </w:rPr>
        <w:t xml:space="preserve"> oraz określenie warunków przy jakich proces deemulgacji powinien być prowadzony (stężenie,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temperatura, czas rozdziału itp.). </w:t>
      </w:r>
      <w:r w:rsidRPr="00C51D78">
        <w:rPr>
          <w:rFonts w:ascii="Times New Roman" w:hAnsi="Times New Roman" w:cs="Times New Roman"/>
          <w:sz w:val="24"/>
          <w:szCs w:val="24"/>
        </w:rPr>
        <w:t>Najbardziej efektywne okazały się substancje na bazie glinokrzemianów</w:t>
      </w:r>
      <w:r>
        <w:rPr>
          <w:rFonts w:ascii="Times New Roman" w:hAnsi="Times New Roman" w:cs="Times New Roman"/>
          <w:sz w:val="24"/>
          <w:szCs w:val="24"/>
        </w:rPr>
        <w:t>. Zaproponowano konkretną procedurę badawczą, dzięki której proces deemulgacji zachodził z największą intensywnością w najkrótszym czasie.</w:t>
      </w:r>
    </w:p>
    <w:p w14:paraId="363FACDC" w14:textId="77777777" w:rsidR="005550C3" w:rsidRPr="00167C64" w:rsidRDefault="005550C3" w:rsidP="007D0E0B">
      <w:pPr>
        <w:autoSpaceDE w:val="0"/>
        <w:autoSpaceDN w:val="0"/>
        <w:adjustRightInd w:val="0"/>
        <w:spacing w:after="0"/>
        <w:jc w:val="both"/>
        <w:rPr>
          <w:rFonts w:ascii="Times New Roman" w:hAnsi="Times New Roman" w:cs="Times New Roman"/>
          <w:color w:val="000000"/>
          <w:sz w:val="24"/>
          <w:szCs w:val="24"/>
        </w:rPr>
      </w:pPr>
    </w:p>
    <w:p w14:paraId="49C013D8" w14:textId="7D7580CE" w:rsidR="005550C3" w:rsidRPr="00167C64" w:rsidRDefault="00871852" w:rsidP="007D0E0B">
      <w:pPr>
        <w:numPr>
          <w:ilvl w:val="0"/>
          <w:numId w:val="24"/>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t>Sedymentacja ciał stałych w układach emulsyjnych</w:t>
      </w:r>
    </w:p>
    <w:p w14:paraId="25A6BE0A" w14:textId="40C4B413" w:rsidR="00886D91" w:rsidRPr="00167C64" w:rsidRDefault="0062677B" w:rsidP="003F1B99">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Często</w:t>
      </w:r>
      <w:r w:rsidR="006A4EAD"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w różnego rodzaju ś</w:t>
      </w:r>
      <w:r w:rsidR="002162E0" w:rsidRPr="00167C64">
        <w:rPr>
          <w:rFonts w:ascii="Times New Roman" w:hAnsi="Times New Roman" w:cs="Times New Roman"/>
          <w:color w:val="000000"/>
          <w:sz w:val="24"/>
          <w:szCs w:val="24"/>
        </w:rPr>
        <w:t>ciekach</w:t>
      </w:r>
      <w:r w:rsidRPr="00167C64">
        <w:rPr>
          <w:rFonts w:ascii="Times New Roman" w:hAnsi="Times New Roman" w:cs="Times New Roman"/>
          <w:color w:val="000000"/>
          <w:sz w:val="24"/>
          <w:szCs w:val="24"/>
        </w:rPr>
        <w:t xml:space="preserve"> emulsyjnych</w:t>
      </w:r>
      <w:r w:rsidR="006A4EAD"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znajdują się również cząstki ciała stałego, tak jak na przykład</w:t>
      </w:r>
      <w:r w:rsidR="006A4EAD" w:rsidRPr="00167C64">
        <w:rPr>
          <w:rFonts w:ascii="Times New Roman" w:hAnsi="Times New Roman" w:cs="Times New Roman"/>
          <w:color w:val="000000"/>
          <w:sz w:val="24"/>
          <w:szCs w:val="24"/>
        </w:rPr>
        <w:t xml:space="preserve"> w</w:t>
      </w:r>
      <w:r w:rsidRPr="00167C64">
        <w:rPr>
          <w:rFonts w:ascii="Times New Roman" w:hAnsi="Times New Roman" w:cs="Times New Roman"/>
          <w:color w:val="000000"/>
          <w:sz w:val="24"/>
          <w:szCs w:val="24"/>
        </w:rPr>
        <w:t xml:space="preserve"> emulsjach obróbkowych </w:t>
      </w:r>
      <w:r w:rsidRPr="00303717">
        <w:rPr>
          <w:rFonts w:ascii="Times New Roman" w:hAnsi="Times New Roman" w:cs="Times New Roman"/>
          <w:sz w:val="24"/>
          <w:szCs w:val="24"/>
        </w:rPr>
        <w:t xml:space="preserve">mogą </w:t>
      </w:r>
      <w:r w:rsidR="006A4EAD" w:rsidRPr="00303717">
        <w:rPr>
          <w:rFonts w:ascii="Times New Roman" w:hAnsi="Times New Roman" w:cs="Times New Roman"/>
          <w:sz w:val="24"/>
          <w:szCs w:val="24"/>
        </w:rPr>
        <w:t>występować</w:t>
      </w:r>
      <w:r w:rsidRPr="00303717">
        <w:rPr>
          <w:rFonts w:ascii="Times New Roman" w:hAnsi="Times New Roman" w:cs="Times New Roman"/>
          <w:sz w:val="24"/>
          <w:szCs w:val="24"/>
        </w:rPr>
        <w:t xml:space="preserve"> opiłki</w:t>
      </w:r>
      <w:r w:rsidRPr="00ED434B">
        <w:rPr>
          <w:rFonts w:ascii="Times New Roman" w:hAnsi="Times New Roman" w:cs="Times New Roman"/>
          <w:color w:val="FF0000"/>
          <w:sz w:val="24"/>
          <w:szCs w:val="24"/>
        </w:rPr>
        <w:t xml:space="preserve"> </w:t>
      </w:r>
      <w:r w:rsidRPr="00167C64">
        <w:rPr>
          <w:rFonts w:ascii="Times New Roman" w:hAnsi="Times New Roman" w:cs="Times New Roman"/>
          <w:color w:val="000000"/>
          <w:sz w:val="24"/>
          <w:szCs w:val="24"/>
        </w:rPr>
        <w:t xml:space="preserve">metalu. </w:t>
      </w:r>
      <w:r w:rsidR="006A4EAD" w:rsidRPr="00167C64">
        <w:rPr>
          <w:rFonts w:ascii="Times New Roman" w:hAnsi="Times New Roman" w:cs="Times New Roman"/>
          <w:color w:val="000000"/>
          <w:sz w:val="24"/>
          <w:szCs w:val="24"/>
        </w:rPr>
        <w:t>Elementy</w:t>
      </w:r>
      <w:r w:rsidRPr="00167C64">
        <w:rPr>
          <w:rFonts w:ascii="Times New Roman" w:hAnsi="Times New Roman" w:cs="Times New Roman"/>
          <w:color w:val="000000"/>
          <w:sz w:val="24"/>
          <w:szCs w:val="24"/>
        </w:rPr>
        <w:t xml:space="preserve"> takie, ze względu na swój ciężar ulegają sedymentacji, jednakże obecność kropel </w:t>
      </w:r>
      <w:r w:rsidR="00BF0948" w:rsidRPr="00167C64">
        <w:rPr>
          <w:rFonts w:ascii="Times New Roman" w:hAnsi="Times New Roman" w:cs="Times New Roman"/>
          <w:color w:val="000000"/>
          <w:sz w:val="24"/>
          <w:szCs w:val="24"/>
        </w:rPr>
        <w:t>olejowych</w:t>
      </w:r>
      <w:r w:rsidRPr="00167C64">
        <w:rPr>
          <w:rFonts w:ascii="Times New Roman" w:hAnsi="Times New Roman" w:cs="Times New Roman"/>
          <w:color w:val="000000"/>
          <w:sz w:val="24"/>
          <w:szCs w:val="24"/>
        </w:rPr>
        <w:t xml:space="preserve"> emulsji </w:t>
      </w:r>
      <w:r w:rsidR="00BF0948" w:rsidRPr="00167C64">
        <w:rPr>
          <w:rFonts w:ascii="Times New Roman" w:hAnsi="Times New Roman" w:cs="Times New Roman"/>
          <w:color w:val="000000"/>
          <w:sz w:val="24"/>
          <w:szCs w:val="24"/>
        </w:rPr>
        <w:t xml:space="preserve">zakłóca ten proces. </w:t>
      </w:r>
      <w:r w:rsidR="00DF4854" w:rsidRPr="00167C64">
        <w:rPr>
          <w:rFonts w:ascii="Times New Roman" w:hAnsi="Times New Roman" w:cs="Times New Roman"/>
          <w:color w:val="000000"/>
          <w:sz w:val="24"/>
          <w:szCs w:val="24"/>
        </w:rPr>
        <w:t xml:space="preserve">Krople </w:t>
      </w:r>
      <w:r w:rsidR="006A4EAD" w:rsidRPr="00167C64">
        <w:rPr>
          <w:rFonts w:ascii="Times New Roman" w:hAnsi="Times New Roman" w:cs="Times New Roman"/>
          <w:color w:val="000000"/>
          <w:sz w:val="24"/>
          <w:szCs w:val="24"/>
        </w:rPr>
        <w:t>fazy wewnętrznej</w:t>
      </w:r>
      <w:r w:rsidR="00DF4854" w:rsidRPr="00167C64">
        <w:rPr>
          <w:rFonts w:ascii="Times New Roman" w:hAnsi="Times New Roman" w:cs="Times New Roman"/>
          <w:color w:val="000000"/>
          <w:sz w:val="24"/>
          <w:szCs w:val="24"/>
        </w:rPr>
        <w:t xml:space="preserve"> mogą natomiast ulegać procesowi śmietankowania. Sytuacja staje się bardziej skomplikowana</w:t>
      </w:r>
      <w:r w:rsidR="006A4EAD" w:rsidRPr="00167C64">
        <w:rPr>
          <w:rFonts w:ascii="Times New Roman" w:hAnsi="Times New Roman" w:cs="Times New Roman"/>
          <w:color w:val="000000"/>
          <w:sz w:val="24"/>
          <w:szCs w:val="24"/>
        </w:rPr>
        <w:t>,</w:t>
      </w:r>
      <w:r w:rsidR="00DF4854" w:rsidRPr="00167C64">
        <w:rPr>
          <w:rFonts w:ascii="Times New Roman" w:hAnsi="Times New Roman" w:cs="Times New Roman"/>
          <w:color w:val="000000"/>
          <w:sz w:val="24"/>
          <w:szCs w:val="24"/>
        </w:rPr>
        <w:t xml:space="preserve"> gdy emulsja jest wysokostężona, gdyż wówczas wykazuje właściwości cieczy rozrzedzanej ścinaniem</w:t>
      </w:r>
      <w:r w:rsidR="006A4EAD" w:rsidRPr="00167C64">
        <w:rPr>
          <w:rFonts w:ascii="Times New Roman" w:hAnsi="Times New Roman" w:cs="Times New Roman"/>
          <w:color w:val="000000"/>
          <w:sz w:val="24"/>
          <w:szCs w:val="24"/>
        </w:rPr>
        <w:t>.</w:t>
      </w:r>
      <w:r w:rsidR="00DF4854" w:rsidRPr="00167C64">
        <w:rPr>
          <w:rFonts w:ascii="Times New Roman" w:hAnsi="Times New Roman" w:cs="Times New Roman"/>
          <w:color w:val="000000"/>
          <w:sz w:val="24"/>
          <w:szCs w:val="24"/>
        </w:rPr>
        <w:t xml:space="preserve"> </w:t>
      </w:r>
      <w:r w:rsidR="006A4EAD" w:rsidRPr="00167C64">
        <w:rPr>
          <w:rFonts w:ascii="Times New Roman" w:hAnsi="Times New Roman" w:cs="Times New Roman"/>
          <w:color w:val="000000"/>
          <w:sz w:val="24"/>
          <w:szCs w:val="24"/>
        </w:rPr>
        <w:t>Ponadto,</w:t>
      </w:r>
      <w:r w:rsidR="00DF4854" w:rsidRPr="00167C64">
        <w:rPr>
          <w:rFonts w:ascii="Times New Roman" w:hAnsi="Times New Roman" w:cs="Times New Roman"/>
          <w:color w:val="000000"/>
          <w:sz w:val="24"/>
          <w:szCs w:val="24"/>
        </w:rPr>
        <w:t xml:space="preserve"> gdy cząstki ciała stałego stanowią wysoko stężoną zawiesinę, </w:t>
      </w:r>
      <w:r w:rsidR="00DF4854" w:rsidRPr="00405592">
        <w:rPr>
          <w:rFonts w:ascii="Times New Roman" w:hAnsi="Times New Roman" w:cs="Times New Roman"/>
          <w:sz w:val="24"/>
          <w:szCs w:val="24"/>
        </w:rPr>
        <w:t xml:space="preserve">wówczas </w:t>
      </w:r>
      <w:r w:rsidR="00405592" w:rsidRPr="00405592">
        <w:rPr>
          <w:rFonts w:ascii="Times New Roman" w:hAnsi="Times New Roman" w:cs="Times New Roman"/>
          <w:sz w:val="24"/>
          <w:szCs w:val="24"/>
        </w:rPr>
        <w:t xml:space="preserve">układ ten może </w:t>
      </w:r>
      <w:r w:rsidR="00DF4854" w:rsidRPr="00405592">
        <w:rPr>
          <w:rFonts w:ascii="Times New Roman" w:hAnsi="Times New Roman" w:cs="Times New Roman"/>
          <w:sz w:val="24"/>
          <w:szCs w:val="24"/>
        </w:rPr>
        <w:t xml:space="preserve">wykazywać właściwości cieczy zagęszczanych ścinaniem. Przewidywanie szybkości rozdziału faz w takim układzie staje się bardzo </w:t>
      </w:r>
      <w:r w:rsidR="006A4EAD" w:rsidRPr="00405592">
        <w:rPr>
          <w:rFonts w:ascii="Times New Roman" w:hAnsi="Times New Roman" w:cs="Times New Roman"/>
          <w:sz w:val="24"/>
          <w:szCs w:val="24"/>
        </w:rPr>
        <w:t>złożone</w:t>
      </w:r>
      <w:r w:rsidR="00DF4854" w:rsidRPr="00405592">
        <w:rPr>
          <w:rFonts w:ascii="Times New Roman" w:hAnsi="Times New Roman" w:cs="Times New Roman"/>
          <w:sz w:val="24"/>
          <w:szCs w:val="24"/>
        </w:rPr>
        <w:t xml:space="preserve">, ale </w:t>
      </w:r>
      <w:r w:rsidR="00DF4854" w:rsidRPr="00167C64">
        <w:rPr>
          <w:rFonts w:ascii="Times New Roman" w:hAnsi="Times New Roman" w:cs="Times New Roman"/>
          <w:color w:val="000000"/>
          <w:sz w:val="24"/>
          <w:szCs w:val="24"/>
        </w:rPr>
        <w:t xml:space="preserve">ma znaczenie nie tylko dla procesów oczyszczania ścieków, ale również dla zachowania właściwości produktów </w:t>
      </w:r>
      <w:r w:rsidR="006A4EAD" w:rsidRPr="00167C64">
        <w:rPr>
          <w:rFonts w:ascii="Times New Roman" w:hAnsi="Times New Roman" w:cs="Times New Roman"/>
          <w:color w:val="000000"/>
          <w:sz w:val="24"/>
          <w:szCs w:val="24"/>
        </w:rPr>
        <w:t>składających się</w:t>
      </w:r>
      <w:r w:rsidR="00DF4854" w:rsidRPr="00167C64">
        <w:rPr>
          <w:rFonts w:ascii="Times New Roman" w:hAnsi="Times New Roman" w:cs="Times New Roman"/>
          <w:color w:val="000000"/>
          <w:sz w:val="24"/>
          <w:szCs w:val="24"/>
        </w:rPr>
        <w:t xml:space="preserve"> z wielu faz (produkty spożywcze, kosmetyczne). Z tego względu podjęłam się prac dotyczących tych zagadnień. Wyniki badań nad procesem sedymentacji mikrocząstek ciała stałego w wysokostężonych emulsjach zostały opublikowane w pracy </w:t>
      </w:r>
      <w:r w:rsidR="00426520" w:rsidRPr="001A6B9D">
        <w:rPr>
          <w:rFonts w:ascii="Times New Roman" w:hAnsi="Times New Roman" w:cs="Times New Roman"/>
          <w:b/>
          <w:bCs/>
          <w:color w:val="000000"/>
          <w:sz w:val="24"/>
          <w:szCs w:val="24"/>
        </w:rPr>
        <w:t>[</w:t>
      </w:r>
      <w:r w:rsidR="00DF4854" w:rsidRPr="001A6B9D">
        <w:rPr>
          <w:rFonts w:ascii="Times New Roman" w:hAnsi="Times New Roman" w:cs="Times New Roman"/>
          <w:b/>
          <w:bCs/>
          <w:color w:val="000000"/>
          <w:sz w:val="24"/>
          <w:szCs w:val="24"/>
        </w:rPr>
        <w:t>A11</w:t>
      </w:r>
      <w:r w:rsidR="00426520" w:rsidRPr="001A6B9D">
        <w:rPr>
          <w:rFonts w:ascii="Times New Roman" w:hAnsi="Times New Roman" w:cs="Times New Roman"/>
          <w:b/>
          <w:bCs/>
          <w:color w:val="000000"/>
          <w:sz w:val="24"/>
          <w:szCs w:val="24"/>
        </w:rPr>
        <w:t>]</w:t>
      </w:r>
      <w:r w:rsidR="00DF4854" w:rsidRPr="00167C64">
        <w:rPr>
          <w:rFonts w:ascii="Times New Roman" w:hAnsi="Times New Roman" w:cs="Times New Roman"/>
          <w:color w:val="000000"/>
          <w:sz w:val="24"/>
          <w:szCs w:val="24"/>
        </w:rPr>
        <w:t xml:space="preserve">. </w:t>
      </w:r>
      <w:r w:rsidR="00886D91" w:rsidRPr="00167C64">
        <w:rPr>
          <w:rFonts w:ascii="Times New Roman" w:hAnsi="Times New Roman" w:cs="Times New Roman"/>
          <w:color w:val="000000"/>
          <w:sz w:val="24"/>
          <w:szCs w:val="24"/>
        </w:rPr>
        <w:t xml:space="preserve">Powstała także praca dyplomowa </w:t>
      </w:r>
      <w:r w:rsidR="00426520" w:rsidRPr="001A6B9D">
        <w:rPr>
          <w:rFonts w:ascii="Times New Roman" w:hAnsi="Times New Roman" w:cs="Times New Roman"/>
          <w:b/>
          <w:bCs/>
          <w:color w:val="000000"/>
          <w:sz w:val="24"/>
          <w:szCs w:val="24"/>
        </w:rPr>
        <w:t>[I10]</w:t>
      </w:r>
      <w:r w:rsidR="00886D91" w:rsidRPr="00167C64">
        <w:rPr>
          <w:rFonts w:ascii="Times New Roman" w:hAnsi="Times New Roman" w:cs="Times New Roman"/>
          <w:color w:val="000000"/>
          <w:sz w:val="24"/>
          <w:szCs w:val="24"/>
        </w:rPr>
        <w:t xml:space="preserve"> z tego zakresu.</w:t>
      </w:r>
    </w:p>
    <w:p w14:paraId="792D3F9F" w14:textId="1FDB6868" w:rsidR="00886D91" w:rsidRPr="00167C64" w:rsidRDefault="006A4EAD" w:rsidP="003F1B99">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Badania</w:t>
      </w:r>
      <w:r w:rsidR="00886D91" w:rsidRPr="00167C64">
        <w:rPr>
          <w:rFonts w:ascii="Times New Roman" w:hAnsi="Times New Roman" w:cs="Times New Roman"/>
          <w:color w:val="000000"/>
          <w:sz w:val="24"/>
          <w:szCs w:val="24"/>
        </w:rPr>
        <w:t xml:space="preserve"> te prowadzone były także przy współpracy z przedstawicielem z Instytutem </w:t>
      </w:r>
      <w:r w:rsidR="000C1B18" w:rsidRPr="000C1B18">
        <w:rPr>
          <w:rFonts w:ascii="Times New Roman" w:hAnsi="Times New Roman" w:cs="Times New Roman"/>
          <w:color w:val="000000"/>
          <w:sz w:val="24"/>
          <w:szCs w:val="24"/>
        </w:rPr>
        <w:t>Biotechnologii Przemysłu Rolno-Spożywczego im. prof. Wacława Dąbrowskiego – Państwowy Instytut Badawczy, ul. Rakowiecka 36, 02-532 Warszawa</w:t>
      </w:r>
      <w:r w:rsidR="000C1B18">
        <w:rPr>
          <w:rFonts w:ascii="Times New Roman" w:hAnsi="Times New Roman" w:cs="Times New Roman"/>
          <w:color w:val="000000"/>
          <w:sz w:val="24"/>
          <w:szCs w:val="24"/>
        </w:rPr>
        <w:t xml:space="preserve">, </w:t>
      </w:r>
      <w:r w:rsidR="00886D91" w:rsidRPr="00167C64">
        <w:rPr>
          <w:rFonts w:ascii="Times New Roman" w:hAnsi="Times New Roman" w:cs="Times New Roman"/>
          <w:color w:val="000000"/>
          <w:sz w:val="24"/>
          <w:szCs w:val="24"/>
        </w:rPr>
        <w:t>pod kątem oczyszczania ścieków olejowych z przemysłu spożywczego.</w:t>
      </w:r>
    </w:p>
    <w:p w14:paraId="5264CBE7" w14:textId="67617071" w:rsidR="00871852" w:rsidRPr="00167C64" w:rsidRDefault="00886D91" w:rsidP="00405592">
      <w:pPr>
        <w:numPr>
          <w:ilvl w:val="0"/>
          <w:numId w:val="24"/>
        </w:numPr>
        <w:autoSpaceDE w:val="0"/>
        <w:autoSpaceDN w:val="0"/>
        <w:adjustRightInd w:val="0"/>
        <w:spacing w:before="120" w:after="12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t>Nasiąkanie struktur porowatych</w:t>
      </w:r>
    </w:p>
    <w:p w14:paraId="4843C58E" w14:textId="4114420F" w:rsidR="004848A7" w:rsidRDefault="00194759" w:rsidP="00405592">
      <w:pPr>
        <w:autoSpaceDE w:val="0"/>
        <w:autoSpaceDN w:val="0"/>
        <w:adjustRightInd w:val="0"/>
        <w:spacing w:before="120" w:after="12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Innym aspektem</w:t>
      </w:r>
      <w:r w:rsidR="00405592">
        <w:rPr>
          <w:rFonts w:ascii="Times New Roman" w:hAnsi="Times New Roman" w:cs="Times New Roman"/>
          <w:color w:val="000000"/>
          <w:sz w:val="24"/>
          <w:szCs w:val="24"/>
        </w:rPr>
        <w:t xml:space="preserve"> badań związanych z przepływem emulsji w mediach porowatych</w:t>
      </w:r>
      <w:r w:rsidRPr="00167C64">
        <w:rPr>
          <w:rFonts w:ascii="Times New Roman" w:hAnsi="Times New Roman" w:cs="Times New Roman"/>
          <w:color w:val="000000"/>
          <w:sz w:val="24"/>
          <w:szCs w:val="24"/>
        </w:rPr>
        <w:t>, który zyskał moje zainteresowanie</w:t>
      </w:r>
      <w:r w:rsidR="006A4EAD"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były mechanizmy procesu nasiąkania struktur porowatych. Analizie po</w:t>
      </w:r>
      <w:r w:rsidR="006A4EAD" w:rsidRPr="00167C64">
        <w:rPr>
          <w:rFonts w:ascii="Times New Roman" w:hAnsi="Times New Roman" w:cs="Times New Roman"/>
          <w:color w:val="000000"/>
          <w:sz w:val="24"/>
          <w:szCs w:val="24"/>
        </w:rPr>
        <w:t>d</w:t>
      </w:r>
      <w:r w:rsidRPr="00167C64">
        <w:rPr>
          <w:rFonts w:ascii="Times New Roman" w:hAnsi="Times New Roman" w:cs="Times New Roman"/>
          <w:color w:val="000000"/>
          <w:sz w:val="24"/>
          <w:szCs w:val="24"/>
        </w:rPr>
        <w:t>dawane były</w:t>
      </w:r>
      <w:r w:rsidR="006A4EAD"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zarówno struktury </w:t>
      </w:r>
      <w:r w:rsidR="00A500DC" w:rsidRPr="00167C64">
        <w:rPr>
          <w:rFonts w:ascii="Times New Roman" w:hAnsi="Times New Roman" w:cs="Times New Roman"/>
          <w:color w:val="000000"/>
          <w:sz w:val="24"/>
          <w:szCs w:val="24"/>
        </w:rPr>
        <w:t xml:space="preserve">zwarte, </w:t>
      </w:r>
      <w:r w:rsidRPr="00167C64">
        <w:rPr>
          <w:rFonts w:ascii="Times New Roman" w:hAnsi="Times New Roman" w:cs="Times New Roman"/>
          <w:color w:val="000000"/>
          <w:sz w:val="24"/>
          <w:szCs w:val="24"/>
        </w:rPr>
        <w:t xml:space="preserve">ziarniste jak i włókniste, </w:t>
      </w:r>
      <w:r w:rsidR="001A6B9D">
        <w:rPr>
          <w:rFonts w:ascii="Times New Roman" w:hAnsi="Times New Roman" w:cs="Times New Roman"/>
          <w:color w:val="000000"/>
          <w:sz w:val="24"/>
          <w:szCs w:val="24"/>
        </w:rPr>
        <w:br/>
      </w:r>
      <w:r w:rsidRPr="00167C64">
        <w:rPr>
          <w:rFonts w:ascii="Times New Roman" w:hAnsi="Times New Roman" w:cs="Times New Roman"/>
          <w:color w:val="000000"/>
          <w:sz w:val="24"/>
          <w:szCs w:val="24"/>
        </w:rPr>
        <w:t>a medium ulegającym procesowi samoistnego nasiąkania były wysoko i nisko lepkie ciecze jednofazowe oraz substancje wielofazowe</w:t>
      </w:r>
      <w:r w:rsidR="006A4EAD"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w tym emulsje. </w:t>
      </w:r>
      <w:r w:rsidR="00A500DC" w:rsidRPr="00167C64">
        <w:rPr>
          <w:rFonts w:ascii="Times New Roman" w:hAnsi="Times New Roman" w:cs="Times New Roman"/>
          <w:color w:val="000000"/>
          <w:sz w:val="24"/>
          <w:szCs w:val="24"/>
        </w:rPr>
        <w:t>Badano także wpływ</w:t>
      </w:r>
      <w:r w:rsidR="00D56AAC" w:rsidRPr="00167C64">
        <w:rPr>
          <w:rFonts w:ascii="Times New Roman" w:hAnsi="Times New Roman" w:cs="Times New Roman"/>
          <w:color w:val="000000"/>
          <w:sz w:val="24"/>
          <w:szCs w:val="24"/>
        </w:rPr>
        <w:t>,</w:t>
      </w:r>
      <w:r w:rsidR="00A500DC" w:rsidRPr="00167C64">
        <w:rPr>
          <w:rFonts w:ascii="Times New Roman" w:hAnsi="Times New Roman" w:cs="Times New Roman"/>
          <w:color w:val="000000"/>
          <w:sz w:val="24"/>
          <w:szCs w:val="24"/>
        </w:rPr>
        <w:t xml:space="preserve"> </w:t>
      </w:r>
      <w:r w:rsidR="006A4EAD" w:rsidRPr="00167C64">
        <w:rPr>
          <w:rFonts w:ascii="Times New Roman" w:hAnsi="Times New Roman" w:cs="Times New Roman"/>
          <w:color w:val="000000"/>
          <w:sz w:val="24"/>
          <w:szCs w:val="24"/>
        </w:rPr>
        <w:t xml:space="preserve">dodatków </w:t>
      </w:r>
      <w:r w:rsidR="00A500DC" w:rsidRPr="00167C64">
        <w:rPr>
          <w:rFonts w:ascii="Times New Roman" w:hAnsi="Times New Roman" w:cs="Times New Roman"/>
          <w:color w:val="000000"/>
          <w:sz w:val="24"/>
          <w:szCs w:val="24"/>
        </w:rPr>
        <w:t>różnego rodzaju</w:t>
      </w:r>
      <w:r w:rsidR="00D56AAC" w:rsidRPr="00167C64">
        <w:rPr>
          <w:rFonts w:ascii="Times New Roman" w:hAnsi="Times New Roman" w:cs="Times New Roman"/>
          <w:color w:val="000000"/>
          <w:sz w:val="24"/>
          <w:szCs w:val="24"/>
        </w:rPr>
        <w:t>,</w:t>
      </w:r>
      <w:r w:rsidR="00A500DC" w:rsidRPr="00167C64">
        <w:rPr>
          <w:rFonts w:ascii="Times New Roman" w:hAnsi="Times New Roman" w:cs="Times New Roman"/>
          <w:color w:val="000000"/>
          <w:sz w:val="24"/>
          <w:szCs w:val="24"/>
        </w:rPr>
        <w:t xml:space="preserve"> środków powierzchniowo-czynnych na dynamikę procesu. </w:t>
      </w:r>
      <w:r w:rsidR="002059DC" w:rsidRPr="00167C64">
        <w:rPr>
          <w:rFonts w:ascii="Times New Roman" w:hAnsi="Times New Roman" w:cs="Times New Roman"/>
          <w:color w:val="000000"/>
          <w:sz w:val="24"/>
          <w:szCs w:val="24"/>
        </w:rPr>
        <w:t xml:space="preserve">Uzyskane wyniki poddawane </w:t>
      </w:r>
      <w:r w:rsidR="00D56AAC" w:rsidRPr="00167C64">
        <w:rPr>
          <w:rFonts w:ascii="Times New Roman" w:hAnsi="Times New Roman" w:cs="Times New Roman"/>
          <w:color w:val="000000"/>
          <w:sz w:val="24"/>
          <w:szCs w:val="24"/>
        </w:rPr>
        <w:t>były</w:t>
      </w:r>
      <w:r w:rsidR="002059DC" w:rsidRPr="00167C64">
        <w:rPr>
          <w:rFonts w:ascii="Times New Roman" w:hAnsi="Times New Roman" w:cs="Times New Roman"/>
          <w:color w:val="000000"/>
          <w:sz w:val="24"/>
          <w:szCs w:val="24"/>
        </w:rPr>
        <w:t xml:space="preserve"> analizie i modelowaniu matematyczne</w:t>
      </w:r>
      <w:r w:rsidR="00D56AAC" w:rsidRPr="00167C64">
        <w:rPr>
          <w:rFonts w:ascii="Times New Roman" w:hAnsi="Times New Roman" w:cs="Times New Roman"/>
          <w:color w:val="000000"/>
          <w:sz w:val="24"/>
          <w:szCs w:val="24"/>
        </w:rPr>
        <w:t>mu,</w:t>
      </w:r>
      <w:r w:rsidR="002059DC" w:rsidRPr="00167C64">
        <w:rPr>
          <w:rFonts w:ascii="Times New Roman" w:hAnsi="Times New Roman" w:cs="Times New Roman"/>
          <w:color w:val="000000"/>
          <w:sz w:val="24"/>
          <w:szCs w:val="24"/>
        </w:rPr>
        <w:t xml:space="preserve"> w celu przewidywania szybkości zjawiska i ewentualnych zmian struktury cieczy. </w:t>
      </w:r>
      <w:r w:rsidR="00D56AAC" w:rsidRPr="00167C64">
        <w:rPr>
          <w:rFonts w:ascii="Times New Roman" w:hAnsi="Times New Roman" w:cs="Times New Roman"/>
          <w:color w:val="000000"/>
          <w:sz w:val="24"/>
          <w:szCs w:val="24"/>
        </w:rPr>
        <w:t>Zagadnienia</w:t>
      </w:r>
      <w:r w:rsidR="00A500DC" w:rsidRPr="00167C64">
        <w:rPr>
          <w:rFonts w:ascii="Times New Roman" w:hAnsi="Times New Roman" w:cs="Times New Roman"/>
          <w:color w:val="000000"/>
          <w:sz w:val="24"/>
          <w:szCs w:val="24"/>
        </w:rPr>
        <w:t xml:space="preserve"> te są szczególnie istotne </w:t>
      </w:r>
      <w:r w:rsidR="001A6B9D">
        <w:rPr>
          <w:rFonts w:ascii="Times New Roman" w:hAnsi="Times New Roman" w:cs="Times New Roman"/>
          <w:color w:val="000000"/>
          <w:sz w:val="24"/>
          <w:szCs w:val="24"/>
        </w:rPr>
        <w:br/>
      </w:r>
      <w:r w:rsidR="002059DC" w:rsidRPr="00167C64">
        <w:rPr>
          <w:rFonts w:ascii="Times New Roman" w:hAnsi="Times New Roman" w:cs="Times New Roman"/>
          <w:color w:val="000000"/>
          <w:sz w:val="24"/>
          <w:szCs w:val="24"/>
        </w:rPr>
        <w:t xml:space="preserve">w przemyśle farbiarskim, kosmetycznym, spożywczym </w:t>
      </w:r>
      <w:r w:rsidR="00D56AAC" w:rsidRPr="00167C64">
        <w:rPr>
          <w:rFonts w:ascii="Times New Roman" w:hAnsi="Times New Roman" w:cs="Times New Roman"/>
          <w:color w:val="000000"/>
          <w:sz w:val="24"/>
          <w:szCs w:val="24"/>
        </w:rPr>
        <w:t>i</w:t>
      </w:r>
      <w:r w:rsidR="002059DC" w:rsidRPr="00167C64">
        <w:rPr>
          <w:rFonts w:ascii="Times New Roman" w:hAnsi="Times New Roman" w:cs="Times New Roman"/>
          <w:color w:val="000000"/>
          <w:sz w:val="24"/>
          <w:szCs w:val="24"/>
        </w:rPr>
        <w:t xml:space="preserve"> papierniczym. W ramach tych badań opublikowan</w:t>
      </w:r>
      <w:r w:rsidR="00D56AAC" w:rsidRPr="00167C64">
        <w:rPr>
          <w:rFonts w:ascii="Times New Roman" w:hAnsi="Times New Roman" w:cs="Times New Roman"/>
          <w:color w:val="000000"/>
          <w:sz w:val="24"/>
          <w:szCs w:val="24"/>
        </w:rPr>
        <w:t>o:</w:t>
      </w:r>
      <w:r w:rsidR="0024775C" w:rsidRPr="00167C64">
        <w:rPr>
          <w:rFonts w:ascii="Times New Roman" w:hAnsi="Times New Roman" w:cs="Times New Roman"/>
          <w:color w:val="000000"/>
          <w:sz w:val="24"/>
          <w:szCs w:val="24"/>
        </w:rPr>
        <w:t xml:space="preserve"> </w:t>
      </w:r>
      <w:r w:rsidR="002059DC" w:rsidRPr="00167C64">
        <w:rPr>
          <w:rFonts w:ascii="Times New Roman" w:hAnsi="Times New Roman" w:cs="Times New Roman"/>
          <w:color w:val="000000"/>
          <w:sz w:val="24"/>
          <w:szCs w:val="24"/>
        </w:rPr>
        <w:t xml:space="preserve">7 prac, w tym </w:t>
      </w:r>
      <w:r w:rsidR="0016158B" w:rsidRPr="00167C64">
        <w:rPr>
          <w:rFonts w:ascii="Times New Roman" w:hAnsi="Times New Roman" w:cs="Times New Roman"/>
          <w:color w:val="000000"/>
          <w:sz w:val="24"/>
          <w:szCs w:val="24"/>
        </w:rPr>
        <w:t>4</w:t>
      </w:r>
      <w:r w:rsidR="002059DC" w:rsidRPr="00167C64">
        <w:rPr>
          <w:rFonts w:ascii="Times New Roman" w:hAnsi="Times New Roman" w:cs="Times New Roman"/>
          <w:color w:val="000000"/>
          <w:sz w:val="24"/>
          <w:szCs w:val="24"/>
        </w:rPr>
        <w:t xml:space="preserve"> artykuły z </w:t>
      </w:r>
      <w:r w:rsidR="00426520" w:rsidRPr="00167C64">
        <w:rPr>
          <w:rFonts w:ascii="Times New Roman" w:hAnsi="Times New Roman" w:cs="Times New Roman"/>
          <w:color w:val="000000"/>
          <w:sz w:val="24"/>
          <w:szCs w:val="24"/>
        </w:rPr>
        <w:t xml:space="preserve">tzw. </w:t>
      </w:r>
      <w:r w:rsidR="002059DC" w:rsidRPr="00167C64">
        <w:rPr>
          <w:rFonts w:ascii="Times New Roman" w:hAnsi="Times New Roman" w:cs="Times New Roman"/>
          <w:color w:val="000000"/>
          <w:sz w:val="24"/>
          <w:szCs w:val="24"/>
        </w:rPr>
        <w:t xml:space="preserve">listy </w:t>
      </w:r>
      <w:r w:rsidR="002851F4" w:rsidRPr="00167C64">
        <w:rPr>
          <w:rFonts w:ascii="Times New Roman" w:hAnsi="Times New Roman" w:cs="Times New Roman"/>
          <w:color w:val="000000"/>
          <w:sz w:val="24"/>
          <w:szCs w:val="24"/>
        </w:rPr>
        <w:t>filadelfijskiej</w:t>
      </w:r>
      <w:r w:rsidR="00426520" w:rsidRPr="00167C64">
        <w:rPr>
          <w:rFonts w:ascii="Times New Roman" w:hAnsi="Times New Roman" w:cs="Times New Roman"/>
          <w:color w:val="000000"/>
          <w:sz w:val="24"/>
          <w:szCs w:val="24"/>
        </w:rPr>
        <w:t xml:space="preserve"> </w:t>
      </w:r>
      <w:r w:rsidR="00426520" w:rsidRPr="001A6B9D">
        <w:rPr>
          <w:rFonts w:ascii="Times New Roman" w:hAnsi="Times New Roman" w:cs="Times New Roman"/>
          <w:b/>
          <w:bCs/>
          <w:color w:val="000000"/>
          <w:sz w:val="24"/>
          <w:szCs w:val="24"/>
        </w:rPr>
        <w:t>[B3, B4, B5, B6]</w:t>
      </w:r>
      <w:r w:rsidR="002059DC" w:rsidRPr="00167C64">
        <w:rPr>
          <w:rFonts w:ascii="Times New Roman" w:hAnsi="Times New Roman" w:cs="Times New Roman"/>
          <w:color w:val="000000"/>
          <w:sz w:val="24"/>
          <w:szCs w:val="24"/>
        </w:rPr>
        <w:t xml:space="preserve">. </w:t>
      </w:r>
    </w:p>
    <w:p w14:paraId="0E72804C" w14:textId="77777777" w:rsidR="00C13398" w:rsidRDefault="00C13398" w:rsidP="00405592">
      <w:pPr>
        <w:autoSpaceDE w:val="0"/>
        <w:autoSpaceDN w:val="0"/>
        <w:adjustRightInd w:val="0"/>
        <w:spacing w:before="120" w:after="120"/>
        <w:ind w:firstLine="708"/>
        <w:jc w:val="both"/>
        <w:rPr>
          <w:rFonts w:ascii="Times New Roman" w:hAnsi="Times New Roman" w:cs="Times New Roman"/>
          <w:color w:val="000000"/>
          <w:sz w:val="24"/>
          <w:szCs w:val="24"/>
        </w:rPr>
      </w:pPr>
    </w:p>
    <w:p w14:paraId="59B09356" w14:textId="77777777" w:rsidR="00C13398" w:rsidRDefault="00C13398" w:rsidP="00405592">
      <w:pPr>
        <w:autoSpaceDE w:val="0"/>
        <w:autoSpaceDN w:val="0"/>
        <w:adjustRightInd w:val="0"/>
        <w:spacing w:before="120" w:after="120"/>
        <w:ind w:firstLine="708"/>
        <w:jc w:val="both"/>
        <w:rPr>
          <w:rFonts w:ascii="Times New Roman" w:hAnsi="Times New Roman" w:cs="Times New Roman"/>
          <w:color w:val="000000"/>
          <w:sz w:val="24"/>
          <w:szCs w:val="24"/>
        </w:rPr>
      </w:pPr>
    </w:p>
    <w:p w14:paraId="66113F21" w14:textId="77777777" w:rsidR="00C13398" w:rsidRPr="00167C64" w:rsidRDefault="00C13398" w:rsidP="00405592">
      <w:pPr>
        <w:autoSpaceDE w:val="0"/>
        <w:autoSpaceDN w:val="0"/>
        <w:adjustRightInd w:val="0"/>
        <w:spacing w:before="120" w:after="120"/>
        <w:ind w:firstLine="708"/>
        <w:jc w:val="both"/>
        <w:rPr>
          <w:rFonts w:ascii="Times New Roman" w:hAnsi="Times New Roman" w:cs="Times New Roman"/>
          <w:color w:val="000000"/>
          <w:sz w:val="24"/>
          <w:szCs w:val="24"/>
        </w:rPr>
      </w:pPr>
    </w:p>
    <w:p w14:paraId="7B36381B" w14:textId="030A5BD5" w:rsidR="006509AB" w:rsidRPr="00167C64" w:rsidRDefault="00871852" w:rsidP="00405592">
      <w:pPr>
        <w:numPr>
          <w:ilvl w:val="0"/>
          <w:numId w:val="24"/>
        </w:numPr>
        <w:autoSpaceDE w:val="0"/>
        <w:autoSpaceDN w:val="0"/>
        <w:adjustRightInd w:val="0"/>
        <w:spacing w:before="120" w:after="12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lastRenderedPageBreak/>
        <w:t xml:space="preserve">Reologia układów dyspersyjnych </w:t>
      </w:r>
    </w:p>
    <w:p w14:paraId="7C12F10B" w14:textId="6DB1889D" w:rsidR="007D1E59" w:rsidRPr="00167C64" w:rsidRDefault="0024775C" w:rsidP="00ED0986">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Analizując </w:t>
      </w:r>
      <w:r w:rsidR="006509AB" w:rsidRPr="00167C64">
        <w:rPr>
          <w:rFonts w:ascii="Times New Roman" w:hAnsi="Times New Roman" w:cs="Times New Roman"/>
          <w:color w:val="000000"/>
          <w:sz w:val="24"/>
          <w:szCs w:val="24"/>
        </w:rPr>
        <w:t>procesy transportu układów emulsyjnych</w:t>
      </w:r>
      <w:r w:rsidR="00D56AAC" w:rsidRPr="00167C64">
        <w:rPr>
          <w:rFonts w:ascii="Times New Roman" w:hAnsi="Times New Roman" w:cs="Times New Roman"/>
          <w:color w:val="000000"/>
          <w:sz w:val="24"/>
          <w:szCs w:val="24"/>
        </w:rPr>
        <w:t>,</w:t>
      </w:r>
      <w:r w:rsidR="006509AB" w:rsidRPr="00167C64">
        <w:rPr>
          <w:rFonts w:ascii="Times New Roman" w:hAnsi="Times New Roman" w:cs="Times New Roman"/>
          <w:color w:val="000000"/>
          <w:sz w:val="24"/>
          <w:szCs w:val="24"/>
        </w:rPr>
        <w:t xml:space="preserve"> nie można pominąć wpływu </w:t>
      </w:r>
      <w:r w:rsidR="00C55C8D" w:rsidRPr="00167C64">
        <w:rPr>
          <w:rFonts w:ascii="Times New Roman" w:hAnsi="Times New Roman" w:cs="Times New Roman"/>
          <w:color w:val="000000"/>
          <w:sz w:val="24"/>
          <w:szCs w:val="24"/>
        </w:rPr>
        <w:t>ich właściwości reologicznych</w:t>
      </w:r>
      <w:r w:rsidR="00C55C8D">
        <w:rPr>
          <w:rFonts w:ascii="Times New Roman" w:hAnsi="Times New Roman" w:cs="Times New Roman"/>
          <w:color w:val="000000"/>
          <w:sz w:val="24"/>
          <w:szCs w:val="24"/>
        </w:rPr>
        <w:t xml:space="preserve"> </w:t>
      </w:r>
      <w:r w:rsidR="00405592">
        <w:rPr>
          <w:rFonts w:ascii="Times New Roman" w:hAnsi="Times New Roman" w:cs="Times New Roman"/>
          <w:color w:val="000000"/>
          <w:sz w:val="24"/>
          <w:szCs w:val="24"/>
        </w:rPr>
        <w:t>na przepływ</w:t>
      </w:r>
      <w:r w:rsidR="006509AB" w:rsidRPr="00C55C8D">
        <w:rPr>
          <w:rFonts w:ascii="Times New Roman" w:hAnsi="Times New Roman" w:cs="Times New Roman"/>
          <w:sz w:val="24"/>
          <w:szCs w:val="24"/>
        </w:rPr>
        <w:t>.</w:t>
      </w:r>
      <w:r w:rsidR="006509AB" w:rsidRPr="004101E5">
        <w:rPr>
          <w:rFonts w:ascii="Times New Roman" w:hAnsi="Times New Roman" w:cs="Times New Roman"/>
          <w:color w:val="FF0000"/>
          <w:sz w:val="24"/>
          <w:szCs w:val="24"/>
        </w:rPr>
        <w:t xml:space="preserve"> </w:t>
      </w:r>
      <w:r w:rsidR="006509AB" w:rsidRPr="00167C64">
        <w:rPr>
          <w:rFonts w:ascii="Times New Roman" w:hAnsi="Times New Roman" w:cs="Times New Roman"/>
          <w:color w:val="000000"/>
          <w:sz w:val="24"/>
          <w:szCs w:val="24"/>
        </w:rPr>
        <w:t xml:space="preserve">Z tego względu badania dotyczące </w:t>
      </w:r>
      <w:r w:rsidR="009D33F8" w:rsidRPr="00167C64">
        <w:rPr>
          <w:rFonts w:ascii="Times New Roman" w:hAnsi="Times New Roman" w:cs="Times New Roman"/>
          <w:color w:val="000000"/>
          <w:sz w:val="24"/>
          <w:szCs w:val="24"/>
        </w:rPr>
        <w:t>reologii układów dyspersyjnych stanowią</w:t>
      </w:r>
      <w:r w:rsidR="00D56AAC" w:rsidRPr="00167C64">
        <w:rPr>
          <w:rFonts w:ascii="Times New Roman" w:hAnsi="Times New Roman" w:cs="Times New Roman"/>
          <w:color w:val="000000"/>
          <w:sz w:val="24"/>
          <w:szCs w:val="24"/>
        </w:rPr>
        <w:t xml:space="preserve"> również</w:t>
      </w:r>
      <w:r w:rsidR="009D33F8" w:rsidRPr="00167C64">
        <w:rPr>
          <w:rFonts w:ascii="Times New Roman" w:hAnsi="Times New Roman" w:cs="Times New Roman"/>
          <w:color w:val="000000"/>
          <w:sz w:val="24"/>
          <w:szCs w:val="24"/>
        </w:rPr>
        <w:t xml:space="preserve"> moje pole zainteresowań naukowych. </w:t>
      </w:r>
      <w:r w:rsidR="00F94A74" w:rsidRPr="00167C64">
        <w:rPr>
          <w:rFonts w:ascii="Times New Roman" w:hAnsi="Times New Roman" w:cs="Times New Roman"/>
          <w:color w:val="000000"/>
          <w:sz w:val="24"/>
          <w:szCs w:val="24"/>
        </w:rPr>
        <w:t xml:space="preserve">Układy </w:t>
      </w:r>
      <w:r w:rsidR="007D1E59" w:rsidRPr="00167C64">
        <w:rPr>
          <w:rFonts w:ascii="Times New Roman" w:hAnsi="Times New Roman" w:cs="Times New Roman"/>
          <w:color w:val="000000"/>
          <w:sz w:val="24"/>
          <w:szCs w:val="24"/>
        </w:rPr>
        <w:t>emulsyjne</w:t>
      </w:r>
      <w:r w:rsidR="00F94A74" w:rsidRPr="00167C64">
        <w:rPr>
          <w:rFonts w:ascii="Times New Roman" w:hAnsi="Times New Roman" w:cs="Times New Roman"/>
          <w:color w:val="000000"/>
          <w:sz w:val="24"/>
          <w:szCs w:val="24"/>
        </w:rPr>
        <w:t xml:space="preserve"> mają złożon</w:t>
      </w:r>
      <w:r w:rsidR="00405592">
        <w:rPr>
          <w:rFonts w:ascii="Times New Roman" w:hAnsi="Times New Roman" w:cs="Times New Roman"/>
          <w:color w:val="000000"/>
          <w:sz w:val="24"/>
          <w:szCs w:val="24"/>
        </w:rPr>
        <w:t>e właściwości reologiczne</w:t>
      </w:r>
      <w:r w:rsidR="00405592" w:rsidRPr="00405592">
        <w:rPr>
          <w:rFonts w:ascii="Times New Roman" w:hAnsi="Times New Roman" w:cs="Times New Roman"/>
          <w:sz w:val="24"/>
          <w:szCs w:val="24"/>
        </w:rPr>
        <w:t>. Kr</w:t>
      </w:r>
      <w:r w:rsidR="007D1E59" w:rsidRPr="00405592">
        <w:rPr>
          <w:rFonts w:ascii="Times New Roman" w:hAnsi="Times New Roman" w:cs="Times New Roman"/>
          <w:sz w:val="24"/>
          <w:szCs w:val="24"/>
        </w:rPr>
        <w:t xml:space="preserve">ople </w:t>
      </w:r>
      <w:r w:rsidR="00405592">
        <w:rPr>
          <w:rFonts w:ascii="Times New Roman" w:hAnsi="Times New Roman" w:cs="Times New Roman"/>
          <w:color w:val="000000"/>
          <w:sz w:val="24"/>
          <w:szCs w:val="24"/>
        </w:rPr>
        <w:t xml:space="preserve">emulsji </w:t>
      </w:r>
      <w:r w:rsidR="007D1E59" w:rsidRPr="00167C64">
        <w:rPr>
          <w:rFonts w:ascii="Times New Roman" w:hAnsi="Times New Roman" w:cs="Times New Roman"/>
          <w:color w:val="000000"/>
          <w:sz w:val="24"/>
          <w:szCs w:val="24"/>
        </w:rPr>
        <w:t>w trakcie przepływu ulegają spłaszczeni</w:t>
      </w:r>
      <w:r w:rsidR="00D56AAC" w:rsidRPr="00167C64">
        <w:rPr>
          <w:rFonts w:ascii="Times New Roman" w:hAnsi="Times New Roman" w:cs="Times New Roman"/>
          <w:color w:val="000000"/>
          <w:sz w:val="24"/>
          <w:szCs w:val="24"/>
        </w:rPr>
        <w:t>u</w:t>
      </w:r>
      <w:r w:rsidR="007D1E59" w:rsidRPr="00167C64">
        <w:rPr>
          <w:rFonts w:ascii="Times New Roman" w:hAnsi="Times New Roman" w:cs="Times New Roman"/>
          <w:color w:val="000000"/>
          <w:sz w:val="24"/>
          <w:szCs w:val="24"/>
        </w:rPr>
        <w:t>, rozciągani</w:t>
      </w:r>
      <w:r w:rsidR="00D56AAC" w:rsidRPr="00167C64">
        <w:rPr>
          <w:rFonts w:ascii="Times New Roman" w:hAnsi="Times New Roman" w:cs="Times New Roman"/>
          <w:color w:val="000000"/>
          <w:sz w:val="24"/>
          <w:szCs w:val="24"/>
        </w:rPr>
        <w:t>u</w:t>
      </w:r>
      <w:r w:rsidR="007D1E59" w:rsidRPr="00167C64">
        <w:rPr>
          <w:rFonts w:ascii="Times New Roman" w:hAnsi="Times New Roman" w:cs="Times New Roman"/>
          <w:color w:val="000000"/>
          <w:sz w:val="24"/>
          <w:szCs w:val="24"/>
        </w:rPr>
        <w:t xml:space="preserve"> i wzajemnym interakcjom</w:t>
      </w:r>
      <w:r w:rsidR="007D1E59" w:rsidRPr="00405592">
        <w:rPr>
          <w:rFonts w:ascii="Times New Roman" w:hAnsi="Times New Roman" w:cs="Times New Roman"/>
          <w:sz w:val="24"/>
          <w:szCs w:val="24"/>
        </w:rPr>
        <w:t>. Ponadto</w:t>
      </w:r>
      <w:r w:rsidR="00D56AAC" w:rsidRPr="00405592">
        <w:rPr>
          <w:rFonts w:ascii="Times New Roman" w:hAnsi="Times New Roman" w:cs="Times New Roman"/>
          <w:sz w:val="24"/>
          <w:szCs w:val="24"/>
        </w:rPr>
        <w:t>,</w:t>
      </w:r>
      <w:r w:rsidR="007D1E59" w:rsidRPr="00405592">
        <w:rPr>
          <w:rFonts w:ascii="Times New Roman" w:hAnsi="Times New Roman" w:cs="Times New Roman"/>
          <w:sz w:val="24"/>
          <w:szCs w:val="24"/>
        </w:rPr>
        <w:t xml:space="preserve"> po </w:t>
      </w:r>
      <w:r w:rsidR="007D1E59" w:rsidRPr="00167C64">
        <w:rPr>
          <w:rFonts w:ascii="Times New Roman" w:hAnsi="Times New Roman" w:cs="Times New Roman"/>
          <w:color w:val="000000"/>
          <w:sz w:val="24"/>
          <w:szCs w:val="24"/>
        </w:rPr>
        <w:t>przekroczeniu stężenia 50%</w:t>
      </w:r>
      <w:r w:rsidR="00D56AAC" w:rsidRPr="00167C64">
        <w:rPr>
          <w:rFonts w:ascii="Times New Roman" w:hAnsi="Times New Roman" w:cs="Times New Roman"/>
          <w:color w:val="000000"/>
          <w:sz w:val="24"/>
          <w:szCs w:val="24"/>
        </w:rPr>
        <w:t>,</w:t>
      </w:r>
      <w:r w:rsidR="007D1E59" w:rsidRPr="00167C64">
        <w:rPr>
          <w:rFonts w:ascii="Times New Roman" w:hAnsi="Times New Roman" w:cs="Times New Roman"/>
          <w:color w:val="000000"/>
          <w:sz w:val="24"/>
          <w:szCs w:val="24"/>
        </w:rPr>
        <w:t xml:space="preserve"> wykazują </w:t>
      </w:r>
      <w:r w:rsidR="00D56AAC" w:rsidRPr="00167C64">
        <w:rPr>
          <w:rFonts w:ascii="Times New Roman" w:hAnsi="Times New Roman" w:cs="Times New Roman"/>
          <w:color w:val="000000"/>
          <w:sz w:val="24"/>
          <w:szCs w:val="24"/>
        </w:rPr>
        <w:t xml:space="preserve">one </w:t>
      </w:r>
      <w:r w:rsidR="007D1E59" w:rsidRPr="00167C64">
        <w:rPr>
          <w:rFonts w:ascii="Times New Roman" w:hAnsi="Times New Roman" w:cs="Times New Roman"/>
          <w:color w:val="000000"/>
          <w:sz w:val="24"/>
          <w:szCs w:val="24"/>
        </w:rPr>
        <w:t xml:space="preserve">właściwości cieczy nienewtonowskich rozrzedzanych ścinaniem. Wysokostężone zawiesiny natomiast potrafią </w:t>
      </w:r>
      <w:r w:rsidR="00D56AAC" w:rsidRPr="00167C64">
        <w:rPr>
          <w:rFonts w:ascii="Times New Roman" w:hAnsi="Times New Roman" w:cs="Times New Roman"/>
          <w:color w:val="000000"/>
          <w:sz w:val="24"/>
          <w:szCs w:val="24"/>
        </w:rPr>
        <w:t>przejawiać cechy</w:t>
      </w:r>
      <w:r w:rsidR="007D1E59" w:rsidRPr="00167C64">
        <w:rPr>
          <w:rFonts w:ascii="Times New Roman" w:hAnsi="Times New Roman" w:cs="Times New Roman"/>
          <w:color w:val="000000"/>
          <w:sz w:val="24"/>
          <w:szCs w:val="24"/>
        </w:rPr>
        <w:t xml:space="preserve"> cieczy zagęszczanych ścinaniem. Opis właściwości lepkich takich </w:t>
      </w:r>
      <w:r w:rsidR="00D56AAC" w:rsidRPr="00167C64">
        <w:rPr>
          <w:rFonts w:ascii="Times New Roman" w:hAnsi="Times New Roman" w:cs="Times New Roman"/>
          <w:color w:val="000000"/>
          <w:sz w:val="24"/>
          <w:szCs w:val="24"/>
        </w:rPr>
        <w:t>układów</w:t>
      </w:r>
      <w:r w:rsidR="007D1E59" w:rsidRPr="00167C64">
        <w:rPr>
          <w:rFonts w:ascii="Times New Roman" w:hAnsi="Times New Roman" w:cs="Times New Roman"/>
          <w:color w:val="000000"/>
          <w:sz w:val="24"/>
          <w:szCs w:val="24"/>
        </w:rPr>
        <w:t xml:space="preserve"> jest skomplikowany</w:t>
      </w:r>
      <w:r w:rsidR="00D56AAC" w:rsidRPr="00167C64">
        <w:rPr>
          <w:rFonts w:ascii="Times New Roman" w:hAnsi="Times New Roman" w:cs="Times New Roman"/>
          <w:color w:val="000000"/>
          <w:sz w:val="24"/>
          <w:szCs w:val="24"/>
        </w:rPr>
        <w:t>,</w:t>
      </w:r>
      <w:r w:rsidR="007D1E59" w:rsidRPr="00167C64">
        <w:rPr>
          <w:rFonts w:ascii="Times New Roman" w:hAnsi="Times New Roman" w:cs="Times New Roman"/>
          <w:color w:val="000000"/>
          <w:sz w:val="24"/>
          <w:szCs w:val="24"/>
        </w:rPr>
        <w:t xml:space="preserve"> gdyż należy brać pod uwagę zarówno ścinanie jakiemu poddan</w:t>
      </w:r>
      <w:r w:rsidR="00D56AAC" w:rsidRPr="00167C64">
        <w:rPr>
          <w:rFonts w:ascii="Times New Roman" w:hAnsi="Times New Roman" w:cs="Times New Roman"/>
          <w:color w:val="000000"/>
          <w:sz w:val="24"/>
          <w:szCs w:val="24"/>
        </w:rPr>
        <w:t>y</w:t>
      </w:r>
      <w:r w:rsidR="007D1E59" w:rsidRPr="00167C64">
        <w:rPr>
          <w:rFonts w:ascii="Times New Roman" w:hAnsi="Times New Roman" w:cs="Times New Roman"/>
          <w:color w:val="000000"/>
          <w:sz w:val="24"/>
          <w:szCs w:val="24"/>
        </w:rPr>
        <w:t xml:space="preserve"> jest </w:t>
      </w:r>
      <w:r w:rsidR="00D56AAC" w:rsidRPr="00167C64">
        <w:rPr>
          <w:rFonts w:ascii="Times New Roman" w:hAnsi="Times New Roman" w:cs="Times New Roman"/>
          <w:color w:val="000000"/>
          <w:sz w:val="24"/>
          <w:szCs w:val="24"/>
        </w:rPr>
        <w:t>płyn,</w:t>
      </w:r>
      <w:r w:rsidR="007D1E59" w:rsidRPr="00167C64">
        <w:rPr>
          <w:rFonts w:ascii="Times New Roman" w:hAnsi="Times New Roman" w:cs="Times New Roman"/>
          <w:color w:val="000000"/>
          <w:sz w:val="24"/>
          <w:szCs w:val="24"/>
        </w:rPr>
        <w:t xml:space="preserve"> jak również udział fazy wewnętrznej. W ramach </w:t>
      </w:r>
      <w:r w:rsidR="007D1E59" w:rsidRPr="00405592">
        <w:rPr>
          <w:rFonts w:ascii="Times New Roman" w:hAnsi="Times New Roman" w:cs="Times New Roman"/>
          <w:sz w:val="24"/>
          <w:szCs w:val="24"/>
        </w:rPr>
        <w:t xml:space="preserve">badań </w:t>
      </w:r>
      <w:r w:rsidR="00405592" w:rsidRPr="00405592">
        <w:rPr>
          <w:rFonts w:ascii="Times New Roman" w:hAnsi="Times New Roman" w:cs="Times New Roman"/>
          <w:sz w:val="24"/>
          <w:szCs w:val="24"/>
        </w:rPr>
        <w:t>dotyczących</w:t>
      </w:r>
      <w:r w:rsidR="007D1E59" w:rsidRPr="00405592">
        <w:rPr>
          <w:rFonts w:ascii="Times New Roman" w:hAnsi="Times New Roman" w:cs="Times New Roman"/>
          <w:sz w:val="24"/>
          <w:szCs w:val="24"/>
        </w:rPr>
        <w:t xml:space="preserve"> reologii </w:t>
      </w:r>
      <w:r w:rsidR="007D1E59" w:rsidRPr="00167C64">
        <w:rPr>
          <w:rFonts w:ascii="Times New Roman" w:hAnsi="Times New Roman" w:cs="Times New Roman"/>
          <w:color w:val="000000"/>
          <w:sz w:val="24"/>
          <w:szCs w:val="24"/>
        </w:rPr>
        <w:t xml:space="preserve">emulsji opracowany został model reologiczny, który uwzględnia zarówno właściwości struktury emulsji jak i szybkość ścinania. Model ten został zaprezentowany w pracy </w:t>
      </w:r>
      <w:r w:rsidR="00426520" w:rsidRPr="001A6B9D">
        <w:rPr>
          <w:rFonts w:ascii="Times New Roman" w:hAnsi="Times New Roman" w:cs="Times New Roman"/>
          <w:b/>
          <w:bCs/>
          <w:color w:val="000000"/>
          <w:sz w:val="24"/>
          <w:szCs w:val="24"/>
        </w:rPr>
        <w:t>[B7]</w:t>
      </w:r>
      <w:r w:rsidR="007D1E59" w:rsidRPr="00167C64">
        <w:rPr>
          <w:rFonts w:ascii="Times New Roman" w:hAnsi="Times New Roman" w:cs="Times New Roman"/>
          <w:color w:val="000000"/>
          <w:sz w:val="24"/>
          <w:szCs w:val="24"/>
        </w:rPr>
        <w:t xml:space="preserve"> i wykorzystywany przy modelowym opisie transportu </w:t>
      </w:r>
      <w:r w:rsidR="00D56AAC" w:rsidRPr="00167C64">
        <w:rPr>
          <w:rFonts w:ascii="Times New Roman" w:hAnsi="Times New Roman" w:cs="Times New Roman"/>
          <w:color w:val="000000"/>
          <w:sz w:val="24"/>
          <w:szCs w:val="24"/>
        </w:rPr>
        <w:t>wysokostężonych</w:t>
      </w:r>
      <w:r w:rsidR="007D1E59" w:rsidRPr="00167C64">
        <w:rPr>
          <w:rFonts w:ascii="Times New Roman" w:hAnsi="Times New Roman" w:cs="Times New Roman"/>
          <w:color w:val="000000"/>
          <w:sz w:val="24"/>
          <w:szCs w:val="24"/>
        </w:rPr>
        <w:t xml:space="preserve"> emulsji przez struktury </w:t>
      </w:r>
      <w:r w:rsidR="007D1E59" w:rsidRPr="00ED0986">
        <w:rPr>
          <w:rFonts w:ascii="Times New Roman" w:hAnsi="Times New Roman" w:cs="Times New Roman"/>
          <w:sz w:val="24"/>
          <w:szCs w:val="24"/>
        </w:rPr>
        <w:t>porowate</w:t>
      </w:r>
      <w:r w:rsidR="00620979" w:rsidRPr="00ED0986">
        <w:rPr>
          <w:rFonts w:ascii="Times New Roman" w:hAnsi="Times New Roman" w:cs="Times New Roman"/>
          <w:sz w:val="24"/>
          <w:szCs w:val="24"/>
        </w:rPr>
        <w:t xml:space="preserve"> </w:t>
      </w:r>
      <w:r w:rsidR="00ED0986" w:rsidRPr="00ED0986">
        <w:rPr>
          <w:rFonts w:ascii="Times New Roman" w:hAnsi="Times New Roman" w:cs="Times New Roman"/>
          <w:sz w:val="24"/>
          <w:szCs w:val="24"/>
        </w:rPr>
        <w:t xml:space="preserve"> </w:t>
      </w:r>
      <w:r w:rsidR="00ED0986" w:rsidRPr="00ED0986">
        <w:rPr>
          <w:rFonts w:ascii="Times New Roman" w:hAnsi="Times New Roman" w:cs="Times New Roman"/>
          <w:b/>
          <w:sz w:val="24"/>
          <w:szCs w:val="24"/>
        </w:rPr>
        <w:t>[A5]</w:t>
      </w:r>
      <w:r w:rsidR="00ED0986" w:rsidRPr="00ED0986">
        <w:rPr>
          <w:rFonts w:ascii="Times New Roman" w:hAnsi="Times New Roman" w:cs="Times New Roman"/>
          <w:sz w:val="24"/>
          <w:szCs w:val="24"/>
        </w:rPr>
        <w:t xml:space="preserve">. </w:t>
      </w:r>
      <w:r w:rsidR="007D1E59" w:rsidRPr="00167C64">
        <w:rPr>
          <w:rFonts w:ascii="Times New Roman" w:hAnsi="Times New Roman" w:cs="Times New Roman"/>
          <w:color w:val="000000"/>
          <w:sz w:val="24"/>
          <w:szCs w:val="24"/>
        </w:rPr>
        <w:t xml:space="preserve">Problematyka reologii układów dyspersyjnych została przedstawiona także w pracach </w:t>
      </w:r>
      <w:r w:rsidR="00426520" w:rsidRPr="001A6B9D">
        <w:rPr>
          <w:rFonts w:ascii="Times New Roman" w:hAnsi="Times New Roman" w:cs="Times New Roman"/>
          <w:b/>
          <w:bCs/>
          <w:color w:val="000000"/>
          <w:sz w:val="24"/>
          <w:szCs w:val="24"/>
        </w:rPr>
        <w:t>[C4, C8]</w:t>
      </w:r>
      <w:r w:rsidR="007D1E59" w:rsidRPr="00167C64">
        <w:rPr>
          <w:rFonts w:ascii="Times New Roman" w:hAnsi="Times New Roman" w:cs="Times New Roman"/>
          <w:color w:val="000000"/>
          <w:sz w:val="24"/>
          <w:szCs w:val="24"/>
        </w:rPr>
        <w:t xml:space="preserve">. </w:t>
      </w:r>
    </w:p>
    <w:p w14:paraId="5441F148" w14:textId="74CA5D1F" w:rsidR="006509AB" w:rsidRPr="00620979" w:rsidRDefault="007D1E59" w:rsidP="00ED0986">
      <w:pPr>
        <w:autoSpaceDE w:val="0"/>
        <w:autoSpaceDN w:val="0"/>
        <w:adjustRightInd w:val="0"/>
        <w:spacing w:after="0"/>
        <w:ind w:firstLine="709"/>
        <w:jc w:val="both"/>
        <w:rPr>
          <w:rFonts w:ascii="Times New Roman" w:hAnsi="Times New Roman" w:cs="Times New Roman"/>
          <w:color w:val="FF0000"/>
          <w:sz w:val="24"/>
          <w:szCs w:val="24"/>
        </w:rPr>
      </w:pPr>
      <w:r w:rsidRPr="00167C64">
        <w:rPr>
          <w:rFonts w:ascii="Times New Roman" w:hAnsi="Times New Roman" w:cs="Times New Roman"/>
          <w:color w:val="000000"/>
          <w:sz w:val="24"/>
          <w:szCs w:val="24"/>
        </w:rPr>
        <w:t>W ramach poszerzania swojej wiedzy z zakresu reologii układów dyspersyjnych</w:t>
      </w:r>
      <w:r w:rsidR="00D56AAC"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jestem członkiem Polskiego Towarzystwa Reologii Technicznej, a wyniki swoich prac </w:t>
      </w:r>
      <w:r w:rsidR="009472B2" w:rsidRPr="00167C64">
        <w:rPr>
          <w:rFonts w:ascii="Times New Roman" w:hAnsi="Times New Roman" w:cs="Times New Roman"/>
          <w:color w:val="000000"/>
          <w:sz w:val="24"/>
          <w:szCs w:val="24"/>
        </w:rPr>
        <w:t>niejednokrotnie</w:t>
      </w:r>
      <w:r w:rsidRPr="00167C64">
        <w:rPr>
          <w:rFonts w:ascii="Times New Roman" w:hAnsi="Times New Roman" w:cs="Times New Roman"/>
          <w:color w:val="000000"/>
          <w:sz w:val="24"/>
          <w:szCs w:val="24"/>
        </w:rPr>
        <w:t xml:space="preserve"> prezentowałam </w:t>
      </w:r>
      <w:r w:rsidRPr="00D063EC">
        <w:rPr>
          <w:rFonts w:ascii="Times New Roman" w:hAnsi="Times New Roman" w:cs="Times New Roman"/>
          <w:color w:val="000000"/>
          <w:sz w:val="24"/>
          <w:szCs w:val="24"/>
        </w:rPr>
        <w:t>na</w:t>
      </w:r>
      <w:r w:rsidR="00673512" w:rsidRPr="00D063EC">
        <w:rPr>
          <w:rFonts w:ascii="Times New Roman" w:hAnsi="Times New Roman" w:cs="Times New Roman"/>
          <w:color w:val="000000"/>
          <w:sz w:val="24"/>
          <w:szCs w:val="24"/>
        </w:rPr>
        <w:t xml:space="preserve"> międzynarodowych</w:t>
      </w:r>
      <w:r w:rsidR="00D063EC" w:rsidRPr="00D063EC">
        <w:rPr>
          <w:rFonts w:ascii="Times New Roman" w:hAnsi="Times New Roman" w:cs="Times New Roman"/>
          <w:color w:val="000000"/>
          <w:sz w:val="24"/>
          <w:szCs w:val="24"/>
        </w:rPr>
        <w:t xml:space="preserve"> i </w:t>
      </w:r>
      <w:r w:rsidR="00ED0986" w:rsidRPr="00D063EC">
        <w:rPr>
          <w:rFonts w:ascii="Times New Roman" w:hAnsi="Times New Roman" w:cs="Times New Roman"/>
          <w:color w:val="000000"/>
          <w:sz w:val="24"/>
          <w:szCs w:val="24"/>
        </w:rPr>
        <w:t>ogólnopolskich konferencjach</w:t>
      </w:r>
      <w:r w:rsidR="00ED0986">
        <w:rPr>
          <w:rFonts w:ascii="Times New Roman" w:hAnsi="Times New Roman" w:cs="Times New Roman"/>
          <w:color w:val="000000"/>
          <w:sz w:val="24"/>
          <w:szCs w:val="24"/>
        </w:rPr>
        <w:t xml:space="preserve"> </w:t>
      </w:r>
      <w:r w:rsidR="00673512" w:rsidRPr="000C1B18">
        <w:rPr>
          <w:rFonts w:ascii="Times New Roman" w:hAnsi="Times New Roman" w:cs="Times New Roman"/>
          <w:sz w:val="24"/>
          <w:szCs w:val="24"/>
        </w:rPr>
        <w:t xml:space="preserve">poświęconych tematyce reologii </w:t>
      </w:r>
      <w:r w:rsidR="000C1B18">
        <w:rPr>
          <w:rFonts w:ascii="Times New Roman" w:hAnsi="Times New Roman" w:cs="Times New Roman"/>
          <w:sz w:val="24"/>
          <w:szCs w:val="24"/>
        </w:rPr>
        <w:t xml:space="preserve">płynów </w:t>
      </w:r>
      <w:r w:rsidR="00673512" w:rsidRPr="001A6B9D">
        <w:rPr>
          <w:rFonts w:ascii="Times New Roman" w:hAnsi="Times New Roman" w:cs="Times New Roman"/>
          <w:b/>
          <w:bCs/>
          <w:color w:val="000000"/>
          <w:sz w:val="24"/>
          <w:szCs w:val="24"/>
        </w:rPr>
        <w:t>[K1, K11, K17, K23, K24, K27]</w:t>
      </w:r>
      <w:r w:rsidR="00673512">
        <w:rPr>
          <w:rFonts w:ascii="Times New Roman" w:hAnsi="Times New Roman" w:cs="Times New Roman"/>
          <w:color w:val="000000"/>
          <w:sz w:val="24"/>
          <w:szCs w:val="24"/>
        </w:rPr>
        <w:t>.</w:t>
      </w:r>
    </w:p>
    <w:p w14:paraId="29B73458" w14:textId="15F2EA89" w:rsidR="00A3540A" w:rsidRPr="00167C64" w:rsidRDefault="00871852" w:rsidP="00ED0986">
      <w:pPr>
        <w:numPr>
          <w:ilvl w:val="0"/>
          <w:numId w:val="24"/>
        </w:numPr>
        <w:autoSpaceDE w:val="0"/>
        <w:autoSpaceDN w:val="0"/>
        <w:adjustRightInd w:val="0"/>
        <w:spacing w:before="120" w:after="120"/>
        <w:jc w:val="both"/>
        <w:rPr>
          <w:rFonts w:ascii="Times New Roman" w:hAnsi="Times New Roman" w:cs="Times New Roman"/>
          <w:color w:val="000000"/>
          <w:sz w:val="24"/>
          <w:szCs w:val="24"/>
        </w:rPr>
      </w:pPr>
      <w:r w:rsidRPr="00167C64">
        <w:rPr>
          <w:rFonts w:ascii="Times New Roman" w:hAnsi="Times New Roman" w:cs="Times New Roman"/>
          <w:b/>
          <w:bCs/>
          <w:color w:val="000000"/>
          <w:sz w:val="24"/>
          <w:szCs w:val="24"/>
        </w:rPr>
        <w:t xml:space="preserve">Migracja </w:t>
      </w:r>
      <w:r w:rsidR="00194759" w:rsidRPr="00167C64">
        <w:rPr>
          <w:rFonts w:ascii="Times New Roman" w:hAnsi="Times New Roman" w:cs="Times New Roman"/>
          <w:b/>
          <w:bCs/>
          <w:color w:val="000000"/>
          <w:sz w:val="24"/>
          <w:szCs w:val="24"/>
        </w:rPr>
        <w:t>substancji</w:t>
      </w:r>
      <w:r w:rsidRPr="00167C64">
        <w:rPr>
          <w:rFonts w:ascii="Times New Roman" w:hAnsi="Times New Roman" w:cs="Times New Roman"/>
          <w:b/>
          <w:bCs/>
          <w:color w:val="000000"/>
          <w:sz w:val="24"/>
          <w:szCs w:val="24"/>
        </w:rPr>
        <w:t xml:space="preserve"> ropopochodnych w </w:t>
      </w:r>
      <w:r w:rsidR="00194759" w:rsidRPr="00167C64">
        <w:rPr>
          <w:rFonts w:ascii="Times New Roman" w:hAnsi="Times New Roman" w:cs="Times New Roman"/>
          <w:b/>
          <w:bCs/>
          <w:color w:val="000000"/>
          <w:sz w:val="24"/>
          <w:szCs w:val="24"/>
        </w:rPr>
        <w:t>strukturach porowatych</w:t>
      </w:r>
      <w:r w:rsidRPr="00167C64">
        <w:rPr>
          <w:rFonts w:ascii="Times New Roman" w:hAnsi="Times New Roman" w:cs="Times New Roman"/>
          <w:b/>
          <w:bCs/>
          <w:color w:val="000000"/>
          <w:sz w:val="24"/>
          <w:szCs w:val="24"/>
        </w:rPr>
        <w:t xml:space="preserve">  </w:t>
      </w:r>
    </w:p>
    <w:p w14:paraId="28A2D450" w14:textId="787314FC" w:rsidR="00ED0986" w:rsidRDefault="00A3540A" w:rsidP="00ED0986">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Zagadnienia migracji substancji ropopochodnych w strukturach porowatych były tematem moich badań związanych z rozprawą doktorską, jednakże moje zainteresowanie tym tematem </w:t>
      </w:r>
      <w:r w:rsidR="00D56AAC" w:rsidRPr="00167C64">
        <w:rPr>
          <w:rFonts w:ascii="Times New Roman" w:hAnsi="Times New Roman" w:cs="Times New Roman"/>
          <w:color w:val="000000"/>
          <w:sz w:val="24"/>
          <w:szCs w:val="24"/>
        </w:rPr>
        <w:t>nie wygasło</w:t>
      </w:r>
      <w:r w:rsidRPr="00ED0986">
        <w:rPr>
          <w:rFonts w:ascii="Times New Roman" w:hAnsi="Times New Roman" w:cs="Times New Roman"/>
          <w:sz w:val="24"/>
          <w:szCs w:val="24"/>
        </w:rPr>
        <w:t>. W sytuacji</w:t>
      </w:r>
      <w:r w:rsidR="00D56AAC" w:rsidRPr="00ED0986">
        <w:rPr>
          <w:rFonts w:ascii="Times New Roman" w:hAnsi="Times New Roman" w:cs="Times New Roman"/>
          <w:sz w:val="24"/>
          <w:szCs w:val="24"/>
        </w:rPr>
        <w:t>,</w:t>
      </w:r>
      <w:r w:rsidRPr="00ED0986">
        <w:rPr>
          <w:rFonts w:ascii="Times New Roman" w:hAnsi="Times New Roman" w:cs="Times New Roman"/>
          <w:sz w:val="24"/>
          <w:szCs w:val="24"/>
        </w:rPr>
        <w:t xml:space="preserve"> gdzie światowe zapotrzebowanie energetyczne rośnie, pozyskiwanie produktów naftowych, równi</w:t>
      </w:r>
      <w:r w:rsidR="00ED0986" w:rsidRPr="00ED0986">
        <w:rPr>
          <w:rFonts w:ascii="Times New Roman" w:hAnsi="Times New Roman" w:cs="Times New Roman"/>
          <w:sz w:val="24"/>
          <w:szCs w:val="24"/>
        </w:rPr>
        <w:t xml:space="preserve">eż z niekonwencjonalnych źródeł, jakimi są łupki bitumiczne i pisaki roponośne, </w:t>
      </w:r>
      <w:r w:rsidRPr="00ED0986">
        <w:rPr>
          <w:rFonts w:ascii="Times New Roman" w:hAnsi="Times New Roman" w:cs="Times New Roman"/>
          <w:sz w:val="24"/>
          <w:szCs w:val="24"/>
        </w:rPr>
        <w:t xml:space="preserve">nabiera kluczowego </w:t>
      </w:r>
      <w:r w:rsidRPr="00167C64">
        <w:rPr>
          <w:rFonts w:ascii="Times New Roman" w:hAnsi="Times New Roman" w:cs="Times New Roman"/>
          <w:color w:val="000000"/>
          <w:sz w:val="24"/>
          <w:szCs w:val="24"/>
        </w:rPr>
        <w:t>znaczenia. Opracowywane są coraz to nowsze metody intensyfikacji wydobycia ropy naftowej</w:t>
      </w:r>
      <w:r w:rsidR="00D56AAC"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zapewniające jak najwyższą efektywność</w:t>
      </w:r>
      <w:r w:rsidR="00620979">
        <w:rPr>
          <w:rFonts w:ascii="Times New Roman" w:hAnsi="Times New Roman" w:cs="Times New Roman"/>
          <w:color w:val="000000"/>
          <w:sz w:val="24"/>
          <w:szCs w:val="24"/>
        </w:rPr>
        <w:t xml:space="preserve"> </w:t>
      </w:r>
      <w:r w:rsidR="00ED0986" w:rsidRPr="00ED0986">
        <w:rPr>
          <w:rFonts w:ascii="Times New Roman" w:hAnsi="Times New Roman" w:cs="Times New Roman"/>
          <w:sz w:val="24"/>
          <w:szCs w:val="24"/>
        </w:rPr>
        <w:t>wydobycia.</w:t>
      </w:r>
      <w:r w:rsidRPr="00ED0986">
        <w:rPr>
          <w:rFonts w:ascii="Times New Roman" w:hAnsi="Times New Roman" w:cs="Times New Roman"/>
          <w:sz w:val="24"/>
          <w:szCs w:val="24"/>
        </w:rPr>
        <w:t xml:space="preserve"> </w:t>
      </w:r>
      <w:r w:rsidRPr="00167C64">
        <w:rPr>
          <w:rFonts w:ascii="Times New Roman" w:hAnsi="Times New Roman" w:cs="Times New Roman"/>
          <w:color w:val="000000"/>
          <w:sz w:val="24"/>
          <w:szCs w:val="24"/>
        </w:rPr>
        <w:t>Z tego względu problematyka związana z przemieszczaniem się substancji ropopochodnych</w:t>
      </w:r>
      <w:r w:rsidR="00E856CA"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w rożnego rodzaju strukturach porowatych</w:t>
      </w:r>
      <w:r w:rsidR="00E856CA"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jest ciągle przedmiotem badań w wielu ośrodkach naukowych. Z drugiej strony</w:t>
      </w:r>
      <w:r w:rsidR="00E856CA"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w:t>
      </w:r>
      <w:r w:rsidR="00E856CA" w:rsidRPr="00167C64">
        <w:rPr>
          <w:rFonts w:ascii="Times New Roman" w:hAnsi="Times New Roman" w:cs="Times New Roman"/>
          <w:color w:val="000000"/>
          <w:sz w:val="24"/>
          <w:szCs w:val="24"/>
        </w:rPr>
        <w:t>obecność</w:t>
      </w:r>
      <w:r w:rsidRPr="00167C64">
        <w:rPr>
          <w:rFonts w:ascii="Times New Roman" w:hAnsi="Times New Roman" w:cs="Times New Roman"/>
          <w:color w:val="000000"/>
          <w:sz w:val="24"/>
          <w:szCs w:val="24"/>
        </w:rPr>
        <w:t xml:space="preserve"> produktów przemysłu petrochemicznego w </w:t>
      </w:r>
      <w:r w:rsidR="00E856CA" w:rsidRPr="00167C64">
        <w:rPr>
          <w:rFonts w:ascii="Times New Roman" w:hAnsi="Times New Roman" w:cs="Times New Roman"/>
          <w:color w:val="000000"/>
          <w:sz w:val="24"/>
          <w:szCs w:val="24"/>
        </w:rPr>
        <w:t>ekosystemie,</w:t>
      </w:r>
      <w:r w:rsidRPr="00167C64">
        <w:rPr>
          <w:rFonts w:ascii="Times New Roman" w:hAnsi="Times New Roman" w:cs="Times New Roman"/>
          <w:color w:val="000000"/>
          <w:sz w:val="24"/>
          <w:szCs w:val="24"/>
        </w:rPr>
        <w:t xml:space="preserve"> przyczynia się do </w:t>
      </w:r>
      <w:r w:rsidR="004822C4" w:rsidRPr="00167C64">
        <w:rPr>
          <w:rFonts w:ascii="Times New Roman" w:hAnsi="Times New Roman" w:cs="Times New Roman"/>
          <w:color w:val="000000"/>
          <w:sz w:val="24"/>
          <w:szCs w:val="24"/>
        </w:rPr>
        <w:t xml:space="preserve">zwiększenia prawdopodobieństwa skażenia gruntu substancjami ropopochodnymi. Umiejętność przewidywania przemieszania się takich </w:t>
      </w:r>
      <w:r w:rsidR="00E856CA" w:rsidRPr="00167C64">
        <w:rPr>
          <w:rFonts w:ascii="Times New Roman" w:hAnsi="Times New Roman" w:cs="Times New Roman"/>
          <w:color w:val="000000"/>
          <w:sz w:val="24"/>
          <w:szCs w:val="24"/>
        </w:rPr>
        <w:t>płynów</w:t>
      </w:r>
      <w:r w:rsidR="004822C4" w:rsidRPr="00167C64">
        <w:rPr>
          <w:rFonts w:ascii="Times New Roman" w:hAnsi="Times New Roman" w:cs="Times New Roman"/>
          <w:color w:val="000000"/>
          <w:sz w:val="24"/>
          <w:szCs w:val="24"/>
        </w:rPr>
        <w:t xml:space="preserve"> w glebach może być kluczow</w:t>
      </w:r>
      <w:r w:rsidR="00E856CA" w:rsidRPr="00167C64">
        <w:rPr>
          <w:rFonts w:ascii="Times New Roman" w:hAnsi="Times New Roman" w:cs="Times New Roman"/>
          <w:color w:val="000000"/>
          <w:sz w:val="24"/>
          <w:szCs w:val="24"/>
        </w:rPr>
        <w:t>a</w:t>
      </w:r>
      <w:r w:rsidR="004822C4" w:rsidRPr="00167C64">
        <w:rPr>
          <w:rFonts w:ascii="Times New Roman" w:hAnsi="Times New Roman" w:cs="Times New Roman"/>
          <w:color w:val="000000"/>
          <w:sz w:val="24"/>
          <w:szCs w:val="24"/>
        </w:rPr>
        <w:t xml:space="preserve"> dla ochrony środowiska naturalnego. </w:t>
      </w:r>
      <w:r w:rsidR="00C2353B" w:rsidRPr="00167C64">
        <w:rPr>
          <w:rFonts w:ascii="Times New Roman" w:hAnsi="Times New Roman" w:cs="Times New Roman"/>
          <w:color w:val="000000"/>
          <w:sz w:val="24"/>
          <w:szCs w:val="24"/>
        </w:rPr>
        <w:t>Biorąc pod uwagę te aspekty</w:t>
      </w:r>
      <w:r w:rsidR="00E856CA" w:rsidRPr="00167C64">
        <w:rPr>
          <w:rFonts w:ascii="Times New Roman" w:hAnsi="Times New Roman" w:cs="Times New Roman"/>
          <w:color w:val="000000"/>
          <w:sz w:val="24"/>
          <w:szCs w:val="24"/>
        </w:rPr>
        <w:t>,</w:t>
      </w:r>
      <w:r w:rsidR="00C2353B" w:rsidRPr="00167C64">
        <w:rPr>
          <w:rFonts w:ascii="Times New Roman" w:hAnsi="Times New Roman" w:cs="Times New Roman"/>
          <w:color w:val="000000"/>
          <w:sz w:val="24"/>
          <w:szCs w:val="24"/>
        </w:rPr>
        <w:t xml:space="preserve"> równolegle prowadziłam prace związane z </w:t>
      </w:r>
      <w:r w:rsidR="00C2353B" w:rsidRPr="00ED0986">
        <w:rPr>
          <w:rFonts w:ascii="Times New Roman" w:hAnsi="Times New Roman" w:cs="Times New Roman"/>
          <w:sz w:val="24"/>
          <w:szCs w:val="24"/>
        </w:rPr>
        <w:t>dynamiką transportu</w:t>
      </w:r>
      <w:r w:rsidR="00ED0986">
        <w:rPr>
          <w:rFonts w:ascii="Times New Roman" w:hAnsi="Times New Roman" w:cs="Times New Roman"/>
          <w:sz w:val="24"/>
          <w:szCs w:val="24"/>
        </w:rPr>
        <w:t xml:space="preserve"> </w:t>
      </w:r>
      <w:r w:rsidR="00C2353B" w:rsidRPr="00ED0986">
        <w:rPr>
          <w:rFonts w:ascii="Times New Roman" w:hAnsi="Times New Roman" w:cs="Times New Roman"/>
          <w:sz w:val="24"/>
          <w:szCs w:val="24"/>
        </w:rPr>
        <w:t>substancji ropopochodnych</w:t>
      </w:r>
      <w:r w:rsidR="00E856CA" w:rsidRPr="00ED0986">
        <w:rPr>
          <w:rFonts w:ascii="Times New Roman" w:hAnsi="Times New Roman" w:cs="Times New Roman"/>
          <w:sz w:val="24"/>
          <w:szCs w:val="24"/>
        </w:rPr>
        <w:t>,</w:t>
      </w:r>
      <w:r w:rsidR="00C2353B" w:rsidRPr="00ED0986">
        <w:rPr>
          <w:rFonts w:ascii="Times New Roman" w:hAnsi="Times New Roman" w:cs="Times New Roman"/>
          <w:sz w:val="24"/>
          <w:szCs w:val="24"/>
        </w:rPr>
        <w:t xml:space="preserve"> szczególnie w obecności różnego typu roztworów </w:t>
      </w:r>
      <w:r w:rsidR="00C2353B" w:rsidRPr="00167C64">
        <w:rPr>
          <w:rFonts w:ascii="Times New Roman" w:hAnsi="Times New Roman" w:cs="Times New Roman"/>
          <w:color w:val="000000"/>
          <w:sz w:val="24"/>
          <w:szCs w:val="24"/>
        </w:rPr>
        <w:t xml:space="preserve">powierzchniowo-czynnych, choć główny nacisk kładłam na powstające emulsje. </w:t>
      </w:r>
    </w:p>
    <w:p w14:paraId="086697E8" w14:textId="7ED2867E" w:rsidR="00A3540A" w:rsidRDefault="00C2353B" w:rsidP="00806A78">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 ramach tych badań opublikowane zostało 10 prac</w:t>
      </w:r>
      <w:r w:rsidR="003850DF" w:rsidRPr="00167C64">
        <w:rPr>
          <w:rFonts w:ascii="Times New Roman" w:hAnsi="Times New Roman" w:cs="Times New Roman"/>
          <w:color w:val="000000"/>
          <w:sz w:val="24"/>
          <w:szCs w:val="24"/>
        </w:rPr>
        <w:t>, w tym 4 z listy filadelfijskiej</w:t>
      </w:r>
      <w:r w:rsidR="0058703F" w:rsidRPr="00167C64">
        <w:rPr>
          <w:rFonts w:ascii="Times New Roman" w:hAnsi="Times New Roman" w:cs="Times New Roman"/>
          <w:color w:val="000000"/>
          <w:sz w:val="24"/>
          <w:szCs w:val="24"/>
        </w:rPr>
        <w:t xml:space="preserve"> </w:t>
      </w:r>
      <w:r w:rsidR="0058703F" w:rsidRPr="001A6B9D">
        <w:rPr>
          <w:rFonts w:ascii="Times New Roman" w:hAnsi="Times New Roman" w:cs="Times New Roman"/>
          <w:b/>
          <w:bCs/>
          <w:color w:val="000000"/>
          <w:sz w:val="24"/>
          <w:szCs w:val="24"/>
        </w:rPr>
        <w:t>[A1, B9, C1, C2]</w:t>
      </w:r>
      <w:r w:rsidR="003850DF" w:rsidRPr="00167C64">
        <w:rPr>
          <w:rFonts w:ascii="Times New Roman" w:hAnsi="Times New Roman" w:cs="Times New Roman"/>
          <w:color w:val="000000"/>
          <w:sz w:val="24"/>
          <w:szCs w:val="24"/>
        </w:rPr>
        <w:t xml:space="preserve"> natomiast </w:t>
      </w:r>
      <w:r w:rsidR="0058703F" w:rsidRPr="00167C64">
        <w:rPr>
          <w:rFonts w:ascii="Times New Roman" w:hAnsi="Times New Roman" w:cs="Times New Roman"/>
          <w:color w:val="000000"/>
          <w:sz w:val="24"/>
          <w:szCs w:val="24"/>
        </w:rPr>
        <w:t>11</w:t>
      </w:r>
      <w:r w:rsidR="003850DF" w:rsidRPr="00167C64">
        <w:rPr>
          <w:rFonts w:ascii="Times New Roman" w:hAnsi="Times New Roman" w:cs="Times New Roman"/>
          <w:color w:val="000000"/>
          <w:sz w:val="24"/>
          <w:szCs w:val="24"/>
        </w:rPr>
        <w:t xml:space="preserve"> prac, w tym </w:t>
      </w:r>
      <w:r w:rsidR="0058703F" w:rsidRPr="00167C64">
        <w:rPr>
          <w:rFonts w:ascii="Times New Roman" w:hAnsi="Times New Roman" w:cs="Times New Roman"/>
          <w:color w:val="000000"/>
          <w:sz w:val="24"/>
          <w:szCs w:val="24"/>
        </w:rPr>
        <w:t xml:space="preserve">4 </w:t>
      </w:r>
      <w:r w:rsidR="003850DF" w:rsidRPr="00167C64">
        <w:rPr>
          <w:rFonts w:ascii="Times New Roman" w:hAnsi="Times New Roman" w:cs="Times New Roman"/>
          <w:color w:val="000000"/>
          <w:sz w:val="24"/>
          <w:szCs w:val="24"/>
        </w:rPr>
        <w:t>z</w:t>
      </w:r>
      <w:r w:rsidR="00C55C8D" w:rsidRPr="00C55C8D">
        <w:rPr>
          <w:rFonts w:ascii="Times New Roman" w:hAnsi="Times New Roman" w:cs="Times New Roman"/>
          <w:color w:val="000000"/>
          <w:sz w:val="24"/>
          <w:szCs w:val="24"/>
        </w:rPr>
        <w:t xml:space="preserve"> </w:t>
      </w:r>
      <w:r w:rsidR="00C55C8D" w:rsidRPr="00167C64">
        <w:rPr>
          <w:rFonts w:ascii="Times New Roman" w:hAnsi="Times New Roman" w:cs="Times New Roman"/>
          <w:color w:val="000000"/>
          <w:sz w:val="24"/>
          <w:szCs w:val="24"/>
        </w:rPr>
        <w:t>tzw.</w:t>
      </w:r>
      <w:r w:rsidR="003850DF" w:rsidRPr="00167C64">
        <w:rPr>
          <w:rFonts w:ascii="Times New Roman" w:hAnsi="Times New Roman" w:cs="Times New Roman"/>
          <w:color w:val="000000"/>
          <w:sz w:val="24"/>
          <w:szCs w:val="24"/>
        </w:rPr>
        <w:t xml:space="preserve"> listy </w:t>
      </w:r>
      <w:r w:rsidR="006F1D2E" w:rsidRPr="00167C64">
        <w:rPr>
          <w:rFonts w:ascii="Times New Roman" w:hAnsi="Times New Roman" w:cs="Times New Roman"/>
          <w:color w:val="000000"/>
          <w:sz w:val="24"/>
          <w:szCs w:val="24"/>
        </w:rPr>
        <w:t>filadelfijskiej</w:t>
      </w:r>
      <w:r w:rsidR="0058703F" w:rsidRPr="00167C64">
        <w:rPr>
          <w:rFonts w:ascii="Times New Roman" w:hAnsi="Times New Roman" w:cs="Times New Roman"/>
          <w:color w:val="000000"/>
          <w:sz w:val="24"/>
          <w:szCs w:val="24"/>
        </w:rPr>
        <w:t xml:space="preserve"> </w:t>
      </w:r>
      <w:r w:rsidR="0058703F" w:rsidRPr="001A6B9D">
        <w:rPr>
          <w:rFonts w:ascii="Times New Roman" w:hAnsi="Times New Roman" w:cs="Times New Roman"/>
          <w:b/>
          <w:bCs/>
          <w:color w:val="000000"/>
          <w:sz w:val="24"/>
          <w:szCs w:val="24"/>
        </w:rPr>
        <w:t>[A2, A3, A4, A5]</w:t>
      </w:r>
      <w:r w:rsidR="003850DF" w:rsidRPr="00167C64">
        <w:rPr>
          <w:rFonts w:ascii="Times New Roman" w:hAnsi="Times New Roman" w:cs="Times New Roman"/>
          <w:color w:val="000000"/>
          <w:sz w:val="24"/>
          <w:szCs w:val="24"/>
        </w:rPr>
        <w:t>, było poświęcon</w:t>
      </w:r>
      <w:r w:rsidR="00E856CA" w:rsidRPr="00167C64">
        <w:rPr>
          <w:rFonts w:ascii="Times New Roman" w:hAnsi="Times New Roman" w:cs="Times New Roman"/>
          <w:color w:val="000000"/>
          <w:sz w:val="24"/>
          <w:szCs w:val="24"/>
        </w:rPr>
        <w:t>e</w:t>
      </w:r>
      <w:r w:rsidR="003850DF" w:rsidRPr="00167C64">
        <w:rPr>
          <w:rFonts w:ascii="Times New Roman" w:hAnsi="Times New Roman" w:cs="Times New Roman"/>
          <w:color w:val="000000"/>
          <w:sz w:val="24"/>
          <w:szCs w:val="24"/>
        </w:rPr>
        <w:t xml:space="preserve"> dynamice przepływu emulsji</w:t>
      </w:r>
      <w:r w:rsidR="00E856CA" w:rsidRPr="00167C64">
        <w:rPr>
          <w:rFonts w:ascii="Times New Roman" w:hAnsi="Times New Roman" w:cs="Times New Roman"/>
          <w:color w:val="000000"/>
          <w:sz w:val="24"/>
          <w:szCs w:val="24"/>
        </w:rPr>
        <w:t>,</w:t>
      </w:r>
      <w:r w:rsidR="003850DF" w:rsidRPr="00167C64">
        <w:rPr>
          <w:rFonts w:ascii="Times New Roman" w:hAnsi="Times New Roman" w:cs="Times New Roman"/>
          <w:color w:val="000000"/>
          <w:sz w:val="24"/>
          <w:szCs w:val="24"/>
        </w:rPr>
        <w:t xml:space="preserve"> w kontekście intensyfikacji wydobycia ropy naftowej.</w:t>
      </w:r>
    </w:p>
    <w:p w14:paraId="460ED90C" w14:textId="77777777" w:rsidR="00C52A52" w:rsidRPr="00167C64" w:rsidRDefault="00C52A52" w:rsidP="00806A78">
      <w:pPr>
        <w:autoSpaceDE w:val="0"/>
        <w:autoSpaceDN w:val="0"/>
        <w:adjustRightInd w:val="0"/>
        <w:spacing w:after="0"/>
        <w:ind w:firstLine="708"/>
        <w:jc w:val="both"/>
        <w:rPr>
          <w:rFonts w:ascii="Times New Roman" w:hAnsi="Times New Roman" w:cs="Times New Roman"/>
          <w:color w:val="000000"/>
          <w:sz w:val="24"/>
          <w:szCs w:val="24"/>
        </w:rPr>
      </w:pPr>
    </w:p>
    <w:p w14:paraId="6922067C" w14:textId="65C8F3A7" w:rsidR="003850DF" w:rsidRPr="00806A78" w:rsidRDefault="003850DF" w:rsidP="00806A78">
      <w:pPr>
        <w:pStyle w:val="Nagwek2"/>
        <w:spacing w:after="120"/>
        <w:rPr>
          <w:rFonts w:ascii="Times New Roman" w:hAnsi="Times New Roman" w:cs="Times New Roman"/>
          <w:color w:val="000000" w:themeColor="text1"/>
          <w:sz w:val="24"/>
          <w:szCs w:val="24"/>
        </w:rPr>
      </w:pPr>
      <w:bookmarkStart w:id="17" w:name="_Toc150348949"/>
      <w:r w:rsidRPr="00167C64">
        <w:rPr>
          <w:rFonts w:ascii="Times New Roman" w:hAnsi="Times New Roman" w:cs="Times New Roman"/>
          <w:color w:val="000000" w:themeColor="text1"/>
          <w:sz w:val="24"/>
          <w:szCs w:val="24"/>
        </w:rPr>
        <w:lastRenderedPageBreak/>
        <w:t>5.</w:t>
      </w:r>
      <w:r w:rsidR="00FE27F9" w:rsidRPr="00167C64">
        <w:rPr>
          <w:rFonts w:ascii="Times New Roman" w:hAnsi="Times New Roman" w:cs="Times New Roman"/>
          <w:color w:val="000000" w:themeColor="text1"/>
          <w:sz w:val="24"/>
          <w:szCs w:val="24"/>
        </w:rPr>
        <w:t>2</w:t>
      </w:r>
      <w:r w:rsidRPr="00167C64">
        <w:rPr>
          <w:rFonts w:ascii="Times New Roman" w:hAnsi="Times New Roman" w:cs="Times New Roman"/>
          <w:color w:val="000000" w:themeColor="text1"/>
          <w:sz w:val="24"/>
          <w:szCs w:val="24"/>
        </w:rPr>
        <w:t>. Udział w projektach badawczych</w:t>
      </w:r>
      <w:bookmarkEnd w:id="17"/>
    </w:p>
    <w:p w14:paraId="1D4BFA3D" w14:textId="2BCEC6B3" w:rsidR="003850DF" w:rsidRPr="00167C64" w:rsidRDefault="003850DF" w:rsidP="001A6B9D">
      <w:pPr>
        <w:autoSpaceDE w:val="0"/>
        <w:autoSpaceDN w:val="0"/>
        <w:adjustRightInd w:val="0"/>
        <w:spacing w:after="120"/>
        <w:ind w:firstLine="709"/>
        <w:jc w:val="both"/>
        <w:rPr>
          <w:rFonts w:ascii="Times New Roman" w:hAnsi="Times New Roman" w:cs="Times New Roman"/>
          <w:sz w:val="24"/>
          <w:szCs w:val="24"/>
        </w:rPr>
      </w:pPr>
      <w:r w:rsidRPr="00167C64">
        <w:rPr>
          <w:rFonts w:ascii="Times New Roman" w:hAnsi="Times New Roman" w:cs="Times New Roman"/>
          <w:color w:val="000000"/>
          <w:sz w:val="24"/>
          <w:szCs w:val="24"/>
        </w:rPr>
        <w:t xml:space="preserve">Podczas swojej działalności </w:t>
      </w:r>
      <w:r w:rsidRPr="00167C64">
        <w:rPr>
          <w:rFonts w:ascii="Times New Roman" w:hAnsi="Times New Roman" w:cs="Times New Roman"/>
          <w:sz w:val="24"/>
          <w:szCs w:val="24"/>
        </w:rPr>
        <w:t>naukowej byłam kierownikiem dwóch projektów ba</w:t>
      </w:r>
      <w:r w:rsidR="00636381" w:rsidRPr="00167C64">
        <w:rPr>
          <w:rFonts w:ascii="Times New Roman" w:hAnsi="Times New Roman" w:cs="Times New Roman"/>
          <w:sz w:val="24"/>
          <w:szCs w:val="24"/>
        </w:rPr>
        <w:t>da</w:t>
      </w:r>
      <w:r w:rsidR="00806A78">
        <w:rPr>
          <w:rFonts w:ascii="Times New Roman" w:hAnsi="Times New Roman" w:cs="Times New Roman"/>
          <w:sz w:val="24"/>
          <w:szCs w:val="24"/>
        </w:rPr>
        <w:t>wczych:</w:t>
      </w:r>
    </w:p>
    <w:p w14:paraId="64B1BF62" w14:textId="77777777" w:rsidR="00620979" w:rsidRPr="001A6B9D" w:rsidRDefault="003850DF" w:rsidP="00390475">
      <w:pPr>
        <w:pStyle w:val="Akapitzlist"/>
        <w:numPr>
          <w:ilvl w:val="0"/>
          <w:numId w:val="35"/>
        </w:numPr>
        <w:spacing w:before="120" w:after="120"/>
        <w:ind w:left="709"/>
        <w:jc w:val="both"/>
        <w:rPr>
          <w:rFonts w:ascii="Times New Roman" w:hAnsi="Times New Roman" w:cs="Times New Roman"/>
          <w:sz w:val="24"/>
          <w:szCs w:val="24"/>
        </w:rPr>
      </w:pPr>
      <w:r w:rsidRPr="00167C64">
        <w:rPr>
          <w:rFonts w:ascii="Times New Roman" w:hAnsi="Times New Roman" w:cs="Times New Roman"/>
          <w:color w:val="000000" w:themeColor="text1"/>
          <w:sz w:val="24"/>
          <w:szCs w:val="24"/>
        </w:rPr>
        <w:t xml:space="preserve">Grantu NCN  </w:t>
      </w:r>
      <w:r w:rsidRPr="00167C64">
        <w:rPr>
          <w:rFonts w:ascii="Times New Roman" w:hAnsi="Times New Roman" w:cs="Times New Roman"/>
          <w:b/>
          <w:sz w:val="24"/>
          <w:szCs w:val="24"/>
        </w:rPr>
        <w:t>SONATA 15</w:t>
      </w:r>
      <w:r w:rsidRPr="00167C64">
        <w:rPr>
          <w:rFonts w:ascii="Times New Roman" w:hAnsi="Times New Roman" w:cs="Times New Roman"/>
          <w:sz w:val="24"/>
          <w:szCs w:val="24"/>
        </w:rPr>
        <w:t xml:space="preserve"> „Bezinwazyjne wprowadzanie emulsyjnych nośników substancji bioaktywnych do struktur skórnych”</w:t>
      </w:r>
      <w:r w:rsidR="00E856CA" w:rsidRPr="00167C64">
        <w:rPr>
          <w:rFonts w:ascii="Times New Roman" w:hAnsi="Times New Roman" w:cs="Times New Roman"/>
          <w:sz w:val="24"/>
          <w:szCs w:val="24"/>
        </w:rPr>
        <w:t>,</w:t>
      </w:r>
      <w:r w:rsidRPr="00167C64">
        <w:rPr>
          <w:rFonts w:ascii="Times New Roman" w:hAnsi="Times New Roman" w:cs="Times New Roman"/>
          <w:sz w:val="24"/>
          <w:szCs w:val="24"/>
        </w:rPr>
        <w:t xml:space="preserve"> nr rej. 2019/35/D/ST8/01033, czas realizacji: 2020 – 2024</w:t>
      </w:r>
      <w:r w:rsidR="00DE0E4D" w:rsidRPr="00167C64">
        <w:rPr>
          <w:rFonts w:ascii="Times New Roman" w:hAnsi="Times New Roman" w:cs="Times New Roman"/>
          <w:sz w:val="24"/>
          <w:szCs w:val="24"/>
        </w:rPr>
        <w:t>r.</w:t>
      </w:r>
    </w:p>
    <w:p w14:paraId="2F4F9707" w14:textId="7930908C" w:rsidR="003850DF" w:rsidRPr="00806A78" w:rsidRDefault="00DE0E4D" w:rsidP="00620979">
      <w:pPr>
        <w:pStyle w:val="Akapitzlist"/>
        <w:spacing w:before="120" w:after="120"/>
        <w:ind w:left="709"/>
        <w:jc w:val="both"/>
        <w:rPr>
          <w:rFonts w:ascii="Times New Roman" w:hAnsi="Times New Roman" w:cs="Times New Roman"/>
          <w:sz w:val="24"/>
          <w:szCs w:val="24"/>
        </w:rPr>
      </w:pPr>
      <w:r w:rsidRPr="001A6B9D">
        <w:rPr>
          <w:rFonts w:ascii="Times New Roman" w:hAnsi="Times New Roman" w:cs="Times New Roman"/>
          <w:sz w:val="24"/>
          <w:szCs w:val="24"/>
        </w:rPr>
        <w:t>Celem</w:t>
      </w:r>
      <w:r w:rsidR="00806A78" w:rsidRPr="001A6B9D">
        <w:rPr>
          <w:rFonts w:ascii="Times New Roman" w:hAnsi="Times New Roman" w:cs="Times New Roman"/>
          <w:sz w:val="24"/>
          <w:szCs w:val="24"/>
        </w:rPr>
        <w:t xml:space="preserve"> </w:t>
      </w:r>
      <w:r w:rsidRPr="001A6B9D">
        <w:rPr>
          <w:rFonts w:ascii="Times New Roman" w:hAnsi="Times New Roman" w:cs="Times New Roman"/>
          <w:sz w:val="24"/>
          <w:szCs w:val="24"/>
        </w:rPr>
        <w:t xml:space="preserve">projektu jest określenie </w:t>
      </w:r>
      <w:r w:rsidRPr="00806A78">
        <w:rPr>
          <w:rFonts w:ascii="Times New Roman" w:hAnsi="Times New Roman" w:cs="Times New Roman"/>
          <w:sz w:val="24"/>
          <w:szCs w:val="24"/>
        </w:rPr>
        <w:t>możliwości beziniekcyjnego wprowadzania nanonośników leków</w:t>
      </w:r>
      <w:r w:rsidR="00E856CA" w:rsidRPr="00806A78">
        <w:rPr>
          <w:rFonts w:ascii="Times New Roman" w:hAnsi="Times New Roman" w:cs="Times New Roman"/>
          <w:sz w:val="24"/>
          <w:szCs w:val="24"/>
        </w:rPr>
        <w:t>,</w:t>
      </w:r>
      <w:r w:rsidRPr="00806A78">
        <w:rPr>
          <w:rFonts w:ascii="Times New Roman" w:hAnsi="Times New Roman" w:cs="Times New Roman"/>
          <w:sz w:val="24"/>
          <w:szCs w:val="24"/>
        </w:rPr>
        <w:t xml:space="preserve"> na bazie emulsji</w:t>
      </w:r>
      <w:r w:rsidR="00E856CA" w:rsidRPr="00806A78">
        <w:rPr>
          <w:rFonts w:ascii="Times New Roman" w:hAnsi="Times New Roman" w:cs="Times New Roman"/>
          <w:sz w:val="24"/>
          <w:szCs w:val="24"/>
        </w:rPr>
        <w:t>,</w:t>
      </w:r>
      <w:r w:rsidRPr="00806A78">
        <w:rPr>
          <w:rFonts w:ascii="Times New Roman" w:hAnsi="Times New Roman" w:cs="Times New Roman"/>
          <w:sz w:val="24"/>
          <w:szCs w:val="24"/>
        </w:rPr>
        <w:t xml:space="preserve"> w struktury skórne. Idea projektu opiera się na połączeniu wiedzy z zakresu transportu </w:t>
      </w:r>
      <w:r w:rsidR="00E856CA" w:rsidRPr="00806A78">
        <w:rPr>
          <w:rFonts w:ascii="Times New Roman" w:hAnsi="Times New Roman" w:cs="Times New Roman"/>
          <w:sz w:val="24"/>
          <w:szCs w:val="24"/>
        </w:rPr>
        <w:t>układów rozproszonych</w:t>
      </w:r>
      <w:r w:rsidRPr="00806A78">
        <w:rPr>
          <w:rFonts w:ascii="Times New Roman" w:hAnsi="Times New Roman" w:cs="Times New Roman"/>
          <w:sz w:val="24"/>
          <w:szCs w:val="24"/>
        </w:rPr>
        <w:t xml:space="preserve"> w strukturach porowatych i odniesienie jej do mikrostruktur skóry. Prace poradzone są zarówno </w:t>
      </w:r>
      <w:r w:rsidR="001A6B9D">
        <w:rPr>
          <w:rFonts w:ascii="Times New Roman" w:hAnsi="Times New Roman" w:cs="Times New Roman"/>
          <w:sz w:val="24"/>
          <w:szCs w:val="24"/>
        </w:rPr>
        <w:br/>
      </w:r>
      <w:r w:rsidRPr="00806A78">
        <w:rPr>
          <w:rFonts w:ascii="Times New Roman" w:hAnsi="Times New Roman" w:cs="Times New Roman"/>
          <w:sz w:val="24"/>
          <w:szCs w:val="24"/>
        </w:rPr>
        <w:t xml:space="preserve">w </w:t>
      </w:r>
      <w:r w:rsidR="00E856CA" w:rsidRPr="00806A78">
        <w:rPr>
          <w:rFonts w:ascii="Times New Roman" w:hAnsi="Times New Roman" w:cs="Times New Roman"/>
          <w:sz w:val="24"/>
          <w:szCs w:val="24"/>
        </w:rPr>
        <w:t xml:space="preserve">skali </w:t>
      </w:r>
      <w:r w:rsidRPr="00806A78">
        <w:rPr>
          <w:rFonts w:ascii="Times New Roman" w:hAnsi="Times New Roman" w:cs="Times New Roman"/>
          <w:sz w:val="24"/>
          <w:szCs w:val="24"/>
        </w:rPr>
        <w:t>makro jak i mikro</w:t>
      </w:r>
      <w:r w:rsidR="00E856CA" w:rsidRPr="00806A78">
        <w:rPr>
          <w:rFonts w:ascii="Times New Roman" w:hAnsi="Times New Roman" w:cs="Times New Roman"/>
          <w:sz w:val="24"/>
          <w:szCs w:val="24"/>
        </w:rPr>
        <w:t>,</w:t>
      </w:r>
      <w:r w:rsidRPr="00806A78">
        <w:rPr>
          <w:rFonts w:ascii="Times New Roman" w:hAnsi="Times New Roman" w:cs="Times New Roman"/>
          <w:sz w:val="24"/>
          <w:szCs w:val="24"/>
        </w:rPr>
        <w:t xml:space="preserve"> w układzie 2D oraz 3D</w:t>
      </w:r>
      <w:r w:rsidR="009B0863" w:rsidRPr="00806A78">
        <w:rPr>
          <w:rFonts w:ascii="Times New Roman" w:hAnsi="Times New Roman" w:cs="Times New Roman"/>
          <w:sz w:val="24"/>
          <w:szCs w:val="24"/>
        </w:rPr>
        <w:t xml:space="preserve">, wykorzystywane są także programy komputerowe pozwalające uwzględnić te parametry, które nie mogły zostać uchwycone podczas eksperymentów. </w:t>
      </w:r>
    </w:p>
    <w:p w14:paraId="2BF85CA1" w14:textId="37A35277" w:rsidR="00636381" w:rsidRDefault="009B0863" w:rsidP="00806A78">
      <w:pPr>
        <w:pStyle w:val="Akapitzlist"/>
        <w:spacing w:before="120" w:after="120"/>
        <w:jc w:val="both"/>
        <w:rPr>
          <w:rFonts w:ascii="Times New Roman" w:hAnsi="Times New Roman" w:cs="Times New Roman"/>
          <w:sz w:val="24"/>
          <w:szCs w:val="24"/>
        </w:rPr>
      </w:pPr>
      <w:r w:rsidRPr="00806A78">
        <w:rPr>
          <w:rFonts w:ascii="Times New Roman" w:hAnsi="Times New Roman" w:cs="Times New Roman"/>
          <w:sz w:val="24"/>
          <w:szCs w:val="24"/>
        </w:rPr>
        <w:t>Osiągnięcia t</w:t>
      </w:r>
      <w:r w:rsidR="00E856CA" w:rsidRPr="00806A78">
        <w:rPr>
          <w:rFonts w:ascii="Times New Roman" w:hAnsi="Times New Roman" w:cs="Times New Roman"/>
          <w:sz w:val="24"/>
          <w:szCs w:val="24"/>
        </w:rPr>
        <w:t>e</w:t>
      </w:r>
      <w:r w:rsidRPr="00806A78">
        <w:rPr>
          <w:rFonts w:ascii="Times New Roman" w:hAnsi="Times New Roman" w:cs="Times New Roman"/>
          <w:sz w:val="24"/>
          <w:szCs w:val="24"/>
        </w:rPr>
        <w:t xml:space="preserve"> w dalszej perspektywie, mogą stać się podstawą do opracowywania nowych preparatów </w:t>
      </w:r>
      <w:r w:rsidRPr="00167C64">
        <w:rPr>
          <w:rFonts w:ascii="Times New Roman" w:hAnsi="Times New Roman" w:cs="Times New Roman"/>
          <w:sz w:val="24"/>
          <w:szCs w:val="24"/>
        </w:rPr>
        <w:t>medycznych i farmaceutycznych, które wyjdą naprzeciw ciągle rozwijającym się chorobom cywilizacyjnym.</w:t>
      </w:r>
    </w:p>
    <w:p w14:paraId="4CB6A8B3" w14:textId="77777777" w:rsidR="00806A78" w:rsidRPr="00806A78" w:rsidRDefault="00806A78" w:rsidP="00806A78">
      <w:pPr>
        <w:pStyle w:val="Akapitzlist"/>
        <w:spacing w:before="120" w:after="120"/>
        <w:jc w:val="both"/>
        <w:rPr>
          <w:rFonts w:ascii="Times New Roman" w:hAnsi="Times New Roman" w:cs="Times New Roman"/>
          <w:sz w:val="24"/>
          <w:szCs w:val="24"/>
        </w:rPr>
      </w:pPr>
    </w:p>
    <w:p w14:paraId="78679134" w14:textId="77777777" w:rsidR="00800E72" w:rsidRDefault="003850DF" w:rsidP="00806A78">
      <w:pPr>
        <w:pStyle w:val="Akapitzlist"/>
        <w:numPr>
          <w:ilvl w:val="0"/>
          <w:numId w:val="35"/>
        </w:numPr>
        <w:spacing w:before="120" w:after="120"/>
        <w:ind w:left="709"/>
        <w:jc w:val="both"/>
        <w:rPr>
          <w:rFonts w:ascii="Times New Roman" w:hAnsi="Times New Roman" w:cs="Times New Roman"/>
          <w:sz w:val="24"/>
          <w:szCs w:val="24"/>
        </w:rPr>
      </w:pPr>
      <w:r w:rsidRPr="00167C64">
        <w:rPr>
          <w:rFonts w:ascii="Times New Roman" w:hAnsi="Times New Roman" w:cs="Times New Roman"/>
          <w:sz w:val="24"/>
          <w:szCs w:val="24"/>
        </w:rPr>
        <w:t xml:space="preserve">Grantu NCN </w:t>
      </w:r>
      <w:r w:rsidRPr="00167C64">
        <w:rPr>
          <w:rFonts w:ascii="Times New Roman" w:hAnsi="Times New Roman" w:cs="Times New Roman"/>
          <w:b/>
          <w:sz w:val="24"/>
          <w:szCs w:val="24"/>
        </w:rPr>
        <w:t>PRELUDIUM</w:t>
      </w:r>
      <w:r w:rsidRPr="00167C64">
        <w:rPr>
          <w:rFonts w:ascii="Times New Roman" w:hAnsi="Times New Roman" w:cs="Times New Roman"/>
          <w:sz w:val="24"/>
          <w:szCs w:val="24"/>
        </w:rPr>
        <w:t xml:space="preserve"> „Badania hydrodynamiki i kinetyki przepływu oraz elucji wysokolepkich emulsji z mediów porowatych”, nr rej. 2012/05/N/ST8/03798, czas realizacji: 2013 – 2016</w:t>
      </w:r>
      <w:r w:rsidR="00D41371" w:rsidRPr="00167C64">
        <w:rPr>
          <w:rFonts w:ascii="Times New Roman" w:hAnsi="Times New Roman" w:cs="Times New Roman"/>
          <w:sz w:val="24"/>
          <w:szCs w:val="24"/>
        </w:rPr>
        <w:t>r.</w:t>
      </w:r>
    </w:p>
    <w:p w14:paraId="0EBDAFDD" w14:textId="0116EE92" w:rsidR="003850DF" w:rsidRPr="00167C64" w:rsidRDefault="00D41371" w:rsidP="00800E72">
      <w:pPr>
        <w:pStyle w:val="Akapitzlist"/>
        <w:spacing w:before="120" w:after="120"/>
        <w:ind w:left="709"/>
        <w:jc w:val="both"/>
        <w:rPr>
          <w:rFonts w:ascii="Times New Roman" w:hAnsi="Times New Roman" w:cs="Times New Roman"/>
          <w:sz w:val="24"/>
          <w:szCs w:val="24"/>
        </w:rPr>
      </w:pPr>
      <w:r w:rsidRPr="00806A78">
        <w:rPr>
          <w:rFonts w:ascii="Times New Roman" w:hAnsi="Times New Roman" w:cs="Times New Roman"/>
          <w:sz w:val="24"/>
          <w:szCs w:val="24"/>
        </w:rPr>
        <w:t>C</w:t>
      </w:r>
      <w:r w:rsidR="009B0863" w:rsidRPr="00806A78">
        <w:rPr>
          <w:rFonts w:ascii="Times New Roman" w:hAnsi="Times New Roman" w:cs="Times New Roman"/>
          <w:sz w:val="24"/>
          <w:szCs w:val="24"/>
        </w:rPr>
        <w:t>elem projektu było zbadanie wpływu emulsji</w:t>
      </w:r>
      <w:r w:rsidRPr="00806A78">
        <w:rPr>
          <w:rFonts w:ascii="Times New Roman" w:hAnsi="Times New Roman" w:cs="Times New Roman"/>
          <w:sz w:val="24"/>
          <w:szCs w:val="24"/>
        </w:rPr>
        <w:t>,</w:t>
      </w:r>
      <w:r w:rsidR="009B0863" w:rsidRPr="00806A78">
        <w:rPr>
          <w:rFonts w:ascii="Times New Roman" w:hAnsi="Times New Roman" w:cs="Times New Roman"/>
          <w:sz w:val="24"/>
          <w:szCs w:val="24"/>
        </w:rPr>
        <w:t xml:space="preserve"> wykazujący</w:t>
      </w:r>
      <w:r w:rsidRPr="00806A78">
        <w:rPr>
          <w:rFonts w:ascii="Times New Roman" w:hAnsi="Times New Roman" w:cs="Times New Roman"/>
          <w:sz w:val="24"/>
          <w:szCs w:val="24"/>
        </w:rPr>
        <w:t>ch</w:t>
      </w:r>
      <w:r w:rsidR="009B0863" w:rsidRPr="00806A78">
        <w:rPr>
          <w:rFonts w:ascii="Times New Roman" w:hAnsi="Times New Roman" w:cs="Times New Roman"/>
          <w:sz w:val="24"/>
          <w:szCs w:val="24"/>
        </w:rPr>
        <w:t xml:space="preserve"> cechy cieczy nienewtonowski</w:t>
      </w:r>
      <w:r w:rsidRPr="00806A78">
        <w:rPr>
          <w:rFonts w:ascii="Times New Roman" w:hAnsi="Times New Roman" w:cs="Times New Roman"/>
          <w:sz w:val="24"/>
          <w:szCs w:val="24"/>
        </w:rPr>
        <w:t>ch</w:t>
      </w:r>
      <w:r w:rsidR="009B0863" w:rsidRPr="00806A78">
        <w:rPr>
          <w:rFonts w:ascii="Times New Roman" w:hAnsi="Times New Roman" w:cs="Times New Roman"/>
          <w:sz w:val="24"/>
          <w:szCs w:val="24"/>
        </w:rPr>
        <w:t xml:space="preserve"> </w:t>
      </w:r>
      <w:r w:rsidR="009B0863" w:rsidRPr="00167C64">
        <w:rPr>
          <w:rFonts w:ascii="Times New Roman" w:hAnsi="Times New Roman" w:cs="Times New Roman"/>
          <w:sz w:val="24"/>
          <w:szCs w:val="24"/>
        </w:rPr>
        <w:t>rozrzedzan</w:t>
      </w:r>
      <w:r w:rsidRPr="00167C64">
        <w:rPr>
          <w:rFonts w:ascii="Times New Roman" w:hAnsi="Times New Roman" w:cs="Times New Roman"/>
          <w:sz w:val="24"/>
          <w:szCs w:val="24"/>
        </w:rPr>
        <w:t>ych</w:t>
      </w:r>
      <w:r w:rsidR="009B0863" w:rsidRPr="00167C64">
        <w:rPr>
          <w:rFonts w:ascii="Times New Roman" w:hAnsi="Times New Roman" w:cs="Times New Roman"/>
          <w:sz w:val="24"/>
          <w:szCs w:val="24"/>
        </w:rPr>
        <w:t xml:space="preserve"> ścinaniem</w:t>
      </w:r>
      <w:r w:rsidRPr="00167C64">
        <w:rPr>
          <w:rFonts w:ascii="Times New Roman" w:hAnsi="Times New Roman" w:cs="Times New Roman"/>
          <w:sz w:val="24"/>
          <w:szCs w:val="24"/>
        </w:rPr>
        <w:t>,</w:t>
      </w:r>
      <w:r w:rsidR="009B0863" w:rsidRPr="00167C64">
        <w:rPr>
          <w:rFonts w:ascii="Times New Roman" w:hAnsi="Times New Roman" w:cs="Times New Roman"/>
          <w:sz w:val="24"/>
          <w:szCs w:val="24"/>
        </w:rPr>
        <w:t xml:space="preserve"> na proces </w:t>
      </w:r>
      <w:r w:rsidRPr="00167C64">
        <w:rPr>
          <w:rFonts w:ascii="Times New Roman" w:hAnsi="Times New Roman" w:cs="Times New Roman"/>
          <w:sz w:val="24"/>
          <w:szCs w:val="24"/>
        </w:rPr>
        <w:t xml:space="preserve">ich </w:t>
      </w:r>
      <w:r w:rsidR="009B0863" w:rsidRPr="00167C64">
        <w:rPr>
          <w:rFonts w:ascii="Times New Roman" w:hAnsi="Times New Roman" w:cs="Times New Roman"/>
          <w:sz w:val="24"/>
          <w:szCs w:val="24"/>
        </w:rPr>
        <w:t xml:space="preserve">transportu przez media porowate. Przeprowadzone badania eksperymentalne oraz opracowane na ich podstawie </w:t>
      </w:r>
      <w:r w:rsidR="00636381" w:rsidRPr="00167C64">
        <w:rPr>
          <w:rFonts w:ascii="Times New Roman" w:hAnsi="Times New Roman" w:cs="Times New Roman"/>
          <w:sz w:val="24"/>
          <w:szCs w:val="24"/>
        </w:rPr>
        <w:t>modele</w:t>
      </w:r>
      <w:r w:rsidR="009B0863" w:rsidRPr="00167C64">
        <w:rPr>
          <w:rFonts w:ascii="Times New Roman" w:hAnsi="Times New Roman" w:cs="Times New Roman"/>
          <w:sz w:val="24"/>
          <w:szCs w:val="24"/>
        </w:rPr>
        <w:t>, dostarczają wiarygodnych danych oraz przydatnych narzędzi niezbędnych do prognozowania rozprzestrzeniania</w:t>
      </w:r>
      <w:r w:rsidR="002E0931">
        <w:rPr>
          <w:rFonts w:ascii="Times New Roman" w:hAnsi="Times New Roman" w:cs="Times New Roman"/>
          <w:sz w:val="24"/>
          <w:szCs w:val="24"/>
        </w:rPr>
        <w:t xml:space="preserve"> się</w:t>
      </w:r>
      <w:r w:rsidR="009B0863" w:rsidRPr="00167C64">
        <w:rPr>
          <w:rFonts w:ascii="Times New Roman" w:hAnsi="Times New Roman" w:cs="Times New Roman"/>
          <w:sz w:val="24"/>
          <w:szCs w:val="24"/>
        </w:rPr>
        <w:t xml:space="preserve"> cieczy wielofazowych </w:t>
      </w:r>
      <w:r w:rsidR="002E0931">
        <w:rPr>
          <w:rFonts w:ascii="Times New Roman" w:hAnsi="Times New Roman" w:cs="Times New Roman"/>
          <w:sz w:val="24"/>
          <w:szCs w:val="24"/>
        </w:rPr>
        <w:br/>
      </w:r>
      <w:r w:rsidR="009B0863" w:rsidRPr="00167C64">
        <w:rPr>
          <w:rFonts w:ascii="Times New Roman" w:hAnsi="Times New Roman" w:cs="Times New Roman"/>
          <w:sz w:val="24"/>
          <w:szCs w:val="24"/>
        </w:rPr>
        <w:t>w mediach porowatych. Ma to niezmierne znaczenie</w:t>
      </w:r>
      <w:r w:rsidRPr="00167C64">
        <w:rPr>
          <w:rFonts w:ascii="Times New Roman" w:hAnsi="Times New Roman" w:cs="Times New Roman"/>
          <w:sz w:val="24"/>
          <w:szCs w:val="24"/>
        </w:rPr>
        <w:t>,</w:t>
      </w:r>
      <w:r w:rsidR="009B0863" w:rsidRPr="00167C64">
        <w:rPr>
          <w:rFonts w:ascii="Times New Roman" w:hAnsi="Times New Roman" w:cs="Times New Roman"/>
          <w:sz w:val="24"/>
          <w:szCs w:val="24"/>
        </w:rPr>
        <w:t xml:space="preserve"> między innymi dla </w:t>
      </w:r>
      <w:r w:rsidRPr="00167C64">
        <w:rPr>
          <w:rFonts w:ascii="Times New Roman" w:hAnsi="Times New Roman" w:cs="Times New Roman"/>
          <w:sz w:val="24"/>
          <w:szCs w:val="24"/>
        </w:rPr>
        <w:t>rozwoju</w:t>
      </w:r>
      <w:r w:rsidR="009B0863" w:rsidRPr="00167C64">
        <w:rPr>
          <w:rFonts w:ascii="Times New Roman" w:hAnsi="Times New Roman" w:cs="Times New Roman"/>
          <w:sz w:val="24"/>
          <w:szCs w:val="24"/>
        </w:rPr>
        <w:t xml:space="preserve"> metod intensyfikacji wydobycia ropy naftowej, przewidywania migracji substancji ropopochodnych w gruntach, filtracji układów olejowych na koalescerach, czy też </w:t>
      </w:r>
      <w:r w:rsidR="002E0931">
        <w:rPr>
          <w:rFonts w:ascii="Times New Roman" w:hAnsi="Times New Roman" w:cs="Times New Roman"/>
          <w:sz w:val="24"/>
          <w:szCs w:val="24"/>
        </w:rPr>
        <w:t xml:space="preserve">opisu </w:t>
      </w:r>
      <w:r w:rsidR="009B0863" w:rsidRPr="00167C64">
        <w:rPr>
          <w:rFonts w:ascii="Times New Roman" w:hAnsi="Times New Roman" w:cs="Times New Roman"/>
          <w:sz w:val="24"/>
          <w:szCs w:val="24"/>
        </w:rPr>
        <w:t>zjawisk występujących przy przepływach płynu w reaktorach z wypełnieniem.</w:t>
      </w:r>
    </w:p>
    <w:p w14:paraId="2E4C0F8A" w14:textId="3846EEF8" w:rsidR="005D49D6" w:rsidRPr="00167C64" w:rsidRDefault="005D49D6" w:rsidP="00FE27F9">
      <w:pPr>
        <w:pStyle w:val="Nagwek2"/>
        <w:rPr>
          <w:rFonts w:ascii="Times New Roman" w:hAnsi="Times New Roman" w:cs="Times New Roman"/>
          <w:color w:val="000000" w:themeColor="text1"/>
          <w:sz w:val="24"/>
          <w:szCs w:val="24"/>
        </w:rPr>
      </w:pPr>
      <w:bookmarkStart w:id="18" w:name="_Toc150348950"/>
      <w:r w:rsidRPr="00167C64">
        <w:rPr>
          <w:rFonts w:ascii="Times New Roman" w:hAnsi="Times New Roman" w:cs="Times New Roman"/>
          <w:color w:val="000000" w:themeColor="text1"/>
          <w:sz w:val="24"/>
          <w:szCs w:val="24"/>
        </w:rPr>
        <w:t>5.</w:t>
      </w:r>
      <w:r w:rsidR="00FE27F9" w:rsidRPr="00167C64">
        <w:rPr>
          <w:rFonts w:ascii="Times New Roman" w:hAnsi="Times New Roman" w:cs="Times New Roman"/>
          <w:color w:val="000000" w:themeColor="text1"/>
          <w:sz w:val="24"/>
          <w:szCs w:val="24"/>
        </w:rPr>
        <w:t>3</w:t>
      </w:r>
      <w:r w:rsidRPr="00167C64">
        <w:rPr>
          <w:rFonts w:ascii="Times New Roman" w:hAnsi="Times New Roman" w:cs="Times New Roman"/>
          <w:color w:val="000000" w:themeColor="text1"/>
          <w:sz w:val="24"/>
          <w:szCs w:val="24"/>
        </w:rPr>
        <w:t>. Współpraca naukowa z innymi jednostkami</w:t>
      </w:r>
      <w:bookmarkEnd w:id="18"/>
    </w:p>
    <w:p w14:paraId="51903D59" w14:textId="77777777" w:rsidR="003850DF" w:rsidRPr="00167C64" w:rsidRDefault="003850DF" w:rsidP="007D0E0B">
      <w:pPr>
        <w:autoSpaceDE w:val="0"/>
        <w:autoSpaceDN w:val="0"/>
        <w:adjustRightInd w:val="0"/>
        <w:spacing w:after="0"/>
        <w:jc w:val="both"/>
        <w:rPr>
          <w:rFonts w:ascii="Times New Roman" w:hAnsi="Times New Roman" w:cs="Times New Roman"/>
          <w:color w:val="000000"/>
          <w:sz w:val="24"/>
          <w:szCs w:val="24"/>
        </w:rPr>
      </w:pPr>
    </w:p>
    <w:p w14:paraId="28CCA248" w14:textId="67CB12E8" w:rsidR="00F46B14" w:rsidRPr="004225A8" w:rsidRDefault="00F46B14" w:rsidP="00F46B14">
      <w:pPr>
        <w:spacing w:after="0"/>
        <w:ind w:firstLine="708"/>
        <w:jc w:val="both"/>
        <w:rPr>
          <w:rFonts w:ascii="Times New Roman" w:hAnsi="Times New Roman" w:cs="Times New Roman"/>
          <w:sz w:val="24"/>
          <w:szCs w:val="24"/>
        </w:rPr>
      </w:pPr>
      <w:r w:rsidRPr="00167C64">
        <w:rPr>
          <w:rFonts w:ascii="Times New Roman" w:hAnsi="Times New Roman" w:cs="Times New Roman"/>
          <w:color w:val="000000"/>
          <w:sz w:val="24"/>
          <w:szCs w:val="24"/>
        </w:rPr>
        <w:t>Podczas swojej działalności naukowej nawiązałam współpracę z Instytutem Biotechnologii Przemysłu Rolno-Spożywczego im. prof. Wacława Dąbrowskiego</w:t>
      </w:r>
      <w:r>
        <w:rPr>
          <w:rFonts w:ascii="Times New Roman" w:hAnsi="Times New Roman" w:cs="Times New Roman"/>
          <w:color w:val="000000"/>
          <w:sz w:val="24"/>
          <w:szCs w:val="24"/>
        </w:rPr>
        <w:t xml:space="preserve"> </w:t>
      </w:r>
      <w:r w:rsidR="002E0931">
        <w:rPr>
          <w:rFonts w:ascii="Times New Roman" w:hAnsi="Times New Roman" w:cs="Times New Roman"/>
          <w:color w:val="000000"/>
          <w:sz w:val="24"/>
          <w:szCs w:val="24"/>
        </w:rPr>
        <w:br/>
      </w:r>
      <w:r w:rsidRPr="00257DC0">
        <w:rPr>
          <w:rFonts w:ascii="Times New Roman" w:hAnsi="Times New Roman" w:cs="Times New Roman"/>
          <w:sz w:val="24"/>
          <w:szCs w:val="24"/>
        </w:rPr>
        <w:t>– Państwowy Instytut Badawczy, ul. Rakowiecka 36, 02-532 Warszawa</w:t>
      </w:r>
      <w:r>
        <w:rPr>
          <w:rFonts w:ascii="Times New Roman" w:hAnsi="Times New Roman" w:cs="Times New Roman"/>
          <w:sz w:val="24"/>
          <w:szCs w:val="24"/>
        </w:rPr>
        <w:t xml:space="preserve">. </w:t>
      </w:r>
      <w:r w:rsidRPr="00167C64">
        <w:rPr>
          <w:rFonts w:ascii="Times New Roman" w:hAnsi="Times New Roman" w:cs="Times New Roman"/>
          <w:color w:val="000000"/>
          <w:sz w:val="24"/>
          <w:szCs w:val="24"/>
        </w:rPr>
        <w:t xml:space="preserve">Tematyka podejmowanych zagadnień była związana z aspektami dynamiki transportu układów wielofazowych, </w:t>
      </w:r>
      <w:r w:rsidRPr="00806A78">
        <w:rPr>
          <w:rFonts w:ascii="Times New Roman" w:hAnsi="Times New Roman" w:cs="Times New Roman"/>
          <w:sz w:val="24"/>
          <w:szCs w:val="24"/>
        </w:rPr>
        <w:t xml:space="preserve">głównie pod kątem </w:t>
      </w:r>
      <w:r w:rsidRPr="00167C64">
        <w:rPr>
          <w:rFonts w:ascii="Times New Roman" w:hAnsi="Times New Roman" w:cs="Times New Roman"/>
          <w:color w:val="000000"/>
          <w:sz w:val="24"/>
          <w:szCs w:val="24"/>
        </w:rPr>
        <w:t>oczyszczania ścieków olejowych lub procesów nasiąkania struktur porowatych.</w:t>
      </w:r>
    </w:p>
    <w:p w14:paraId="4D7A76F4" w14:textId="093B893A" w:rsidR="00F46B14" w:rsidRPr="00167C64" w:rsidRDefault="00F46B14" w:rsidP="00F46B14">
      <w:pPr>
        <w:autoSpaceDE w:val="0"/>
        <w:autoSpaceDN w:val="0"/>
        <w:adjustRightInd w:val="0"/>
        <w:spacing w:after="0"/>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W</w:t>
      </w:r>
      <w:r w:rsidRPr="00167C64">
        <w:rPr>
          <w:rFonts w:ascii="Times New Roman" w:hAnsi="Times New Roman" w:cs="Times New Roman"/>
          <w:color w:val="000000"/>
          <w:sz w:val="24"/>
          <w:szCs w:val="24"/>
        </w:rPr>
        <w:t xml:space="preserve"> okresie 15.03.2023 – 15.04.2023, odbyłam staż badawczy pod kierownictwem dr inż. Magdaleny Wróbel – Jędrzejewskiej – kierownika Pracowni Chłodnictwa i Ochrony Środowiska, Zakładu Technologii i Techniki Chłodnictwa, Instytut Biotechnologii Przemysłu Rolno-Spożywczego im. prof. Wacława Dąbrowskiego – Państwowy Instytut Badawczy. Wynikiem odbytego stażu było przeprowadzenie prac z zakresu</w:t>
      </w:r>
      <w:r w:rsidRPr="00167C64">
        <w:rPr>
          <w:rFonts w:ascii="Times New Roman" w:hAnsi="Times New Roman" w:cs="Times New Roman"/>
          <w:color w:val="FFFF00"/>
          <w:sz w:val="24"/>
          <w:szCs w:val="24"/>
        </w:rPr>
        <w:t xml:space="preserve"> </w:t>
      </w:r>
      <w:r w:rsidRPr="00167C64">
        <w:rPr>
          <w:rFonts w:ascii="Times New Roman" w:hAnsi="Times New Roman" w:cs="Times New Roman"/>
          <w:color w:val="000000" w:themeColor="text1"/>
          <w:sz w:val="24"/>
          <w:szCs w:val="24"/>
        </w:rPr>
        <w:t xml:space="preserve">dynamiki rozprzestrzeniania </w:t>
      </w:r>
      <w:r w:rsidRPr="00167C64">
        <w:rPr>
          <w:rFonts w:ascii="Times New Roman" w:hAnsi="Times New Roman" w:cs="Times New Roman"/>
          <w:color w:val="000000" w:themeColor="text1"/>
          <w:sz w:val="24"/>
          <w:szCs w:val="24"/>
        </w:rPr>
        <w:lastRenderedPageBreak/>
        <w:t xml:space="preserve">się ścieków olejowych. </w:t>
      </w:r>
      <w:r w:rsidRPr="00167C64">
        <w:rPr>
          <w:rFonts w:ascii="Times New Roman" w:hAnsi="Times New Roman" w:cs="Times New Roman"/>
          <w:color w:val="000000"/>
          <w:sz w:val="24"/>
          <w:szCs w:val="24"/>
        </w:rPr>
        <w:t xml:space="preserve">Wyniki tych badań stanowią podstawę do opracowania publikacji naukowej pt. </w:t>
      </w:r>
      <w:r w:rsidRPr="00167C64">
        <w:rPr>
          <w:rFonts w:ascii="Times New Roman" w:hAnsi="Times New Roman" w:cs="Times New Roman"/>
          <w:color w:val="000000"/>
          <w:sz w:val="24"/>
          <w:szCs w:val="24"/>
          <w:lang w:val="en-US"/>
        </w:rPr>
        <w:t>„</w:t>
      </w:r>
      <w:r w:rsidRPr="00167C64">
        <w:rPr>
          <w:rFonts w:ascii="Times New Roman" w:hAnsi="Times New Roman" w:cs="Times New Roman"/>
          <w:sz w:val="24"/>
          <w:szCs w:val="24"/>
          <w:lang w:val="en-US"/>
        </w:rPr>
        <w:t>Dynamics of the phenomenon of immiscible viscous fingering in porous media - experimental studies and model description”</w:t>
      </w:r>
      <w:r w:rsidRPr="00167C64">
        <w:rPr>
          <w:rFonts w:ascii="Times New Roman" w:hAnsi="Times New Roman" w:cs="Times New Roman"/>
          <w:color w:val="000000"/>
          <w:sz w:val="24"/>
          <w:szCs w:val="24"/>
          <w:lang w:val="en-US"/>
        </w:rPr>
        <w:t xml:space="preserve">, </w:t>
      </w:r>
      <w:proofErr w:type="spellStart"/>
      <w:r w:rsidRPr="00D063EC">
        <w:rPr>
          <w:rFonts w:ascii="Times New Roman" w:hAnsi="Times New Roman" w:cs="Times New Roman"/>
          <w:color w:val="000000"/>
          <w:sz w:val="24"/>
          <w:szCs w:val="24"/>
          <w:lang w:val="en-US"/>
        </w:rPr>
        <w:t>która</w:t>
      </w:r>
      <w:proofErr w:type="spellEnd"/>
      <w:r w:rsidRPr="00D063EC">
        <w:rPr>
          <w:rFonts w:ascii="Times New Roman" w:hAnsi="Times New Roman" w:cs="Times New Roman"/>
          <w:color w:val="000000"/>
          <w:sz w:val="24"/>
          <w:szCs w:val="24"/>
          <w:lang w:val="en-US"/>
        </w:rPr>
        <w:t xml:space="preserve"> </w:t>
      </w:r>
      <w:proofErr w:type="spellStart"/>
      <w:r w:rsidRPr="00D063EC">
        <w:rPr>
          <w:rFonts w:ascii="Times New Roman" w:hAnsi="Times New Roman" w:cs="Times New Roman"/>
          <w:color w:val="000000"/>
          <w:sz w:val="24"/>
          <w:szCs w:val="24"/>
          <w:lang w:val="en-US"/>
        </w:rPr>
        <w:t>została</w:t>
      </w:r>
      <w:proofErr w:type="spellEnd"/>
      <w:r w:rsidRPr="00D063EC">
        <w:rPr>
          <w:rFonts w:ascii="Times New Roman" w:hAnsi="Times New Roman" w:cs="Times New Roman"/>
          <w:color w:val="000000"/>
          <w:sz w:val="24"/>
          <w:szCs w:val="24"/>
          <w:lang w:val="en-US"/>
        </w:rPr>
        <w:t xml:space="preserve"> </w:t>
      </w:r>
      <w:proofErr w:type="spellStart"/>
      <w:r w:rsidRPr="00D063EC">
        <w:rPr>
          <w:rFonts w:ascii="Times New Roman" w:hAnsi="Times New Roman" w:cs="Times New Roman"/>
          <w:color w:val="000000"/>
          <w:sz w:val="24"/>
          <w:szCs w:val="24"/>
          <w:lang w:val="en-US"/>
        </w:rPr>
        <w:t>wysłana</w:t>
      </w:r>
      <w:proofErr w:type="spellEnd"/>
      <w:r w:rsidRPr="00D063EC">
        <w:rPr>
          <w:rFonts w:ascii="Times New Roman" w:hAnsi="Times New Roman" w:cs="Times New Roman"/>
          <w:color w:val="000000"/>
          <w:sz w:val="24"/>
          <w:szCs w:val="24"/>
          <w:lang w:val="en-US"/>
        </w:rPr>
        <w:t xml:space="preserve"> do </w:t>
      </w:r>
      <w:proofErr w:type="spellStart"/>
      <w:r w:rsidRPr="00D063EC">
        <w:rPr>
          <w:rFonts w:ascii="Times New Roman" w:hAnsi="Times New Roman" w:cs="Times New Roman"/>
          <w:color w:val="000000"/>
          <w:sz w:val="24"/>
          <w:szCs w:val="24"/>
          <w:lang w:val="en-US"/>
        </w:rPr>
        <w:t>opublikowania</w:t>
      </w:r>
      <w:proofErr w:type="spellEnd"/>
      <w:r w:rsidRPr="00D063EC">
        <w:rPr>
          <w:rFonts w:ascii="Times New Roman" w:hAnsi="Times New Roman" w:cs="Times New Roman"/>
          <w:color w:val="000000"/>
          <w:sz w:val="24"/>
          <w:szCs w:val="24"/>
          <w:lang w:val="en-US"/>
        </w:rPr>
        <w:t xml:space="preserve"> </w:t>
      </w:r>
      <w:r w:rsidR="001A6B9D" w:rsidRPr="00D063EC">
        <w:rPr>
          <w:rFonts w:ascii="Times New Roman" w:hAnsi="Times New Roman" w:cs="Times New Roman"/>
          <w:color w:val="000000"/>
          <w:sz w:val="24"/>
          <w:szCs w:val="24"/>
          <w:lang w:val="en-US"/>
        </w:rPr>
        <w:br/>
      </w:r>
      <w:r w:rsidRPr="00D063EC">
        <w:rPr>
          <w:rFonts w:ascii="Times New Roman" w:hAnsi="Times New Roman" w:cs="Times New Roman"/>
          <w:color w:val="000000"/>
          <w:sz w:val="24"/>
          <w:szCs w:val="24"/>
          <w:lang w:val="en-US"/>
        </w:rPr>
        <w:t xml:space="preserve">w </w:t>
      </w:r>
      <w:proofErr w:type="spellStart"/>
      <w:r w:rsidRPr="00D063EC">
        <w:rPr>
          <w:rFonts w:ascii="Times New Roman" w:hAnsi="Times New Roman" w:cs="Times New Roman"/>
          <w:sz w:val="24"/>
          <w:szCs w:val="24"/>
          <w:lang w:val="en-US"/>
        </w:rPr>
        <w:t>czasopiśmie</w:t>
      </w:r>
      <w:proofErr w:type="spellEnd"/>
      <w:r w:rsidRPr="00E85561">
        <w:rPr>
          <w:rFonts w:ascii="Times New Roman" w:hAnsi="Times New Roman" w:cs="Times New Roman"/>
          <w:sz w:val="24"/>
          <w:szCs w:val="24"/>
          <w:lang w:val="en-US"/>
        </w:rPr>
        <w:t xml:space="preserve"> </w:t>
      </w:r>
      <w:r w:rsidRPr="00D063EC">
        <w:rPr>
          <w:rFonts w:ascii="Times New Roman" w:hAnsi="Times New Roman" w:cs="Times New Roman"/>
          <w:sz w:val="24"/>
          <w:szCs w:val="24"/>
          <w:lang w:val="en-US"/>
        </w:rPr>
        <w:t>Environmental Science and Pollution Research, Springer.</w:t>
      </w:r>
    </w:p>
    <w:p w14:paraId="6E323D76" w14:textId="634C0A2A" w:rsidR="00F46B14" w:rsidRDefault="00F46B14" w:rsidP="00F46B1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Należy podkreślić, że pomimo iż odbyty staż miał miejsce dopiero w 2023 roku, to współpraca z Instytutem </w:t>
      </w:r>
      <w:r w:rsidRPr="00167C64">
        <w:rPr>
          <w:rFonts w:ascii="Times New Roman" w:hAnsi="Times New Roman" w:cs="Times New Roman"/>
          <w:color w:val="000000"/>
          <w:sz w:val="24"/>
          <w:szCs w:val="24"/>
        </w:rPr>
        <w:t>Biotechnologii Przemysłu Rolno-Spożywczego im. prof. Wacława Dąbrowskiego</w:t>
      </w:r>
      <w:r>
        <w:rPr>
          <w:rFonts w:ascii="Times New Roman" w:hAnsi="Times New Roman" w:cs="Times New Roman"/>
          <w:color w:val="000000"/>
          <w:sz w:val="24"/>
          <w:szCs w:val="24"/>
        </w:rPr>
        <w:t xml:space="preserve"> rozpoczęła się już od końca 2019 roku. Efektem tego jest opublikowanie </w:t>
      </w:r>
      <w:r w:rsidR="001A6B9D">
        <w:rPr>
          <w:rFonts w:ascii="Times New Roman" w:hAnsi="Times New Roman" w:cs="Times New Roman"/>
          <w:color w:val="000000"/>
          <w:sz w:val="24"/>
          <w:szCs w:val="24"/>
        </w:rPr>
        <w:br/>
      </w:r>
      <w:r>
        <w:rPr>
          <w:rFonts w:ascii="Times New Roman" w:hAnsi="Times New Roman" w:cs="Times New Roman"/>
          <w:color w:val="000000"/>
          <w:sz w:val="24"/>
          <w:szCs w:val="24"/>
        </w:rPr>
        <w:t xml:space="preserve">7 prac z tzw. </w:t>
      </w:r>
      <w:r w:rsidRPr="00167C64">
        <w:rPr>
          <w:rFonts w:ascii="Times New Roman" w:hAnsi="Times New Roman" w:cs="Times New Roman"/>
          <w:color w:val="000000"/>
          <w:sz w:val="24"/>
          <w:szCs w:val="24"/>
        </w:rPr>
        <w:t>listy filadelfijskiej</w:t>
      </w:r>
      <w:r>
        <w:rPr>
          <w:rFonts w:ascii="Times New Roman" w:hAnsi="Times New Roman" w:cs="Times New Roman"/>
          <w:color w:val="000000"/>
          <w:sz w:val="24"/>
          <w:szCs w:val="24"/>
        </w:rPr>
        <w:t xml:space="preserve"> </w:t>
      </w:r>
      <w:r w:rsidRPr="001A6B9D">
        <w:rPr>
          <w:rFonts w:ascii="Times New Roman" w:hAnsi="Times New Roman" w:cs="Times New Roman"/>
          <w:b/>
          <w:bCs/>
          <w:color w:val="000000"/>
          <w:sz w:val="24"/>
          <w:szCs w:val="24"/>
        </w:rPr>
        <w:t>[A6, A7, A8, A10, A11, A12, B9]</w:t>
      </w:r>
      <w:r>
        <w:rPr>
          <w:rFonts w:ascii="Times New Roman" w:hAnsi="Times New Roman" w:cs="Times New Roman"/>
          <w:color w:val="000000"/>
          <w:sz w:val="24"/>
          <w:szCs w:val="24"/>
        </w:rPr>
        <w:t xml:space="preserve"> </w:t>
      </w:r>
      <w:r w:rsidRPr="00167C64">
        <w:rPr>
          <w:rFonts w:ascii="Times New Roman" w:hAnsi="Times New Roman" w:cs="Times New Roman"/>
          <w:color w:val="000000"/>
          <w:sz w:val="24"/>
          <w:szCs w:val="24"/>
        </w:rPr>
        <w:t>z drugą afiliacją ww. Instytutu.</w:t>
      </w:r>
      <w:r>
        <w:rPr>
          <w:rFonts w:ascii="Times New Roman" w:hAnsi="Times New Roman" w:cs="Times New Roman"/>
          <w:color w:val="000000"/>
          <w:sz w:val="24"/>
          <w:szCs w:val="24"/>
        </w:rPr>
        <w:t xml:space="preserve"> Odbycie stażu badawczego w latach 2020 – 2022 było niezmiernie utrudnione poprzez, panującą w tym czasie, pandemię COVID-19. Z tego względu nawiązana współpraca z Instytutem miała formę wspólnego podejmowania zagadnień badawczych, wymiany pomysłów i wyników przeprowadzonych doświadczeń oraz publikowania rezultatów tych prac. Po dwóch latach takiej współpracy, gdy warunki epidemiologiczne na to pozwoliły, możliwe było odbycie rzeczywistego stażu, w ramach którego poznałam specyfikę badań podejmowaną przez </w:t>
      </w:r>
      <w:r w:rsidRPr="00167C64">
        <w:rPr>
          <w:rFonts w:ascii="Times New Roman" w:hAnsi="Times New Roman" w:cs="Times New Roman"/>
          <w:color w:val="000000"/>
          <w:sz w:val="24"/>
          <w:szCs w:val="24"/>
        </w:rPr>
        <w:t>Zakład Technologii i Techniki Chłodnictwa</w:t>
      </w:r>
      <w:r>
        <w:rPr>
          <w:rFonts w:ascii="Times New Roman" w:hAnsi="Times New Roman" w:cs="Times New Roman"/>
          <w:color w:val="000000"/>
          <w:sz w:val="24"/>
          <w:szCs w:val="24"/>
        </w:rPr>
        <w:t xml:space="preserve"> ww. Instytutu oraz narzędzia i aparaturę laboratoryjną, która jest w wykorzystywana do tych badań. Zapoznałam się także z metodologią badawczą oraz procedurami </w:t>
      </w:r>
      <w:r w:rsidRPr="00FE5086">
        <w:rPr>
          <w:rFonts w:ascii="Times New Roman" w:hAnsi="Times New Roman" w:cs="Times New Roman"/>
          <w:color w:val="000000"/>
          <w:sz w:val="24"/>
          <w:szCs w:val="24"/>
        </w:rPr>
        <w:t>laboratoryjnymi</w:t>
      </w:r>
      <w:r>
        <w:rPr>
          <w:rFonts w:ascii="Times New Roman" w:hAnsi="Times New Roman" w:cs="Times New Roman"/>
          <w:color w:val="000000"/>
          <w:sz w:val="24"/>
          <w:szCs w:val="24"/>
        </w:rPr>
        <w:t xml:space="preserve"> stosowanymi </w:t>
      </w:r>
      <w:r w:rsidR="001A6B9D">
        <w:rPr>
          <w:rFonts w:ascii="Times New Roman" w:hAnsi="Times New Roman" w:cs="Times New Roman"/>
          <w:color w:val="000000"/>
          <w:sz w:val="24"/>
          <w:szCs w:val="24"/>
        </w:rPr>
        <w:br/>
      </w:r>
      <w:r>
        <w:rPr>
          <w:rFonts w:ascii="Times New Roman" w:hAnsi="Times New Roman" w:cs="Times New Roman"/>
          <w:color w:val="000000"/>
          <w:sz w:val="24"/>
          <w:szCs w:val="24"/>
        </w:rPr>
        <w:t xml:space="preserve">w Zakładzie, co pozwoliło mi </w:t>
      </w:r>
      <w:r w:rsidRPr="00237137">
        <w:rPr>
          <w:rFonts w:ascii="Times New Roman" w:hAnsi="Times New Roman" w:cs="Times New Roman"/>
          <w:color w:val="000000"/>
          <w:sz w:val="24"/>
          <w:szCs w:val="24"/>
        </w:rPr>
        <w:t>efektywniej współpracować z zespołem badawczym oraz aktywniej zaangażować się w</w:t>
      </w:r>
      <w:r>
        <w:rPr>
          <w:rFonts w:ascii="Times New Roman" w:hAnsi="Times New Roman" w:cs="Times New Roman"/>
          <w:color w:val="000000"/>
          <w:sz w:val="24"/>
          <w:szCs w:val="24"/>
        </w:rPr>
        <w:t xml:space="preserve">e wspólne prace badawcze. Biorąc pod uwagę wcześniejszą dwuletnią współpracę z Instytutem, czas trwania stażu był wystarczający by zdobyć odpowiednią wiedzę, </w:t>
      </w:r>
      <w:r w:rsidRPr="004F1639">
        <w:rPr>
          <w:rFonts w:ascii="Times New Roman" w:hAnsi="Times New Roman" w:cs="Times New Roman"/>
          <w:color w:val="000000"/>
          <w:sz w:val="24"/>
          <w:szCs w:val="24"/>
        </w:rPr>
        <w:t>co pozwoliło na osiągnięcie konkretnych i wartościowych wyników naukowych oraz na opracowanie publikacji naukowej.</w:t>
      </w:r>
    </w:p>
    <w:p w14:paraId="47724CF6" w14:textId="02545518" w:rsidR="00BA60DF" w:rsidRPr="00167C64" w:rsidRDefault="00660538" w:rsidP="00FE27F9">
      <w:pPr>
        <w:pStyle w:val="Nagwek2"/>
        <w:rPr>
          <w:rFonts w:ascii="Times New Roman" w:hAnsi="Times New Roman" w:cs="Times New Roman"/>
          <w:color w:val="000000" w:themeColor="text1"/>
          <w:sz w:val="24"/>
          <w:szCs w:val="24"/>
        </w:rPr>
      </w:pPr>
      <w:bookmarkStart w:id="19" w:name="_Toc150348951"/>
      <w:r w:rsidRPr="00167C64">
        <w:rPr>
          <w:rFonts w:ascii="Times New Roman" w:hAnsi="Times New Roman" w:cs="Times New Roman"/>
          <w:color w:val="000000" w:themeColor="text1"/>
          <w:sz w:val="24"/>
          <w:szCs w:val="24"/>
        </w:rPr>
        <w:t>5.</w:t>
      </w:r>
      <w:r w:rsidR="00FE27F9" w:rsidRPr="00167C64">
        <w:rPr>
          <w:rFonts w:ascii="Times New Roman" w:hAnsi="Times New Roman" w:cs="Times New Roman"/>
          <w:color w:val="000000" w:themeColor="text1"/>
          <w:sz w:val="24"/>
          <w:szCs w:val="24"/>
        </w:rPr>
        <w:t>4</w:t>
      </w:r>
      <w:r w:rsidRPr="00167C64">
        <w:rPr>
          <w:rFonts w:ascii="Times New Roman" w:hAnsi="Times New Roman" w:cs="Times New Roman"/>
          <w:color w:val="000000" w:themeColor="text1"/>
          <w:sz w:val="24"/>
          <w:szCs w:val="24"/>
        </w:rPr>
        <w:t>. Recenzje artykułów w czasopismach naukowych</w:t>
      </w:r>
      <w:bookmarkEnd w:id="19"/>
    </w:p>
    <w:p w14:paraId="4F16D619" w14:textId="77777777" w:rsidR="006276D6" w:rsidRPr="006276D6" w:rsidRDefault="006276D6" w:rsidP="006276D6">
      <w:pPr>
        <w:pStyle w:val="Akapitzlist"/>
        <w:numPr>
          <w:ilvl w:val="1"/>
          <w:numId w:val="39"/>
        </w:numPr>
        <w:spacing w:after="0" w:line="360" w:lineRule="auto"/>
        <w:jc w:val="both"/>
        <w:rPr>
          <w:rFonts w:ascii="Times New Roman" w:hAnsi="Times New Roman" w:cs="Times New Roman"/>
          <w:sz w:val="24"/>
          <w:szCs w:val="24"/>
          <w:lang w:val="en-US"/>
        </w:rPr>
      </w:pPr>
      <w:r w:rsidRPr="006276D6">
        <w:rPr>
          <w:rFonts w:ascii="Times New Roman" w:hAnsi="Times New Roman" w:cs="Times New Roman"/>
          <w:sz w:val="24"/>
          <w:szCs w:val="24"/>
          <w:lang w:val="en-US"/>
        </w:rPr>
        <w:t xml:space="preserve">International Journal of Molecular Sciences; 2022, IF: 5,6  (2 </w:t>
      </w:r>
      <w:proofErr w:type="spellStart"/>
      <w:r w:rsidRPr="00D33112">
        <w:rPr>
          <w:rFonts w:ascii="Times New Roman" w:hAnsi="Times New Roman" w:cs="Times New Roman"/>
          <w:sz w:val="24"/>
          <w:szCs w:val="24"/>
          <w:lang w:val="en-US"/>
        </w:rPr>
        <w:t>recenzje</w:t>
      </w:r>
      <w:proofErr w:type="spellEnd"/>
      <w:r w:rsidRPr="006276D6">
        <w:rPr>
          <w:rFonts w:ascii="Times New Roman" w:hAnsi="Times New Roman" w:cs="Times New Roman"/>
          <w:sz w:val="24"/>
          <w:szCs w:val="24"/>
          <w:lang w:val="en-US"/>
        </w:rPr>
        <w:t>)</w:t>
      </w:r>
    </w:p>
    <w:p w14:paraId="3A20598B" w14:textId="77777777" w:rsidR="006276D6" w:rsidRPr="006276D6" w:rsidRDefault="007D1AEC" w:rsidP="006276D6">
      <w:pPr>
        <w:pStyle w:val="Akapitzlist"/>
        <w:numPr>
          <w:ilvl w:val="1"/>
          <w:numId w:val="39"/>
        </w:numPr>
        <w:spacing w:after="0" w:line="360" w:lineRule="auto"/>
        <w:jc w:val="both"/>
        <w:rPr>
          <w:rFonts w:ascii="Times New Roman" w:hAnsi="Times New Roman" w:cs="Times New Roman"/>
          <w:sz w:val="24"/>
          <w:szCs w:val="24"/>
          <w:lang w:val="en-US"/>
        </w:rPr>
      </w:pPr>
      <w:hyperlink r:id="rId17" w:history="1">
        <w:r w:rsidR="006276D6" w:rsidRPr="006276D6">
          <w:rPr>
            <w:rStyle w:val="Hipercze"/>
            <w:rFonts w:ascii="Times New Roman" w:hAnsi="Times New Roman" w:cs="Times New Roman"/>
            <w:color w:val="auto"/>
            <w:sz w:val="24"/>
            <w:szCs w:val="24"/>
            <w:u w:val="none"/>
          </w:rPr>
          <w:t>Foods</w:t>
        </w:r>
      </w:hyperlink>
      <w:r w:rsidR="006276D6" w:rsidRPr="006276D6">
        <w:rPr>
          <w:rStyle w:val="Hipercze"/>
          <w:rFonts w:ascii="Times New Roman" w:hAnsi="Times New Roman" w:cs="Times New Roman"/>
          <w:color w:val="auto"/>
          <w:sz w:val="24"/>
          <w:szCs w:val="24"/>
          <w:u w:val="none"/>
        </w:rPr>
        <w:t>,</w:t>
      </w:r>
      <w:r w:rsidR="006276D6" w:rsidRPr="006276D6">
        <w:rPr>
          <w:rFonts w:ascii="Times New Roman" w:hAnsi="Times New Roman" w:cs="Times New Roman"/>
          <w:sz w:val="24"/>
          <w:szCs w:val="24"/>
        </w:rPr>
        <w:t xml:space="preserve">  2022, IF:5,2; </w:t>
      </w:r>
    </w:p>
    <w:p w14:paraId="061808E2" w14:textId="77777777" w:rsidR="006276D6" w:rsidRPr="006276D6" w:rsidRDefault="006276D6" w:rsidP="006276D6">
      <w:pPr>
        <w:pStyle w:val="Akapitzlist"/>
        <w:numPr>
          <w:ilvl w:val="1"/>
          <w:numId w:val="39"/>
        </w:numPr>
        <w:spacing w:after="0" w:line="360" w:lineRule="auto"/>
        <w:jc w:val="both"/>
        <w:rPr>
          <w:rFonts w:ascii="Times New Roman" w:hAnsi="Times New Roman" w:cs="Times New Roman"/>
          <w:sz w:val="24"/>
          <w:szCs w:val="24"/>
          <w:lang w:val="en-US"/>
        </w:rPr>
      </w:pPr>
      <w:r w:rsidRPr="006276D6">
        <w:rPr>
          <w:rFonts w:ascii="Times New Roman" w:hAnsi="Times New Roman" w:cs="Times New Roman"/>
          <w:sz w:val="24"/>
          <w:szCs w:val="24"/>
          <w:lang w:val="en-US"/>
        </w:rPr>
        <w:t xml:space="preserve">CNS &amp; Neurological Disorders - Drug Targets, 2017; IF: 3,0  </w:t>
      </w:r>
    </w:p>
    <w:p w14:paraId="63198258" w14:textId="77777777" w:rsidR="006276D6" w:rsidRPr="006276D6" w:rsidRDefault="007D1AEC" w:rsidP="006276D6">
      <w:pPr>
        <w:pStyle w:val="Akapitzlist"/>
        <w:numPr>
          <w:ilvl w:val="1"/>
          <w:numId w:val="39"/>
        </w:numPr>
        <w:spacing w:after="0" w:line="360" w:lineRule="auto"/>
        <w:jc w:val="both"/>
        <w:rPr>
          <w:rFonts w:ascii="Times New Roman" w:hAnsi="Times New Roman" w:cs="Times New Roman"/>
          <w:sz w:val="24"/>
          <w:szCs w:val="24"/>
          <w:lang w:val="en-US"/>
        </w:rPr>
      </w:pPr>
      <w:hyperlink r:id="rId18" w:tgtFrame="_blank" w:tooltip="Sherpa Romeo, 2023-08-08" w:history="1">
        <w:proofErr w:type="spellStart"/>
        <w:r w:rsidR="006276D6" w:rsidRPr="006276D6">
          <w:rPr>
            <w:rStyle w:val="Hipercze"/>
            <w:rFonts w:ascii="Times New Roman" w:hAnsi="Times New Roman" w:cs="Times New Roman"/>
            <w:color w:val="auto"/>
            <w:sz w:val="24"/>
            <w:szCs w:val="24"/>
            <w:u w:val="none"/>
          </w:rPr>
          <w:t>Ecological</w:t>
        </w:r>
        <w:proofErr w:type="spellEnd"/>
        <w:r w:rsidR="006276D6" w:rsidRPr="006276D6">
          <w:rPr>
            <w:rStyle w:val="Hipercze"/>
            <w:rFonts w:ascii="Times New Roman" w:hAnsi="Times New Roman" w:cs="Times New Roman"/>
            <w:color w:val="auto"/>
            <w:sz w:val="24"/>
            <w:szCs w:val="24"/>
            <w:u w:val="none"/>
          </w:rPr>
          <w:t xml:space="preserve"> Engineering</w:t>
        </w:r>
      </w:hyperlink>
      <w:r w:rsidR="006276D6" w:rsidRPr="006276D6">
        <w:rPr>
          <w:rStyle w:val="Hipercze"/>
          <w:rFonts w:ascii="Times New Roman" w:hAnsi="Times New Roman" w:cs="Times New Roman"/>
          <w:color w:val="auto"/>
          <w:sz w:val="24"/>
          <w:szCs w:val="24"/>
          <w:u w:val="none"/>
        </w:rPr>
        <w:t>,</w:t>
      </w:r>
      <w:r w:rsidR="006276D6" w:rsidRPr="006276D6">
        <w:rPr>
          <w:rFonts w:ascii="Times New Roman" w:hAnsi="Times New Roman" w:cs="Times New Roman"/>
          <w:sz w:val="24"/>
          <w:szCs w:val="24"/>
        </w:rPr>
        <w:t xml:space="preserve"> 2016, IF: 3,8</w:t>
      </w:r>
    </w:p>
    <w:p w14:paraId="64AA454E" w14:textId="77777777" w:rsidR="006276D6" w:rsidRPr="006276D6" w:rsidRDefault="006276D6" w:rsidP="006276D6">
      <w:pPr>
        <w:pStyle w:val="Akapitzlist"/>
        <w:numPr>
          <w:ilvl w:val="1"/>
          <w:numId w:val="39"/>
        </w:numPr>
        <w:spacing w:after="0" w:line="360" w:lineRule="auto"/>
        <w:jc w:val="both"/>
        <w:rPr>
          <w:rFonts w:ascii="Times New Roman" w:hAnsi="Times New Roman" w:cs="Times New Roman"/>
          <w:sz w:val="24"/>
          <w:szCs w:val="24"/>
          <w:lang w:val="en-US"/>
        </w:rPr>
      </w:pPr>
      <w:r w:rsidRPr="00D063EC">
        <w:rPr>
          <w:rFonts w:ascii="Times New Roman" w:hAnsi="Times New Roman" w:cs="Times New Roman"/>
          <w:sz w:val="24"/>
          <w:szCs w:val="24"/>
          <w:lang w:val="en-US"/>
        </w:rPr>
        <w:t xml:space="preserve">Journal of </w:t>
      </w:r>
      <w:proofErr w:type="spellStart"/>
      <w:r w:rsidRPr="00D063EC">
        <w:rPr>
          <w:rFonts w:ascii="Times New Roman" w:hAnsi="Times New Roman" w:cs="Times New Roman"/>
          <w:sz w:val="24"/>
          <w:szCs w:val="24"/>
          <w:lang w:val="en-US"/>
        </w:rPr>
        <w:t>Konbin</w:t>
      </w:r>
      <w:proofErr w:type="spellEnd"/>
      <w:r w:rsidRPr="00D063EC">
        <w:rPr>
          <w:rFonts w:ascii="Times New Roman" w:hAnsi="Times New Roman" w:cs="Times New Roman"/>
          <w:sz w:val="24"/>
          <w:szCs w:val="24"/>
          <w:lang w:val="en-US"/>
        </w:rPr>
        <w:t>, 2023,</w:t>
      </w:r>
      <w:r w:rsidRPr="006276D6">
        <w:rPr>
          <w:rFonts w:ascii="Times New Roman" w:hAnsi="Times New Roman" w:cs="Times New Roman"/>
          <w:sz w:val="24"/>
          <w:szCs w:val="24"/>
          <w:lang w:val="en-US"/>
        </w:rPr>
        <w:t xml:space="preserve"> </w:t>
      </w:r>
      <w:proofErr w:type="spellStart"/>
      <w:r w:rsidRPr="006276D6">
        <w:rPr>
          <w:rFonts w:ascii="Times New Roman" w:hAnsi="Times New Roman" w:cs="Times New Roman"/>
          <w:sz w:val="24"/>
          <w:szCs w:val="24"/>
          <w:lang w:val="en-US"/>
        </w:rPr>
        <w:t>MEiN</w:t>
      </w:r>
      <w:proofErr w:type="spellEnd"/>
      <w:r w:rsidRPr="006276D6">
        <w:rPr>
          <w:rFonts w:ascii="Times New Roman" w:hAnsi="Times New Roman" w:cs="Times New Roman"/>
          <w:sz w:val="24"/>
          <w:szCs w:val="24"/>
          <w:lang w:val="en-US"/>
        </w:rPr>
        <w:t>: 40</w:t>
      </w:r>
    </w:p>
    <w:p w14:paraId="362953D1" w14:textId="75722D76" w:rsidR="005D49D6" w:rsidRPr="00167C64" w:rsidRDefault="005D49D6" w:rsidP="00FE27F9">
      <w:pPr>
        <w:pStyle w:val="Nagwek2"/>
        <w:rPr>
          <w:rFonts w:ascii="Times New Roman" w:hAnsi="Times New Roman" w:cs="Times New Roman"/>
          <w:color w:val="000000" w:themeColor="text1"/>
          <w:sz w:val="24"/>
          <w:szCs w:val="24"/>
        </w:rPr>
      </w:pPr>
      <w:bookmarkStart w:id="20" w:name="_Toc150348952"/>
      <w:r w:rsidRPr="00167C64">
        <w:rPr>
          <w:rFonts w:ascii="Times New Roman" w:hAnsi="Times New Roman" w:cs="Times New Roman"/>
          <w:color w:val="000000" w:themeColor="text1"/>
          <w:sz w:val="24"/>
          <w:szCs w:val="24"/>
        </w:rPr>
        <w:t>5.</w:t>
      </w:r>
      <w:r w:rsidR="0016158B" w:rsidRPr="00167C64">
        <w:rPr>
          <w:rFonts w:ascii="Times New Roman" w:hAnsi="Times New Roman" w:cs="Times New Roman"/>
          <w:color w:val="000000" w:themeColor="text1"/>
          <w:sz w:val="24"/>
          <w:szCs w:val="24"/>
        </w:rPr>
        <w:t>5</w:t>
      </w:r>
      <w:r w:rsidRPr="00167C64">
        <w:rPr>
          <w:rFonts w:ascii="Times New Roman" w:hAnsi="Times New Roman" w:cs="Times New Roman"/>
          <w:color w:val="000000" w:themeColor="text1"/>
          <w:sz w:val="24"/>
          <w:szCs w:val="24"/>
        </w:rPr>
        <w:t>. Nagrody i wyróżnienia</w:t>
      </w:r>
      <w:bookmarkEnd w:id="20"/>
    </w:p>
    <w:p w14:paraId="51A55342" w14:textId="41C0D2BF" w:rsidR="00E55E3C" w:rsidRPr="00E55E3C" w:rsidRDefault="00E55E3C" w:rsidP="00E55E3C">
      <w:pPr>
        <w:pStyle w:val="Akapitzlist"/>
        <w:numPr>
          <w:ilvl w:val="0"/>
          <w:numId w:val="40"/>
        </w:numPr>
        <w:autoSpaceDE w:val="0"/>
        <w:autoSpaceDN w:val="0"/>
        <w:adjustRightInd w:val="0"/>
        <w:spacing w:after="0"/>
        <w:jc w:val="both"/>
        <w:rPr>
          <w:rFonts w:ascii="Times New Roman" w:hAnsi="Times New Roman" w:cs="Times New Roman"/>
          <w:bCs/>
          <w:color w:val="000000"/>
          <w:sz w:val="24"/>
          <w:szCs w:val="24"/>
        </w:rPr>
      </w:pPr>
      <w:r w:rsidRPr="00E55E3C">
        <w:rPr>
          <w:rFonts w:ascii="Times New Roman" w:hAnsi="Times New Roman" w:cs="Times New Roman"/>
          <w:bCs/>
          <w:color w:val="000000"/>
          <w:sz w:val="24"/>
          <w:szCs w:val="24"/>
        </w:rPr>
        <w:t>Nagroda wspierająca doskonałość naukową w ramach programu „Inicjatywa doskonałości-uczelnia badawcza” za II kwartał roku 2022</w:t>
      </w:r>
      <w:r w:rsidR="00AD6D7B">
        <w:rPr>
          <w:rFonts w:ascii="Times New Roman" w:hAnsi="Times New Roman" w:cs="Times New Roman"/>
          <w:bCs/>
          <w:color w:val="000000"/>
          <w:sz w:val="24"/>
          <w:szCs w:val="24"/>
        </w:rPr>
        <w:t>,</w:t>
      </w:r>
    </w:p>
    <w:p w14:paraId="3C98F2EE" w14:textId="64036A0C" w:rsidR="00E55E3C" w:rsidRPr="00E55E3C" w:rsidRDefault="00E55E3C" w:rsidP="00E55E3C">
      <w:pPr>
        <w:pStyle w:val="Akapitzlist"/>
        <w:numPr>
          <w:ilvl w:val="0"/>
          <w:numId w:val="40"/>
        </w:numPr>
        <w:autoSpaceDE w:val="0"/>
        <w:autoSpaceDN w:val="0"/>
        <w:adjustRightInd w:val="0"/>
        <w:spacing w:after="0"/>
        <w:jc w:val="both"/>
        <w:rPr>
          <w:rFonts w:ascii="Times New Roman" w:hAnsi="Times New Roman" w:cs="Times New Roman"/>
          <w:bCs/>
          <w:color w:val="000000"/>
          <w:sz w:val="24"/>
          <w:szCs w:val="24"/>
        </w:rPr>
      </w:pPr>
      <w:r w:rsidRPr="00E55E3C">
        <w:rPr>
          <w:rFonts w:ascii="Times New Roman" w:hAnsi="Times New Roman" w:cs="Times New Roman"/>
          <w:sz w:val="24"/>
          <w:szCs w:val="24"/>
        </w:rPr>
        <w:t>Nagroda wspierająca doskonałość naukową w ramach programu „Inicjatywa doskonałości-uczelnia badawcza” za I</w:t>
      </w:r>
      <w:r>
        <w:rPr>
          <w:rFonts w:ascii="Times New Roman" w:hAnsi="Times New Roman" w:cs="Times New Roman"/>
          <w:sz w:val="24"/>
          <w:szCs w:val="24"/>
        </w:rPr>
        <w:t>V</w:t>
      </w:r>
      <w:r w:rsidRPr="00E55E3C">
        <w:rPr>
          <w:rFonts w:ascii="Times New Roman" w:hAnsi="Times New Roman" w:cs="Times New Roman"/>
          <w:sz w:val="24"/>
          <w:szCs w:val="24"/>
        </w:rPr>
        <w:t xml:space="preserve"> kwartał roku 2022</w:t>
      </w:r>
      <w:r w:rsidR="00AD6D7B">
        <w:rPr>
          <w:rFonts w:ascii="Times New Roman" w:hAnsi="Times New Roman" w:cs="Times New Roman"/>
          <w:sz w:val="24"/>
          <w:szCs w:val="24"/>
        </w:rPr>
        <w:t>,</w:t>
      </w:r>
    </w:p>
    <w:p w14:paraId="0233AECB" w14:textId="1D61BF55" w:rsidR="00E55E3C" w:rsidRDefault="00E55E3C" w:rsidP="00E55E3C">
      <w:pPr>
        <w:pStyle w:val="Akapitzlist"/>
        <w:numPr>
          <w:ilvl w:val="0"/>
          <w:numId w:val="40"/>
        </w:numPr>
        <w:autoSpaceDE w:val="0"/>
        <w:autoSpaceDN w:val="0"/>
        <w:adjustRightInd w:val="0"/>
        <w:spacing w:after="0"/>
        <w:jc w:val="both"/>
        <w:rPr>
          <w:rFonts w:ascii="Times New Roman" w:hAnsi="Times New Roman" w:cs="Times New Roman"/>
          <w:bCs/>
          <w:color w:val="000000"/>
          <w:sz w:val="24"/>
          <w:szCs w:val="24"/>
        </w:rPr>
      </w:pPr>
      <w:r w:rsidRPr="00E55E3C">
        <w:rPr>
          <w:rFonts w:ascii="Times New Roman" w:hAnsi="Times New Roman" w:cs="Times New Roman"/>
          <w:bCs/>
          <w:color w:val="000000"/>
          <w:sz w:val="24"/>
          <w:szCs w:val="24"/>
        </w:rPr>
        <w:t xml:space="preserve">Stypendium w ramach projektu „Stypendia naukowe dla najlepszych doktorantów </w:t>
      </w:r>
      <w:r w:rsidR="00AD6D7B">
        <w:rPr>
          <w:rFonts w:ascii="Times New Roman" w:hAnsi="Times New Roman" w:cs="Times New Roman"/>
          <w:bCs/>
          <w:color w:val="000000"/>
          <w:sz w:val="24"/>
          <w:szCs w:val="24"/>
        </w:rPr>
        <w:br/>
      </w:r>
      <w:r w:rsidRPr="00E55E3C">
        <w:rPr>
          <w:rFonts w:ascii="Times New Roman" w:hAnsi="Times New Roman" w:cs="Times New Roman"/>
          <w:bCs/>
          <w:color w:val="000000"/>
          <w:sz w:val="24"/>
          <w:szCs w:val="24"/>
        </w:rPr>
        <w:t>z zakresu nowych technologii” - finansowanego z Europejskiego Funduszu Społecznego i środków budżetu Państwa w ramach priorytetu VIII Regionalne Kadry Gospodarki; Działania 8.2 Transfer Wiedzy; Podziałania 8.2.1. Wsparcie dla współpracy sfery nauki i przedsiębiorstw, Łódź</w:t>
      </w:r>
      <w:r>
        <w:rPr>
          <w:rFonts w:ascii="Times New Roman" w:hAnsi="Times New Roman" w:cs="Times New Roman"/>
          <w:bCs/>
          <w:color w:val="000000"/>
          <w:sz w:val="24"/>
          <w:szCs w:val="24"/>
        </w:rPr>
        <w:t xml:space="preserve">, </w:t>
      </w:r>
      <w:r w:rsidRPr="00E55E3C">
        <w:rPr>
          <w:rFonts w:ascii="Times New Roman" w:hAnsi="Times New Roman" w:cs="Times New Roman"/>
          <w:bCs/>
          <w:color w:val="000000"/>
          <w:sz w:val="24"/>
          <w:szCs w:val="24"/>
        </w:rPr>
        <w:t>2012,</w:t>
      </w:r>
    </w:p>
    <w:p w14:paraId="045D9027" w14:textId="1281BE2B" w:rsidR="00E55E3C" w:rsidRDefault="00E55E3C" w:rsidP="00E55E3C">
      <w:pPr>
        <w:pStyle w:val="Akapitzlist"/>
        <w:numPr>
          <w:ilvl w:val="0"/>
          <w:numId w:val="40"/>
        </w:numPr>
        <w:autoSpaceDE w:val="0"/>
        <w:autoSpaceDN w:val="0"/>
        <w:adjustRightInd w:val="0"/>
        <w:spacing w:after="0"/>
        <w:jc w:val="both"/>
        <w:rPr>
          <w:rFonts w:ascii="Times New Roman" w:hAnsi="Times New Roman" w:cs="Times New Roman"/>
          <w:bCs/>
          <w:color w:val="000000"/>
          <w:sz w:val="24"/>
          <w:szCs w:val="24"/>
        </w:rPr>
      </w:pPr>
      <w:r w:rsidRPr="00E55E3C">
        <w:rPr>
          <w:rFonts w:ascii="Times New Roman" w:hAnsi="Times New Roman" w:cs="Times New Roman"/>
          <w:bCs/>
          <w:color w:val="000000"/>
          <w:sz w:val="24"/>
          <w:szCs w:val="24"/>
        </w:rPr>
        <w:t>Stypendium Rektora PŁ dla najlepszych doktorantów, Politechnika Łódzka</w:t>
      </w:r>
      <w:r w:rsidR="001F6F0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2011 </w:t>
      </w:r>
      <w:r w:rsidR="001F6F04">
        <w:rPr>
          <w:rFonts w:ascii="Times New Roman" w:hAnsi="Times New Roman" w:cs="Times New Roman"/>
          <w:bCs/>
          <w:color w:val="000000"/>
          <w:sz w:val="24"/>
          <w:szCs w:val="24"/>
        </w:rPr>
        <w:br/>
      </w:r>
      <w:r>
        <w:rPr>
          <w:rFonts w:ascii="Times New Roman" w:hAnsi="Times New Roman" w:cs="Times New Roman"/>
          <w:bCs/>
          <w:color w:val="000000"/>
          <w:sz w:val="24"/>
          <w:szCs w:val="24"/>
        </w:rPr>
        <w:t>– 2014</w:t>
      </w:r>
      <w:r w:rsidR="00AD6D7B">
        <w:rPr>
          <w:rFonts w:ascii="Times New Roman" w:hAnsi="Times New Roman" w:cs="Times New Roman"/>
          <w:bCs/>
          <w:color w:val="000000"/>
          <w:sz w:val="24"/>
          <w:szCs w:val="24"/>
        </w:rPr>
        <w:t>,</w:t>
      </w:r>
    </w:p>
    <w:p w14:paraId="3D3F1EF3" w14:textId="78B12518" w:rsidR="00EF6298" w:rsidRPr="00800873" w:rsidRDefault="00E55E3C" w:rsidP="007D0E0B">
      <w:pPr>
        <w:pStyle w:val="Akapitzlist"/>
        <w:numPr>
          <w:ilvl w:val="0"/>
          <w:numId w:val="40"/>
        </w:numPr>
        <w:autoSpaceDE w:val="0"/>
        <w:autoSpaceDN w:val="0"/>
        <w:adjustRightInd w:val="0"/>
        <w:spacing w:after="0"/>
        <w:jc w:val="both"/>
        <w:rPr>
          <w:rFonts w:ascii="Times New Roman" w:hAnsi="Times New Roman" w:cs="Times New Roman"/>
          <w:bCs/>
          <w:color w:val="000000"/>
          <w:sz w:val="24"/>
          <w:szCs w:val="24"/>
        </w:rPr>
      </w:pPr>
      <w:r w:rsidRPr="00E55E3C">
        <w:rPr>
          <w:rFonts w:ascii="Times New Roman" w:hAnsi="Times New Roman" w:cs="Times New Roman"/>
          <w:bCs/>
          <w:color w:val="000000"/>
          <w:sz w:val="24"/>
          <w:szCs w:val="24"/>
        </w:rPr>
        <w:lastRenderedPageBreak/>
        <w:t>Stypendium z dotacji projakościowej w trakcie trwania studiów doktoranckich, Politechnika Łódzka</w:t>
      </w:r>
      <w:r>
        <w:rPr>
          <w:rFonts w:ascii="Times New Roman" w:hAnsi="Times New Roman" w:cs="Times New Roman"/>
          <w:bCs/>
          <w:color w:val="000000"/>
          <w:sz w:val="24"/>
          <w:szCs w:val="24"/>
        </w:rPr>
        <w:t>, 2011 – 2014</w:t>
      </w:r>
      <w:r w:rsidR="00AD6D7B">
        <w:rPr>
          <w:rFonts w:ascii="Times New Roman" w:hAnsi="Times New Roman" w:cs="Times New Roman"/>
          <w:bCs/>
          <w:color w:val="000000"/>
          <w:sz w:val="24"/>
          <w:szCs w:val="24"/>
        </w:rPr>
        <w:t>.</w:t>
      </w:r>
    </w:p>
    <w:p w14:paraId="4A08D6FC" w14:textId="4BE2A43C" w:rsidR="00660538" w:rsidRPr="002B0516" w:rsidRDefault="005F602E" w:rsidP="00FE27F9">
      <w:pPr>
        <w:pStyle w:val="Nagwek1"/>
        <w:rPr>
          <w:rFonts w:ascii="Times New Roman" w:hAnsi="Times New Roman" w:cs="Times New Roman"/>
          <w:color w:val="000000" w:themeColor="text1"/>
          <w:sz w:val="26"/>
          <w:szCs w:val="26"/>
        </w:rPr>
      </w:pPr>
      <w:bookmarkStart w:id="21" w:name="_Toc150348953"/>
      <w:r w:rsidRPr="002B0516">
        <w:rPr>
          <w:rFonts w:ascii="Times New Roman" w:hAnsi="Times New Roman" w:cs="Times New Roman"/>
          <w:color w:val="000000" w:themeColor="text1"/>
          <w:sz w:val="26"/>
          <w:szCs w:val="26"/>
        </w:rPr>
        <w:t>6</w:t>
      </w:r>
      <w:r w:rsidR="00660538" w:rsidRPr="002B0516">
        <w:rPr>
          <w:rFonts w:ascii="Times New Roman" w:hAnsi="Times New Roman" w:cs="Times New Roman"/>
          <w:color w:val="000000" w:themeColor="text1"/>
          <w:sz w:val="26"/>
          <w:szCs w:val="26"/>
        </w:rPr>
        <w:t>. Działalność dydaktyczna i popularyzatorska</w:t>
      </w:r>
      <w:bookmarkEnd w:id="21"/>
    </w:p>
    <w:p w14:paraId="502C6AE5" w14:textId="50C37527" w:rsidR="00660538" w:rsidRPr="00167C64" w:rsidRDefault="005D49D6" w:rsidP="00806A78">
      <w:pPr>
        <w:pStyle w:val="Nagwek2"/>
        <w:spacing w:after="120"/>
        <w:rPr>
          <w:rFonts w:ascii="Times New Roman" w:hAnsi="Times New Roman" w:cs="Times New Roman"/>
          <w:color w:val="000000" w:themeColor="text1"/>
          <w:sz w:val="24"/>
          <w:szCs w:val="24"/>
        </w:rPr>
      </w:pPr>
      <w:bookmarkStart w:id="22" w:name="_Toc150348954"/>
      <w:r w:rsidRPr="00167C64">
        <w:rPr>
          <w:rFonts w:ascii="Times New Roman" w:hAnsi="Times New Roman" w:cs="Times New Roman"/>
          <w:color w:val="000000" w:themeColor="text1"/>
          <w:sz w:val="24"/>
          <w:szCs w:val="24"/>
        </w:rPr>
        <w:t>6</w:t>
      </w:r>
      <w:r w:rsidR="00660538" w:rsidRPr="00167C64">
        <w:rPr>
          <w:rFonts w:ascii="Times New Roman" w:hAnsi="Times New Roman" w:cs="Times New Roman"/>
          <w:color w:val="000000" w:themeColor="text1"/>
          <w:sz w:val="24"/>
          <w:szCs w:val="24"/>
        </w:rPr>
        <w:t>.1. Prowadzone zajęcia dydaktyczne</w:t>
      </w:r>
      <w:bookmarkEnd w:id="22"/>
    </w:p>
    <w:p w14:paraId="6EBAF994" w14:textId="5BEC2CA6" w:rsidR="00C048BD" w:rsidRPr="00167C64" w:rsidRDefault="00806A78" w:rsidP="00806A78">
      <w:pPr>
        <w:autoSpaceDE w:val="0"/>
        <w:autoSpaceDN w:val="0"/>
        <w:adjustRightInd w:val="0"/>
        <w:spacing w:after="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Prowadziłam następując zajęcia dydaktyczne na </w:t>
      </w:r>
      <w:r w:rsidR="00C048BD" w:rsidRPr="00167C64">
        <w:rPr>
          <w:rFonts w:ascii="Times New Roman" w:hAnsi="Times New Roman" w:cs="Times New Roman"/>
          <w:color w:val="000000"/>
          <w:sz w:val="24"/>
          <w:szCs w:val="24"/>
        </w:rPr>
        <w:t xml:space="preserve">Wydziale Inżynierii Procesowej </w:t>
      </w:r>
      <w:r w:rsidR="00AD6D7B">
        <w:rPr>
          <w:rFonts w:ascii="Times New Roman" w:hAnsi="Times New Roman" w:cs="Times New Roman"/>
          <w:color w:val="000000"/>
          <w:sz w:val="24"/>
          <w:szCs w:val="24"/>
        </w:rPr>
        <w:br/>
      </w:r>
      <w:r w:rsidR="00C048BD" w:rsidRPr="00167C64">
        <w:rPr>
          <w:rFonts w:ascii="Times New Roman" w:hAnsi="Times New Roman" w:cs="Times New Roman"/>
          <w:color w:val="000000"/>
          <w:sz w:val="24"/>
          <w:szCs w:val="24"/>
        </w:rPr>
        <w:t>i Ochrony Środowiska</w:t>
      </w:r>
      <w:r w:rsidR="00D41371" w:rsidRPr="00167C64">
        <w:rPr>
          <w:rFonts w:ascii="Times New Roman" w:hAnsi="Times New Roman" w:cs="Times New Roman"/>
          <w:color w:val="000000"/>
          <w:sz w:val="24"/>
          <w:szCs w:val="24"/>
        </w:rPr>
        <w:t>,</w:t>
      </w:r>
      <w:r w:rsidR="004848A7" w:rsidRPr="00167C64">
        <w:rPr>
          <w:rFonts w:ascii="Times New Roman" w:hAnsi="Times New Roman" w:cs="Times New Roman"/>
          <w:color w:val="000000"/>
          <w:sz w:val="24"/>
          <w:szCs w:val="24"/>
        </w:rPr>
        <w:t xml:space="preserve"> Politechniki </w:t>
      </w:r>
      <w:r w:rsidR="00D41371" w:rsidRPr="00167C64">
        <w:rPr>
          <w:rFonts w:ascii="Times New Roman" w:hAnsi="Times New Roman" w:cs="Times New Roman"/>
          <w:color w:val="000000"/>
          <w:sz w:val="24"/>
          <w:szCs w:val="24"/>
        </w:rPr>
        <w:t>Łódzkiej</w:t>
      </w:r>
      <w:r w:rsidR="001F6F04">
        <w:rPr>
          <w:rFonts w:ascii="Times New Roman" w:hAnsi="Times New Roman" w:cs="Times New Roman"/>
          <w:color w:val="000000"/>
          <w:sz w:val="24"/>
          <w:szCs w:val="24"/>
        </w:rPr>
        <w:t>:</w:t>
      </w:r>
    </w:p>
    <w:p w14:paraId="64924E67" w14:textId="5BD6B73C" w:rsidR="00EE4ABC" w:rsidRPr="00806A78" w:rsidRDefault="00EE4ABC" w:rsidP="00EE4ABC">
      <w:pPr>
        <w:autoSpaceDE w:val="0"/>
        <w:autoSpaceDN w:val="0"/>
        <w:adjustRightInd w:val="0"/>
        <w:spacing w:after="0"/>
        <w:jc w:val="both"/>
        <w:rPr>
          <w:rFonts w:ascii="Times New Roman" w:hAnsi="Times New Roman" w:cs="Times New Roman"/>
          <w:b/>
          <w:color w:val="000000"/>
          <w:sz w:val="24"/>
          <w:szCs w:val="24"/>
        </w:rPr>
      </w:pPr>
      <w:r w:rsidRPr="00806A78">
        <w:rPr>
          <w:rFonts w:ascii="Times New Roman" w:hAnsi="Times New Roman" w:cs="Times New Roman"/>
          <w:b/>
          <w:color w:val="000000"/>
          <w:sz w:val="24"/>
          <w:szCs w:val="24"/>
        </w:rPr>
        <w:t>Zajęcia prowadzone na II stopniu studiów</w:t>
      </w:r>
    </w:p>
    <w:p w14:paraId="22319E4A" w14:textId="13E482BA" w:rsidR="00EE4ABC" w:rsidRPr="00167C64" w:rsidRDefault="00EE4ABC" w:rsidP="00EE4ABC">
      <w:pPr>
        <w:pStyle w:val="Akapitzlist"/>
        <w:numPr>
          <w:ilvl w:val="0"/>
          <w:numId w:val="26"/>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Reaktory heterofazowe – kierownik przedmiotu</w:t>
      </w:r>
    </w:p>
    <w:p w14:paraId="79EE8D6C" w14:textId="3D91F6AB" w:rsidR="00A0212E" w:rsidRPr="00167C64" w:rsidRDefault="00A0212E" w:rsidP="00A0212E">
      <w:pPr>
        <w:pStyle w:val="Akapitzlist"/>
        <w:numPr>
          <w:ilvl w:val="1"/>
          <w:numId w:val="26"/>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Wykład, projekt i ćwiczenia – kierunek Inżynieria Chemiczna i Biochemiczna, studia stacjonarne</w:t>
      </w:r>
    </w:p>
    <w:p w14:paraId="254C8044" w14:textId="0AB37FEB" w:rsidR="005D510C" w:rsidRPr="005D510C" w:rsidRDefault="00A0212E" w:rsidP="005D510C">
      <w:pPr>
        <w:pStyle w:val="Akapitzlist"/>
        <w:numPr>
          <w:ilvl w:val="0"/>
          <w:numId w:val="26"/>
        </w:numPr>
        <w:autoSpaceDE w:val="0"/>
        <w:autoSpaceDN w:val="0"/>
        <w:adjustRightInd w:val="0"/>
        <w:spacing w:after="0"/>
        <w:jc w:val="both"/>
        <w:rPr>
          <w:rFonts w:ascii="Times New Roman" w:hAnsi="Times New Roman" w:cs="Times New Roman"/>
          <w:sz w:val="24"/>
          <w:szCs w:val="24"/>
          <w:lang w:val="en-US"/>
        </w:rPr>
      </w:pPr>
      <w:r w:rsidRPr="005D510C">
        <w:rPr>
          <w:rFonts w:ascii="Times New Roman" w:eastAsia="Times New Roman" w:hAnsi="Times New Roman" w:cs="Times New Roman"/>
          <w:sz w:val="24"/>
          <w:szCs w:val="24"/>
          <w:lang w:val="en-US" w:eastAsia="pl-PL"/>
        </w:rPr>
        <w:t>Migration of Contaminations in Soils</w:t>
      </w:r>
      <w:r w:rsidR="00860486" w:rsidRPr="005D510C">
        <w:rPr>
          <w:rFonts w:ascii="Times New Roman" w:eastAsia="Times New Roman" w:hAnsi="Times New Roman" w:cs="Times New Roman"/>
          <w:sz w:val="24"/>
          <w:szCs w:val="24"/>
          <w:lang w:val="en-US" w:eastAsia="pl-PL"/>
        </w:rPr>
        <w:t xml:space="preserve"> </w:t>
      </w:r>
      <w:r w:rsidR="00806A78" w:rsidRPr="005D510C">
        <w:rPr>
          <w:rFonts w:ascii="Times New Roman" w:eastAsia="Times New Roman" w:hAnsi="Times New Roman" w:cs="Times New Roman"/>
          <w:sz w:val="24"/>
          <w:szCs w:val="24"/>
          <w:lang w:val="en-US" w:eastAsia="pl-PL"/>
        </w:rPr>
        <w:t xml:space="preserve">– </w:t>
      </w:r>
      <w:r w:rsidR="00806A78" w:rsidRPr="00AB7239">
        <w:rPr>
          <w:rFonts w:ascii="Times New Roman" w:eastAsia="Times New Roman" w:hAnsi="Times New Roman" w:cs="Times New Roman"/>
          <w:sz w:val="24"/>
          <w:szCs w:val="24"/>
          <w:lang w:eastAsia="pl-PL"/>
        </w:rPr>
        <w:t xml:space="preserve">zajęcia prowadzone w języku </w:t>
      </w:r>
      <w:r w:rsidR="00AB7239" w:rsidRPr="00AB7239">
        <w:rPr>
          <w:rFonts w:ascii="Times New Roman" w:eastAsia="Times New Roman" w:hAnsi="Times New Roman" w:cs="Times New Roman"/>
          <w:sz w:val="24"/>
          <w:szCs w:val="24"/>
          <w:lang w:eastAsia="pl-PL"/>
        </w:rPr>
        <w:t>angielskim</w:t>
      </w:r>
    </w:p>
    <w:p w14:paraId="23B0D1E5" w14:textId="12E2B291" w:rsidR="00A0212E" w:rsidRPr="005D510C" w:rsidRDefault="00A0212E" w:rsidP="005D510C">
      <w:pPr>
        <w:pStyle w:val="Akapitzlist"/>
        <w:numPr>
          <w:ilvl w:val="1"/>
          <w:numId w:val="26"/>
        </w:numPr>
        <w:autoSpaceDE w:val="0"/>
        <w:autoSpaceDN w:val="0"/>
        <w:adjustRightInd w:val="0"/>
        <w:spacing w:after="0"/>
        <w:jc w:val="both"/>
        <w:rPr>
          <w:rFonts w:ascii="Times New Roman" w:hAnsi="Times New Roman" w:cs="Times New Roman"/>
          <w:sz w:val="24"/>
          <w:szCs w:val="24"/>
        </w:rPr>
      </w:pPr>
      <w:r w:rsidRPr="005D510C">
        <w:rPr>
          <w:rFonts w:ascii="Times New Roman" w:eastAsia="Times New Roman" w:hAnsi="Times New Roman" w:cs="Times New Roman"/>
          <w:sz w:val="24"/>
          <w:szCs w:val="24"/>
          <w:lang w:eastAsia="pl-PL"/>
        </w:rPr>
        <w:t>Proje</w:t>
      </w:r>
      <w:r w:rsidR="00EC7A51" w:rsidRPr="005D510C">
        <w:rPr>
          <w:rFonts w:ascii="Times New Roman" w:eastAsia="Times New Roman" w:hAnsi="Times New Roman" w:cs="Times New Roman"/>
          <w:sz w:val="24"/>
          <w:szCs w:val="24"/>
          <w:lang w:eastAsia="pl-PL"/>
        </w:rPr>
        <w:t>k</w:t>
      </w:r>
      <w:r w:rsidRPr="005D510C">
        <w:rPr>
          <w:rFonts w:ascii="Times New Roman" w:eastAsia="Times New Roman" w:hAnsi="Times New Roman" w:cs="Times New Roman"/>
          <w:sz w:val="24"/>
          <w:szCs w:val="24"/>
          <w:lang w:eastAsia="pl-PL"/>
        </w:rPr>
        <w:t>t – kierunek Inżynieria Procesowa oraz Inżynieria Środowiska, studia stacjonarne i niestacjonarne</w:t>
      </w:r>
    </w:p>
    <w:p w14:paraId="4A638103" w14:textId="70B45C90" w:rsidR="009F5902" w:rsidRPr="00806A78" w:rsidRDefault="009F5902" w:rsidP="007D0E0B">
      <w:pPr>
        <w:autoSpaceDE w:val="0"/>
        <w:autoSpaceDN w:val="0"/>
        <w:adjustRightInd w:val="0"/>
        <w:spacing w:after="0"/>
        <w:jc w:val="both"/>
        <w:rPr>
          <w:rFonts w:ascii="Times New Roman" w:hAnsi="Times New Roman" w:cs="Times New Roman"/>
          <w:b/>
          <w:color w:val="000000"/>
          <w:sz w:val="24"/>
          <w:szCs w:val="24"/>
        </w:rPr>
      </w:pPr>
      <w:r w:rsidRPr="00806A78">
        <w:rPr>
          <w:rFonts w:ascii="Times New Roman" w:hAnsi="Times New Roman" w:cs="Times New Roman"/>
          <w:b/>
          <w:color w:val="000000"/>
          <w:sz w:val="24"/>
          <w:szCs w:val="24"/>
        </w:rPr>
        <w:t xml:space="preserve">Zajęcia prowadzone na I stopniu </w:t>
      </w:r>
      <w:r w:rsidR="00C048BD" w:rsidRPr="00806A78">
        <w:rPr>
          <w:rFonts w:ascii="Times New Roman" w:hAnsi="Times New Roman" w:cs="Times New Roman"/>
          <w:b/>
          <w:color w:val="000000"/>
          <w:sz w:val="24"/>
          <w:szCs w:val="24"/>
        </w:rPr>
        <w:t>studiów</w:t>
      </w:r>
    </w:p>
    <w:p w14:paraId="6226BC79" w14:textId="41BC8540" w:rsidR="00EE4ABC" w:rsidRPr="00167C64" w:rsidRDefault="00EE4ABC" w:rsidP="007D0E0B">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Podstawy działalności gospodarczej – kierownik przedmiotu</w:t>
      </w:r>
    </w:p>
    <w:p w14:paraId="3BC5E1E9" w14:textId="0EABDA29" w:rsidR="00EE4ABC" w:rsidRPr="00167C64" w:rsidRDefault="00EE4ABC" w:rsidP="00EE4ABC">
      <w:pPr>
        <w:pStyle w:val="Akapitzlist"/>
        <w:numPr>
          <w:ilvl w:val="1"/>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Wykład, ćwiczenia i projekt – kierunek Inżynieria Procesowa, Inżynieria Biochemiczna, studia stacjonarne i niestacjonarne</w:t>
      </w:r>
    </w:p>
    <w:p w14:paraId="102971B1" w14:textId="3FEB436C" w:rsidR="00EE4ABC" w:rsidRPr="00167C64" w:rsidRDefault="00EE4ABC" w:rsidP="007D0E0B">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Ekonomia i zarządzanie – kierownik przedmiotu</w:t>
      </w:r>
    </w:p>
    <w:p w14:paraId="1640745B" w14:textId="71DD08A5" w:rsidR="00EE4ABC" w:rsidRPr="00167C64" w:rsidRDefault="00EE4ABC" w:rsidP="00EE4ABC">
      <w:pPr>
        <w:pStyle w:val="Akapitzlist"/>
        <w:numPr>
          <w:ilvl w:val="1"/>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Wykład, ćwiczenia i projekt – kierunek Inżynieria Środowiska, studia stacjonarne i niestacjonarne</w:t>
      </w:r>
    </w:p>
    <w:p w14:paraId="6351B98D" w14:textId="469D0083" w:rsidR="00EE4ABC" w:rsidRPr="00167C64" w:rsidRDefault="00C048BD" w:rsidP="00EE4ABC">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Mechanika płynów i wymiana ciepła </w:t>
      </w:r>
    </w:p>
    <w:p w14:paraId="07071CC6" w14:textId="1C97510E" w:rsidR="00EE4ABC" w:rsidRPr="00167C64" w:rsidRDefault="00A644B8" w:rsidP="00EE4ABC">
      <w:pPr>
        <w:pStyle w:val="Akapitzlist"/>
        <w:numPr>
          <w:ilvl w:val="1"/>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w:t>
      </w:r>
      <w:r w:rsidR="00EE4ABC" w:rsidRPr="00167C64">
        <w:rPr>
          <w:rFonts w:ascii="Times New Roman" w:hAnsi="Times New Roman" w:cs="Times New Roman"/>
          <w:color w:val="000000"/>
          <w:sz w:val="24"/>
          <w:szCs w:val="24"/>
        </w:rPr>
        <w:t>ykład i ćwiczenia – kierunek Inżynieria Bezpieczeństwa Pracy, studia stacjonarne i niestacjonarne</w:t>
      </w:r>
    </w:p>
    <w:p w14:paraId="40ED26FA" w14:textId="699FF72E" w:rsidR="00EE4ABC" w:rsidRPr="00167C64" w:rsidRDefault="00EE4ABC" w:rsidP="007D0E0B">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Mechanika płynów</w:t>
      </w:r>
    </w:p>
    <w:p w14:paraId="35499004" w14:textId="3BF94C68" w:rsidR="00EE4ABC" w:rsidRPr="00167C64" w:rsidRDefault="00EE4ABC" w:rsidP="00EE4ABC">
      <w:pPr>
        <w:pStyle w:val="Akapitzlist"/>
        <w:numPr>
          <w:ilvl w:val="1"/>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Ćwiczenia i laboratorium – kierunek Inżynieria Procesow</w:t>
      </w:r>
      <w:r w:rsidR="00A644B8" w:rsidRPr="00167C64">
        <w:rPr>
          <w:rFonts w:ascii="Times New Roman" w:hAnsi="Times New Roman" w:cs="Times New Roman"/>
          <w:color w:val="000000"/>
          <w:sz w:val="24"/>
          <w:szCs w:val="24"/>
        </w:rPr>
        <w:t>a</w:t>
      </w:r>
      <w:r w:rsidRPr="00167C64">
        <w:rPr>
          <w:rFonts w:ascii="Times New Roman" w:hAnsi="Times New Roman" w:cs="Times New Roman"/>
          <w:color w:val="000000"/>
          <w:sz w:val="24"/>
          <w:szCs w:val="24"/>
        </w:rPr>
        <w:t>, Inżynieria Środowiska</w:t>
      </w:r>
      <w:r w:rsidR="00A644B8" w:rsidRPr="00167C64">
        <w:rPr>
          <w:rFonts w:ascii="Times New Roman" w:hAnsi="Times New Roman" w:cs="Times New Roman"/>
          <w:color w:val="000000"/>
          <w:sz w:val="24"/>
          <w:szCs w:val="24"/>
        </w:rPr>
        <w:t>, studia stacjonarne</w:t>
      </w:r>
    </w:p>
    <w:p w14:paraId="51798054" w14:textId="47B5F631" w:rsidR="00EE4ABC" w:rsidRPr="00806A78" w:rsidRDefault="00A0212E" w:rsidP="007D0E0B">
      <w:pPr>
        <w:pStyle w:val="Akapitzlist"/>
        <w:numPr>
          <w:ilvl w:val="0"/>
          <w:numId w:val="25"/>
        </w:numPr>
        <w:autoSpaceDE w:val="0"/>
        <w:autoSpaceDN w:val="0"/>
        <w:adjustRightInd w:val="0"/>
        <w:spacing w:after="0"/>
        <w:jc w:val="both"/>
        <w:rPr>
          <w:rFonts w:ascii="Times New Roman" w:hAnsi="Times New Roman" w:cs="Times New Roman"/>
          <w:sz w:val="24"/>
          <w:szCs w:val="24"/>
        </w:rPr>
      </w:pPr>
      <w:r w:rsidRPr="00806A78">
        <w:rPr>
          <w:rFonts w:ascii="Times New Roman" w:hAnsi="Times New Roman" w:cs="Times New Roman"/>
          <w:sz w:val="24"/>
          <w:szCs w:val="24"/>
        </w:rPr>
        <w:t xml:space="preserve">Przetwórstwo </w:t>
      </w:r>
      <w:r w:rsidR="00806A78" w:rsidRPr="00806A78">
        <w:rPr>
          <w:rFonts w:ascii="Times New Roman" w:hAnsi="Times New Roman" w:cs="Times New Roman"/>
          <w:sz w:val="24"/>
          <w:szCs w:val="24"/>
        </w:rPr>
        <w:t>t</w:t>
      </w:r>
      <w:r w:rsidRPr="00806A78">
        <w:rPr>
          <w:rFonts w:ascii="Times New Roman" w:hAnsi="Times New Roman" w:cs="Times New Roman"/>
          <w:sz w:val="24"/>
          <w:szCs w:val="24"/>
        </w:rPr>
        <w:t xml:space="preserve">worzyw sztucznych </w:t>
      </w:r>
    </w:p>
    <w:p w14:paraId="6BD96E09" w14:textId="6C7D6ABE" w:rsidR="00EE4ABC" w:rsidRPr="00167C64" w:rsidRDefault="00A0212E" w:rsidP="00EE4ABC">
      <w:pPr>
        <w:pStyle w:val="Akapitzlist"/>
        <w:numPr>
          <w:ilvl w:val="1"/>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Ćwiczenia i projekt – kierunek Inżynieria Procesowa, studia stacjonarne</w:t>
      </w:r>
    </w:p>
    <w:p w14:paraId="26EB69B7" w14:textId="467B918C" w:rsidR="00A0212E" w:rsidRPr="00167C64" w:rsidRDefault="00A0212E" w:rsidP="00A0212E">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eastAsia="Times New Roman" w:hAnsi="Times New Roman" w:cs="Times New Roman"/>
          <w:sz w:val="24"/>
          <w:szCs w:val="24"/>
          <w:lang w:eastAsia="pl-PL"/>
        </w:rPr>
        <w:t xml:space="preserve">Projektowanie </w:t>
      </w:r>
      <w:r w:rsidR="00806A78" w:rsidRPr="00806A78">
        <w:rPr>
          <w:rFonts w:ascii="Times New Roman" w:eastAsia="Times New Roman" w:hAnsi="Times New Roman" w:cs="Times New Roman"/>
          <w:sz w:val="24"/>
          <w:szCs w:val="24"/>
          <w:lang w:eastAsia="pl-PL"/>
        </w:rPr>
        <w:t>s</w:t>
      </w:r>
      <w:r w:rsidRPr="00806A78">
        <w:rPr>
          <w:rFonts w:ascii="Times New Roman" w:eastAsia="Times New Roman" w:hAnsi="Times New Roman" w:cs="Times New Roman"/>
          <w:sz w:val="24"/>
          <w:szCs w:val="24"/>
          <w:lang w:eastAsia="pl-PL"/>
        </w:rPr>
        <w:t xml:space="preserve">ieci </w:t>
      </w:r>
      <w:r w:rsidR="00806A78" w:rsidRPr="00806A78">
        <w:rPr>
          <w:rFonts w:ascii="Times New Roman" w:eastAsia="Times New Roman" w:hAnsi="Times New Roman" w:cs="Times New Roman"/>
          <w:sz w:val="24"/>
          <w:szCs w:val="24"/>
          <w:lang w:eastAsia="pl-PL"/>
        </w:rPr>
        <w:t>h</w:t>
      </w:r>
      <w:r w:rsidRPr="00806A78">
        <w:rPr>
          <w:rFonts w:ascii="Times New Roman" w:eastAsia="Times New Roman" w:hAnsi="Times New Roman" w:cs="Times New Roman"/>
          <w:sz w:val="24"/>
          <w:szCs w:val="24"/>
          <w:lang w:eastAsia="pl-PL"/>
        </w:rPr>
        <w:t>ydraulicznych</w:t>
      </w:r>
    </w:p>
    <w:p w14:paraId="30932852" w14:textId="60325F2A" w:rsidR="009F5902" w:rsidRDefault="00A0212E" w:rsidP="007D0E0B">
      <w:pPr>
        <w:pStyle w:val="Akapitzlist"/>
        <w:numPr>
          <w:ilvl w:val="1"/>
          <w:numId w:val="25"/>
        </w:numPr>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Projekt – kierunek </w:t>
      </w:r>
      <w:r w:rsidR="00A644B8" w:rsidRPr="00167C64">
        <w:rPr>
          <w:rFonts w:ascii="Times New Roman" w:hAnsi="Times New Roman" w:cs="Times New Roman"/>
          <w:color w:val="000000"/>
          <w:sz w:val="24"/>
          <w:szCs w:val="24"/>
        </w:rPr>
        <w:t>I</w:t>
      </w:r>
      <w:r w:rsidRPr="00167C64">
        <w:rPr>
          <w:rFonts w:ascii="Times New Roman" w:hAnsi="Times New Roman" w:cs="Times New Roman"/>
          <w:color w:val="000000"/>
          <w:sz w:val="24"/>
          <w:szCs w:val="24"/>
        </w:rPr>
        <w:t xml:space="preserve">nżynieria </w:t>
      </w:r>
      <w:r w:rsidR="00A644B8" w:rsidRPr="00167C64">
        <w:rPr>
          <w:rFonts w:ascii="Times New Roman" w:hAnsi="Times New Roman" w:cs="Times New Roman"/>
          <w:color w:val="000000"/>
          <w:sz w:val="24"/>
          <w:szCs w:val="24"/>
        </w:rPr>
        <w:t>Procesowa,</w:t>
      </w:r>
      <w:r w:rsidRPr="00167C64">
        <w:rPr>
          <w:rFonts w:ascii="Times New Roman" w:hAnsi="Times New Roman" w:cs="Times New Roman"/>
          <w:color w:val="000000"/>
          <w:sz w:val="24"/>
          <w:szCs w:val="24"/>
        </w:rPr>
        <w:t xml:space="preserve"> Inżynieria </w:t>
      </w:r>
      <w:r w:rsidR="00A644B8" w:rsidRPr="00167C64">
        <w:rPr>
          <w:rFonts w:ascii="Times New Roman" w:hAnsi="Times New Roman" w:cs="Times New Roman"/>
          <w:color w:val="000000"/>
          <w:sz w:val="24"/>
          <w:szCs w:val="24"/>
        </w:rPr>
        <w:t>Środowiska, studia stacjonarne</w:t>
      </w:r>
    </w:p>
    <w:p w14:paraId="433D803E" w14:textId="77777777" w:rsidR="00AD6D7B" w:rsidRDefault="00AD6D7B" w:rsidP="00AD6D7B">
      <w:pPr>
        <w:autoSpaceDE w:val="0"/>
        <w:autoSpaceDN w:val="0"/>
        <w:adjustRightInd w:val="0"/>
        <w:spacing w:after="0"/>
        <w:jc w:val="both"/>
        <w:rPr>
          <w:rFonts w:ascii="Times New Roman" w:hAnsi="Times New Roman" w:cs="Times New Roman"/>
          <w:color w:val="000000"/>
          <w:sz w:val="24"/>
          <w:szCs w:val="24"/>
        </w:rPr>
      </w:pPr>
    </w:p>
    <w:p w14:paraId="0CB55791" w14:textId="77777777" w:rsidR="00AD6D7B" w:rsidRDefault="00AD6D7B" w:rsidP="00AD6D7B">
      <w:pPr>
        <w:autoSpaceDE w:val="0"/>
        <w:autoSpaceDN w:val="0"/>
        <w:adjustRightInd w:val="0"/>
        <w:spacing w:after="0"/>
        <w:jc w:val="both"/>
        <w:rPr>
          <w:rFonts w:ascii="Times New Roman" w:hAnsi="Times New Roman" w:cs="Times New Roman"/>
          <w:color w:val="000000"/>
          <w:sz w:val="24"/>
          <w:szCs w:val="24"/>
        </w:rPr>
      </w:pPr>
    </w:p>
    <w:p w14:paraId="36B24DB7" w14:textId="77777777" w:rsidR="00264129" w:rsidRDefault="00264129" w:rsidP="00FE27F9">
      <w:pPr>
        <w:pStyle w:val="Nagwek2"/>
        <w:rPr>
          <w:rFonts w:ascii="Times New Roman" w:hAnsi="Times New Roman" w:cs="Times New Roman"/>
          <w:color w:val="000000" w:themeColor="text1"/>
          <w:sz w:val="24"/>
          <w:szCs w:val="24"/>
        </w:rPr>
      </w:pPr>
    </w:p>
    <w:p w14:paraId="715C3F3E" w14:textId="77777777" w:rsidR="00264129" w:rsidRDefault="00264129" w:rsidP="00FE27F9">
      <w:pPr>
        <w:pStyle w:val="Nagwek2"/>
        <w:rPr>
          <w:rFonts w:ascii="Times New Roman" w:hAnsi="Times New Roman" w:cs="Times New Roman"/>
          <w:color w:val="000000" w:themeColor="text1"/>
          <w:sz w:val="24"/>
          <w:szCs w:val="24"/>
        </w:rPr>
      </w:pPr>
    </w:p>
    <w:p w14:paraId="23BF17F2" w14:textId="77777777" w:rsidR="00264129" w:rsidRDefault="00264129" w:rsidP="00FE27F9">
      <w:pPr>
        <w:pStyle w:val="Nagwek2"/>
        <w:rPr>
          <w:rFonts w:ascii="Times New Roman" w:hAnsi="Times New Roman" w:cs="Times New Roman"/>
          <w:color w:val="000000" w:themeColor="text1"/>
          <w:sz w:val="24"/>
          <w:szCs w:val="24"/>
        </w:rPr>
      </w:pPr>
    </w:p>
    <w:p w14:paraId="7DBA3EBE" w14:textId="77777777" w:rsidR="00264129" w:rsidRDefault="00264129" w:rsidP="00264129"/>
    <w:p w14:paraId="00DBD37B" w14:textId="77777777" w:rsidR="00C52A52" w:rsidRPr="00264129" w:rsidRDefault="00C52A52" w:rsidP="00264129"/>
    <w:p w14:paraId="530DBBDE" w14:textId="53A08FC2" w:rsidR="00660538" w:rsidRDefault="005D49D6" w:rsidP="00FE27F9">
      <w:pPr>
        <w:pStyle w:val="Nagwek2"/>
        <w:rPr>
          <w:rFonts w:ascii="Times New Roman" w:hAnsi="Times New Roman" w:cs="Times New Roman"/>
          <w:color w:val="00B050"/>
          <w:sz w:val="24"/>
          <w:szCs w:val="24"/>
        </w:rPr>
      </w:pPr>
      <w:bookmarkStart w:id="23" w:name="_Toc150348955"/>
      <w:r w:rsidRPr="00167C64">
        <w:rPr>
          <w:rFonts w:ascii="Times New Roman" w:hAnsi="Times New Roman" w:cs="Times New Roman"/>
          <w:color w:val="000000" w:themeColor="text1"/>
          <w:sz w:val="24"/>
          <w:szCs w:val="24"/>
        </w:rPr>
        <w:lastRenderedPageBreak/>
        <w:t>6</w:t>
      </w:r>
      <w:r w:rsidR="00660538" w:rsidRPr="00167C64">
        <w:rPr>
          <w:rFonts w:ascii="Times New Roman" w:hAnsi="Times New Roman" w:cs="Times New Roman"/>
          <w:color w:val="000000" w:themeColor="text1"/>
          <w:sz w:val="24"/>
          <w:szCs w:val="24"/>
        </w:rPr>
        <w:t xml:space="preserve">.2. Opieka </w:t>
      </w:r>
      <w:r w:rsidR="00660538" w:rsidRPr="00806A78">
        <w:rPr>
          <w:rFonts w:ascii="Times New Roman" w:hAnsi="Times New Roman" w:cs="Times New Roman"/>
          <w:color w:val="auto"/>
          <w:sz w:val="24"/>
          <w:szCs w:val="24"/>
        </w:rPr>
        <w:t xml:space="preserve">promotorska </w:t>
      </w:r>
      <w:r w:rsidR="00860486" w:rsidRPr="00806A78">
        <w:rPr>
          <w:rFonts w:ascii="Times New Roman" w:hAnsi="Times New Roman" w:cs="Times New Roman"/>
          <w:color w:val="auto"/>
          <w:sz w:val="24"/>
          <w:szCs w:val="24"/>
        </w:rPr>
        <w:t>prac dyplomowych</w:t>
      </w:r>
      <w:bookmarkEnd w:id="23"/>
    </w:p>
    <w:p w14:paraId="7F0FA8AA" w14:textId="77777777" w:rsidR="00860486" w:rsidRPr="00860486" w:rsidRDefault="00860486" w:rsidP="00860486">
      <w:pPr>
        <w:spacing w:after="0"/>
      </w:pPr>
    </w:p>
    <w:p w14:paraId="4051BF0A" w14:textId="5CE38808" w:rsidR="00264129" w:rsidRDefault="00264129" w:rsidP="00C52A5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 2018 roku jestem </w:t>
      </w:r>
      <w:r w:rsidRPr="00264129">
        <w:rPr>
          <w:rFonts w:ascii="Times New Roman" w:hAnsi="Times New Roman" w:cs="Times New Roman"/>
          <w:b/>
          <w:color w:val="000000"/>
          <w:sz w:val="24"/>
          <w:szCs w:val="24"/>
        </w:rPr>
        <w:t>promotorem pomocniczym</w:t>
      </w:r>
      <w:r>
        <w:rPr>
          <w:rFonts w:ascii="Times New Roman" w:hAnsi="Times New Roman" w:cs="Times New Roman"/>
          <w:color w:val="000000"/>
          <w:sz w:val="24"/>
          <w:szCs w:val="24"/>
        </w:rPr>
        <w:t xml:space="preserve"> pracy doktorskiej </w:t>
      </w:r>
      <w:r w:rsidR="00C52A52">
        <w:rPr>
          <w:rFonts w:ascii="Times New Roman" w:hAnsi="Times New Roman" w:cs="Times New Roman"/>
          <w:sz w:val="24"/>
          <w:szCs w:val="24"/>
        </w:rPr>
        <w:t xml:space="preserve">pt. </w:t>
      </w:r>
      <w:r w:rsidR="00C52A52" w:rsidRPr="00232970">
        <w:rPr>
          <w:rFonts w:ascii="Times New Roman" w:hAnsi="Times New Roman" w:cs="Times New Roman"/>
          <w:sz w:val="24"/>
          <w:szCs w:val="24"/>
        </w:rPr>
        <w:t xml:space="preserve">„Intensyfikacja </w:t>
      </w:r>
      <w:r w:rsidR="00C52A52">
        <w:rPr>
          <w:rFonts w:ascii="Times New Roman" w:hAnsi="Times New Roman" w:cs="Times New Roman"/>
          <w:sz w:val="24"/>
          <w:szCs w:val="24"/>
        </w:rPr>
        <w:t xml:space="preserve">procesów chemicznego rozdziału faz w emulsyjnych cieczach chłodzących” </w:t>
      </w:r>
      <w:r>
        <w:rPr>
          <w:rFonts w:ascii="Times New Roman" w:hAnsi="Times New Roman" w:cs="Times New Roman"/>
          <w:color w:val="000000"/>
          <w:sz w:val="24"/>
          <w:szCs w:val="24"/>
        </w:rPr>
        <w:t>wykonywanej przez mgr inż. Piotra Pacholskiego (promotor</w:t>
      </w:r>
      <w:r w:rsidR="00C52A52">
        <w:rPr>
          <w:rFonts w:ascii="Times New Roman" w:hAnsi="Times New Roman" w:cs="Times New Roman"/>
          <w:color w:val="000000"/>
          <w:sz w:val="24"/>
          <w:szCs w:val="24"/>
        </w:rPr>
        <w:t>em</w:t>
      </w:r>
      <w:r>
        <w:rPr>
          <w:rFonts w:ascii="Times New Roman" w:hAnsi="Times New Roman" w:cs="Times New Roman"/>
          <w:color w:val="000000"/>
          <w:sz w:val="24"/>
          <w:szCs w:val="24"/>
        </w:rPr>
        <w:t xml:space="preserve"> główny</w:t>
      </w:r>
      <w:r w:rsidR="00C52A52">
        <w:rPr>
          <w:rFonts w:ascii="Times New Roman" w:hAnsi="Times New Roman" w:cs="Times New Roman"/>
          <w:color w:val="000000"/>
          <w:sz w:val="24"/>
          <w:szCs w:val="24"/>
        </w:rPr>
        <w:t>m był</w:t>
      </w:r>
      <w:r>
        <w:rPr>
          <w:rFonts w:ascii="Times New Roman" w:hAnsi="Times New Roman" w:cs="Times New Roman"/>
          <w:color w:val="000000"/>
          <w:sz w:val="24"/>
          <w:szCs w:val="24"/>
        </w:rPr>
        <w:t xml:space="preserve"> </w:t>
      </w:r>
      <w:r w:rsidRPr="0064398A">
        <w:rPr>
          <w:rFonts w:ascii="Times New Roman" w:hAnsi="Times New Roman" w:cs="Times New Roman"/>
          <w:sz w:val="24"/>
          <w:szCs w:val="24"/>
        </w:rPr>
        <w:t xml:space="preserve">śp. dr </w:t>
      </w:r>
      <w:r w:rsidRPr="00167C64">
        <w:rPr>
          <w:rFonts w:ascii="Times New Roman" w:hAnsi="Times New Roman" w:cs="Times New Roman"/>
          <w:color w:val="000000"/>
          <w:sz w:val="24"/>
          <w:szCs w:val="24"/>
        </w:rPr>
        <w:t>hab. Jerzy Sęk</w:t>
      </w:r>
      <w:r>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prof. PŁ</w:t>
      </w:r>
      <w:r>
        <w:rPr>
          <w:rFonts w:ascii="Times New Roman" w:hAnsi="Times New Roman" w:cs="Times New Roman"/>
          <w:color w:val="000000"/>
          <w:sz w:val="24"/>
          <w:szCs w:val="24"/>
        </w:rPr>
        <w:t xml:space="preserve">, po śmierci promotora </w:t>
      </w:r>
      <w:r w:rsidR="00C52A52">
        <w:rPr>
          <w:rFonts w:ascii="Times New Roman" w:hAnsi="Times New Roman" w:cs="Times New Roman"/>
          <w:color w:val="000000"/>
          <w:sz w:val="24"/>
          <w:szCs w:val="24"/>
        </w:rPr>
        <w:t xml:space="preserve">(03.2023r.) </w:t>
      </w:r>
      <w:r>
        <w:rPr>
          <w:rFonts w:ascii="Times New Roman" w:hAnsi="Times New Roman" w:cs="Times New Roman"/>
          <w:color w:val="000000"/>
          <w:sz w:val="24"/>
          <w:szCs w:val="24"/>
        </w:rPr>
        <w:t xml:space="preserve">funkcję tę przejęła dr </w:t>
      </w:r>
      <w:r w:rsidRPr="00264129">
        <w:rPr>
          <w:rFonts w:ascii="Times New Roman" w:hAnsi="Times New Roman" w:cs="Times New Roman"/>
          <w:color w:val="000000"/>
          <w:sz w:val="24"/>
          <w:szCs w:val="24"/>
        </w:rPr>
        <w:t>hab. inż. Magdalena Orczykowska</w:t>
      </w:r>
      <w:r>
        <w:rPr>
          <w:rFonts w:ascii="Times New Roman" w:hAnsi="Times New Roman" w:cs="Times New Roman"/>
          <w:color w:val="000000"/>
          <w:sz w:val="24"/>
          <w:szCs w:val="24"/>
        </w:rPr>
        <w:t>).</w:t>
      </w:r>
    </w:p>
    <w:p w14:paraId="7B27B8FD" w14:textId="0E533F1A" w:rsidR="00264129" w:rsidRDefault="00A644B8" w:rsidP="00C52A52">
      <w:pPr>
        <w:autoSpaceDE w:val="0"/>
        <w:autoSpaceDN w:val="0"/>
        <w:adjustRightInd w:val="0"/>
        <w:spacing w:after="0"/>
        <w:ind w:firstLine="709"/>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W latach 2018 – 2023</w:t>
      </w:r>
      <w:r w:rsidR="00264129">
        <w:rPr>
          <w:rFonts w:ascii="Times New Roman" w:hAnsi="Times New Roman" w:cs="Times New Roman"/>
          <w:color w:val="000000"/>
          <w:sz w:val="24"/>
          <w:szCs w:val="24"/>
        </w:rPr>
        <w:t xml:space="preserve"> byłam opiekunem 3 prac magisterskich oraz 13 prac inżynierskich:</w:t>
      </w:r>
    </w:p>
    <w:p w14:paraId="7DDAD15D" w14:textId="77777777" w:rsidR="00C52A52" w:rsidRDefault="00C52A52" w:rsidP="00C52A52">
      <w:pPr>
        <w:autoSpaceDE w:val="0"/>
        <w:autoSpaceDN w:val="0"/>
        <w:adjustRightInd w:val="0"/>
        <w:spacing w:after="0"/>
        <w:ind w:firstLine="709"/>
        <w:jc w:val="both"/>
        <w:rPr>
          <w:rFonts w:ascii="Times New Roman" w:hAnsi="Times New Roman" w:cs="Times New Roman"/>
          <w:color w:val="000000"/>
          <w:sz w:val="24"/>
          <w:szCs w:val="24"/>
        </w:rPr>
      </w:pPr>
    </w:p>
    <w:p w14:paraId="09A2FA21" w14:textId="355736FF" w:rsidR="006378FB" w:rsidRPr="00167C64" w:rsidRDefault="006378FB" w:rsidP="00FE1311">
      <w:pPr>
        <w:autoSpaceDE w:val="0"/>
        <w:autoSpaceDN w:val="0"/>
        <w:adjustRightInd w:val="0"/>
        <w:spacing w:after="120"/>
        <w:jc w:val="both"/>
        <w:rPr>
          <w:rFonts w:ascii="Times New Roman" w:hAnsi="Times New Roman" w:cs="Times New Roman"/>
          <w:b/>
          <w:color w:val="000000"/>
          <w:sz w:val="24"/>
          <w:szCs w:val="24"/>
        </w:rPr>
      </w:pPr>
      <w:r w:rsidRPr="00167C64">
        <w:rPr>
          <w:rFonts w:ascii="Times New Roman" w:hAnsi="Times New Roman" w:cs="Times New Roman"/>
          <w:b/>
          <w:color w:val="000000"/>
          <w:sz w:val="24"/>
          <w:szCs w:val="24"/>
        </w:rPr>
        <w:t>Prace magisterskie</w:t>
      </w:r>
    </w:p>
    <w:p w14:paraId="3A329C29" w14:textId="233BBDF7" w:rsidR="00FE1311" w:rsidRDefault="005B22AC" w:rsidP="00FE1311">
      <w:pPr>
        <w:pStyle w:val="NormalnyWeb"/>
        <w:spacing w:before="0" w:beforeAutospacing="0" w:after="0" w:afterAutospacing="0"/>
        <w:ind w:left="1134" w:hanging="426"/>
        <w:rPr>
          <w:color w:val="000000"/>
        </w:rPr>
      </w:pPr>
      <w:r w:rsidRPr="00167C64">
        <w:rPr>
          <w:color w:val="000000"/>
        </w:rPr>
        <w:t xml:space="preserve">M1. </w:t>
      </w:r>
      <w:r w:rsidR="00044B8B" w:rsidRPr="00167C64">
        <w:rPr>
          <w:color w:val="000000"/>
        </w:rPr>
        <w:t xml:space="preserve">Aleksandra Budzyń: </w:t>
      </w:r>
      <w:r w:rsidR="00044B8B" w:rsidRPr="00167C64">
        <w:t>Transport nanoukładów przez struktury imitujące warstwy skóry ludzkie</w:t>
      </w:r>
      <w:r w:rsidR="001F6F04">
        <w:t>j</w:t>
      </w:r>
      <w:r w:rsidR="00044B8B" w:rsidRPr="00167C64">
        <w:rPr>
          <w:color w:val="000000"/>
        </w:rPr>
        <w:t>, 2023</w:t>
      </w:r>
    </w:p>
    <w:p w14:paraId="55CAE228" w14:textId="349D8C20" w:rsidR="00560A4D" w:rsidRPr="00FE1311" w:rsidRDefault="00044B8B" w:rsidP="00FE1311">
      <w:pPr>
        <w:pStyle w:val="NormalnyWeb"/>
        <w:spacing w:before="0" w:beforeAutospacing="0" w:after="0" w:afterAutospacing="0"/>
        <w:ind w:left="1134" w:hanging="426"/>
      </w:pPr>
      <w:r w:rsidRPr="00167C64">
        <w:rPr>
          <w:color w:val="000000"/>
        </w:rPr>
        <w:t xml:space="preserve">M2. </w:t>
      </w:r>
      <w:r w:rsidR="006378FB" w:rsidRPr="00167C64">
        <w:rPr>
          <w:color w:val="000000"/>
        </w:rPr>
        <w:t>Judyta Szychowska: Wpływ środków powierzchniowo-czynnych na rozdział faz w emulsyjnych cieczach chłodzących, 2018</w:t>
      </w:r>
    </w:p>
    <w:p w14:paraId="072F2147" w14:textId="5A5450AE" w:rsidR="005B22AC" w:rsidRDefault="005B22AC" w:rsidP="00FE1311">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M</w:t>
      </w:r>
      <w:r w:rsidR="00044B8B" w:rsidRPr="00167C64">
        <w:rPr>
          <w:rFonts w:ascii="Times New Roman" w:hAnsi="Times New Roman" w:cs="Times New Roman"/>
          <w:color w:val="000000"/>
          <w:sz w:val="24"/>
          <w:szCs w:val="24"/>
        </w:rPr>
        <w:t>3</w:t>
      </w:r>
      <w:r w:rsidRPr="00167C64">
        <w:rPr>
          <w:rFonts w:ascii="Times New Roman" w:hAnsi="Times New Roman" w:cs="Times New Roman"/>
          <w:color w:val="000000"/>
          <w:sz w:val="24"/>
          <w:szCs w:val="24"/>
        </w:rPr>
        <w:t>. Dominika Gzik: Wpływ dodatku ciał stałych na stabilność emulsji typu o/w, 2018</w:t>
      </w:r>
    </w:p>
    <w:p w14:paraId="24A20674" w14:textId="77777777" w:rsidR="00860486" w:rsidRPr="00167C64" w:rsidRDefault="00860486" w:rsidP="005B22AC">
      <w:pPr>
        <w:autoSpaceDE w:val="0"/>
        <w:autoSpaceDN w:val="0"/>
        <w:adjustRightInd w:val="0"/>
        <w:spacing w:after="0"/>
        <w:ind w:firstLine="708"/>
        <w:jc w:val="both"/>
        <w:rPr>
          <w:rFonts w:ascii="Times New Roman" w:hAnsi="Times New Roman" w:cs="Times New Roman"/>
          <w:color w:val="000000"/>
          <w:sz w:val="24"/>
          <w:szCs w:val="24"/>
        </w:rPr>
      </w:pPr>
    </w:p>
    <w:p w14:paraId="6D53725C" w14:textId="1F4EB4E9" w:rsidR="006378FB" w:rsidRPr="00806A78" w:rsidRDefault="006378FB" w:rsidP="005B22AC">
      <w:pPr>
        <w:autoSpaceDE w:val="0"/>
        <w:autoSpaceDN w:val="0"/>
        <w:adjustRightInd w:val="0"/>
        <w:spacing w:after="0"/>
        <w:jc w:val="both"/>
        <w:rPr>
          <w:rFonts w:ascii="Times New Roman" w:hAnsi="Times New Roman" w:cs="Times New Roman"/>
          <w:b/>
          <w:sz w:val="24"/>
          <w:szCs w:val="24"/>
        </w:rPr>
      </w:pPr>
      <w:r w:rsidRPr="00806A78">
        <w:rPr>
          <w:rFonts w:ascii="Times New Roman" w:hAnsi="Times New Roman" w:cs="Times New Roman"/>
          <w:b/>
          <w:sz w:val="24"/>
          <w:szCs w:val="24"/>
        </w:rPr>
        <w:t xml:space="preserve">Prace </w:t>
      </w:r>
      <w:r w:rsidR="00D72B6E" w:rsidRPr="00806A78">
        <w:rPr>
          <w:rFonts w:ascii="Times New Roman" w:hAnsi="Times New Roman" w:cs="Times New Roman"/>
          <w:b/>
          <w:sz w:val="24"/>
          <w:szCs w:val="24"/>
        </w:rPr>
        <w:t>I</w:t>
      </w:r>
      <w:r w:rsidRPr="00806A78">
        <w:rPr>
          <w:rFonts w:ascii="Times New Roman" w:hAnsi="Times New Roman" w:cs="Times New Roman"/>
          <w:b/>
          <w:sz w:val="24"/>
          <w:szCs w:val="24"/>
        </w:rPr>
        <w:t>nżynierskie</w:t>
      </w:r>
    </w:p>
    <w:p w14:paraId="333AEA5F" w14:textId="0EEDE897" w:rsidR="00044B8B" w:rsidRPr="00167C64" w:rsidRDefault="00044B8B" w:rsidP="007D212F">
      <w:pPr>
        <w:pStyle w:val="NormalnyWeb"/>
        <w:spacing w:before="0" w:beforeAutospacing="0" w:after="0" w:afterAutospacing="0"/>
        <w:ind w:left="1134" w:hanging="425"/>
      </w:pPr>
      <w:r w:rsidRPr="00D250DD">
        <w:t>I1. Michał Szymański, Identyfikacja i analiza zagro</w:t>
      </w:r>
      <w:r w:rsidR="00FE1311">
        <w:t xml:space="preserve">żeń występujących podczas pracy </w:t>
      </w:r>
      <w:r w:rsidRPr="00D250DD">
        <w:t xml:space="preserve">w laboratorium przepływów </w:t>
      </w:r>
      <w:r w:rsidRPr="00167C64">
        <w:t>mikrokapilarnych, 2023</w:t>
      </w:r>
    </w:p>
    <w:p w14:paraId="5344E671"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2</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Aleksandra Budzyń: Badanie oporów występujących w przewężeniach kapilarnych </w:t>
      </w:r>
    </w:p>
    <w:p w14:paraId="6F8BA7CA" w14:textId="3C1B1D88" w:rsidR="00653DEA" w:rsidRPr="00167C64" w:rsidRDefault="00D250DD" w:rsidP="00D250DD">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podczas przepływu cieczy emulsyjnych, 2022</w:t>
      </w:r>
    </w:p>
    <w:p w14:paraId="7748C165"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3</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Patrycja Gościniak: Badanie dynamiki transportu układów emulsyjnych przez </w:t>
      </w:r>
    </w:p>
    <w:p w14:paraId="51719A27" w14:textId="7E666D7D" w:rsidR="00653DEA"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krzyżowe struktury kapilarne, 2022</w:t>
      </w:r>
    </w:p>
    <w:p w14:paraId="3A836120"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4</w:t>
      </w:r>
      <w:r w:rsidRPr="00167C64">
        <w:rPr>
          <w:rFonts w:ascii="Times New Roman" w:hAnsi="Times New Roman" w:cs="Times New Roman"/>
          <w:color w:val="000000"/>
          <w:sz w:val="24"/>
          <w:szCs w:val="24"/>
        </w:rPr>
        <w:t xml:space="preserve">. Anita Bartosik: Badanie procesu dyfuzji nanocząstek poprzez membrany imitujące </w:t>
      </w:r>
    </w:p>
    <w:p w14:paraId="47DC5610" w14:textId="5E81B8A0" w:rsidR="005B22AC"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22AC" w:rsidRPr="00167C64">
        <w:rPr>
          <w:rFonts w:ascii="Times New Roman" w:hAnsi="Times New Roman" w:cs="Times New Roman"/>
          <w:color w:val="000000"/>
          <w:sz w:val="24"/>
          <w:szCs w:val="24"/>
        </w:rPr>
        <w:t>struktury skórne, 2022</w:t>
      </w:r>
    </w:p>
    <w:p w14:paraId="3194B050"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5</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Michalina </w:t>
      </w:r>
      <w:proofErr w:type="spellStart"/>
      <w:r w:rsidR="00653DEA" w:rsidRPr="00167C64">
        <w:rPr>
          <w:rFonts w:ascii="Times New Roman" w:hAnsi="Times New Roman" w:cs="Times New Roman"/>
          <w:color w:val="000000"/>
          <w:sz w:val="24"/>
          <w:szCs w:val="24"/>
        </w:rPr>
        <w:t>Sutowicz</w:t>
      </w:r>
      <w:proofErr w:type="spellEnd"/>
      <w:r w:rsidR="00653DEA" w:rsidRPr="00167C64">
        <w:rPr>
          <w:rFonts w:ascii="Times New Roman" w:hAnsi="Times New Roman" w:cs="Times New Roman"/>
          <w:color w:val="000000"/>
          <w:sz w:val="24"/>
          <w:szCs w:val="24"/>
        </w:rPr>
        <w:t xml:space="preserve">: Badanie przepuszczalności struktur rozgałęzionych kanałów </w:t>
      </w:r>
    </w:p>
    <w:p w14:paraId="09A0700E" w14:textId="22C1EA78" w:rsidR="00653DEA"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kapilar wykonanych za pomocą druku 3D, 2022</w:t>
      </w:r>
    </w:p>
    <w:p w14:paraId="044CBB30"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6</w:t>
      </w:r>
      <w:r w:rsidRPr="00167C64">
        <w:rPr>
          <w:rFonts w:ascii="Times New Roman" w:hAnsi="Times New Roman" w:cs="Times New Roman"/>
          <w:color w:val="000000"/>
          <w:sz w:val="24"/>
          <w:szCs w:val="24"/>
        </w:rPr>
        <w:t xml:space="preserve">. </w:t>
      </w:r>
      <w:r w:rsidR="006378FB" w:rsidRPr="00167C64">
        <w:rPr>
          <w:rFonts w:ascii="Times New Roman" w:hAnsi="Times New Roman" w:cs="Times New Roman"/>
          <w:color w:val="000000"/>
          <w:sz w:val="24"/>
          <w:szCs w:val="24"/>
        </w:rPr>
        <w:t xml:space="preserve">Weronika Bałdys: Badanie oporów przepływu w zbieżno-rozbieżnych kanałach </w:t>
      </w:r>
    </w:p>
    <w:p w14:paraId="54EA2CE7" w14:textId="7255B53E" w:rsidR="006378FB"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78FB" w:rsidRPr="00167C64">
        <w:rPr>
          <w:rFonts w:ascii="Times New Roman" w:hAnsi="Times New Roman" w:cs="Times New Roman"/>
          <w:color w:val="000000"/>
          <w:sz w:val="24"/>
          <w:szCs w:val="24"/>
        </w:rPr>
        <w:t>kapilarnych wykonanych z wykorzystaniem druku 3D, 2022</w:t>
      </w:r>
    </w:p>
    <w:p w14:paraId="5D170C53" w14:textId="77777777" w:rsidR="00D250DD" w:rsidRDefault="006378FB"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7</w:t>
      </w:r>
      <w:r w:rsidRPr="00167C64">
        <w:rPr>
          <w:rFonts w:ascii="Times New Roman" w:hAnsi="Times New Roman" w:cs="Times New Roman"/>
          <w:color w:val="000000"/>
          <w:sz w:val="24"/>
          <w:szCs w:val="24"/>
        </w:rPr>
        <w:t xml:space="preserve">. Łucja Fortuna: Transport układów emulsyjnych w sieci kapilar imitujących </w:t>
      </w:r>
    </w:p>
    <w:p w14:paraId="670D9A11" w14:textId="449142E9" w:rsidR="00A0212E"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78FB" w:rsidRPr="00167C64">
        <w:rPr>
          <w:rFonts w:ascii="Times New Roman" w:hAnsi="Times New Roman" w:cs="Times New Roman"/>
          <w:color w:val="000000"/>
          <w:sz w:val="24"/>
          <w:szCs w:val="24"/>
        </w:rPr>
        <w:t>struktury skórne, 2021</w:t>
      </w:r>
    </w:p>
    <w:p w14:paraId="13C0B1C0"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8</w:t>
      </w:r>
      <w:r w:rsidRPr="00167C64">
        <w:rPr>
          <w:rFonts w:ascii="Times New Roman" w:hAnsi="Times New Roman" w:cs="Times New Roman"/>
          <w:color w:val="000000"/>
          <w:sz w:val="24"/>
          <w:szCs w:val="24"/>
        </w:rPr>
        <w:t xml:space="preserve">. Anna Stasiak: Badanie redukcji zanieczyszczeń chemicznych i biochemicznych </w:t>
      </w:r>
    </w:p>
    <w:p w14:paraId="758CD591" w14:textId="748D56D1" w:rsidR="005B22AC"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22AC" w:rsidRPr="00167C64">
        <w:rPr>
          <w:rFonts w:ascii="Times New Roman" w:hAnsi="Times New Roman" w:cs="Times New Roman"/>
          <w:color w:val="000000"/>
          <w:sz w:val="24"/>
          <w:szCs w:val="24"/>
        </w:rPr>
        <w:t>przy deemulgacji chłodziw emulsyjnych, 2021</w:t>
      </w:r>
    </w:p>
    <w:p w14:paraId="6D48918D"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9</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Joanna Kapuścińska: Badanie kinetyki procesu nasiąkania materiałów </w:t>
      </w:r>
    </w:p>
    <w:p w14:paraId="7BDD557C" w14:textId="1314AF87" w:rsidR="00653DEA"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polimerowych substancjami wielofazowymi, 2021</w:t>
      </w:r>
    </w:p>
    <w:p w14:paraId="1B9E7BC0"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w:t>
      </w:r>
      <w:r w:rsidR="00044B8B" w:rsidRPr="00167C64">
        <w:rPr>
          <w:rFonts w:ascii="Times New Roman" w:hAnsi="Times New Roman" w:cs="Times New Roman"/>
          <w:color w:val="000000"/>
          <w:sz w:val="24"/>
          <w:szCs w:val="24"/>
        </w:rPr>
        <w:t>10</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Alicja Chrapek: Badanie kinetyki destabilizacji emulsji i zawiesin </w:t>
      </w:r>
    </w:p>
    <w:p w14:paraId="29992267" w14:textId="1AF495B9" w:rsidR="00653DEA"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kosmetycznych, 2021</w:t>
      </w:r>
    </w:p>
    <w:p w14:paraId="34208B96"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I1</w:t>
      </w:r>
      <w:r w:rsidR="00044B8B" w:rsidRPr="00167C64">
        <w:rPr>
          <w:rFonts w:ascii="Times New Roman" w:hAnsi="Times New Roman" w:cs="Times New Roman"/>
          <w:color w:val="000000"/>
          <w:sz w:val="24"/>
          <w:szCs w:val="24"/>
        </w:rPr>
        <w:t>1</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Grzegorz Ogrodnik: Badanie szybkości sedymentacji mikrocząstek w układach </w:t>
      </w:r>
    </w:p>
    <w:p w14:paraId="3CC1C834" w14:textId="5CDB6956" w:rsidR="00653DEA"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wielofazowych, 2020</w:t>
      </w:r>
    </w:p>
    <w:p w14:paraId="6864F257"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I1</w:t>
      </w:r>
      <w:r w:rsidR="00044B8B" w:rsidRPr="00167C64">
        <w:rPr>
          <w:rFonts w:ascii="Times New Roman" w:hAnsi="Times New Roman" w:cs="Times New Roman"/>
          <w:color w:val="000000"/>
          <w:sz w:val="24"/>
          <w:szCs w:val="24"/>
        </w:rPr>
        <w:t>2</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Aleksandra </w:t>
      </w:r>
      <w:proofErr w:type="spellStart"/>
      <w:r w:rsidR="00653DEA" w:rsidRPr="00167C64">
        <w:rPr>
          <w:rFonts w:ascii="Times New Roman" w:hAnsi="Times New Roman" w:cs="Times New Roman"/>
          <w:color w:val="000000"/>
          <w:sz w:val="24"/>
          <w:szCs w:val="24"/>
        </w:rPr>
        <w:t>Rosel</w:t>
      </w:r>
      <w:proofErr w:type="spellEnd"/>
      <w:r w:rsidR="00653DEA" w:rsidRPr="00167C64">
        <w:rPr>
          <w:rFonts w:ascii="Times New Roman" w:hAnsi="Times New Roman" w:cs="Times New Roman"/>
          <w:color w:val="000000"/>
          <w:sz w:val="24"/>
          <w:szCs w:val="24"/>
        </w:rPr>
        <w:t xml:space="preserve">: Badanie procesu koalescencji emulsji w zależności od </w:t>
      </w:r>
    </w:p>
    <w:p w14:paraId="2AEB6031" w14:textId="584E52A3" w:rsidR="00653DEA" w:rsidRPr="00167C64" w:rsidRDefault="00D250DD" w:rsidP="006378FB">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zmiennych parametrów emulgowania, 2019</w:t>
      </w:r>
    </w:p>
    <w:p w14:paraId="4FC50A03" w14:textId="77777777" w:rsidR="00D250DD" w:rsidRDefault="005B22AC" w:rsidP="006378FB">
      <w:pPr>
        <w:pStyle w:val="Akapitzlist"/>
        <w:autoSpaceDE w:val="0"/>
        <w:autoSpaceDN w:val="0"/>
        <w:adjustRightInd w:val="0"/>
        <w:spacing w:after="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I1</w:t>
      </w:r>
      <w:r w:rsidR="00044B8B" w:rsidRPr="00167C64">
        <w:rPr>
          <w:rFonts w:ascii="Times New Roman" w:hAnsi="Times New Roman" w:cs="Times New Roman"/>
          <w:color w:val="000000"/>
          <w:sz w:val="24"/>
          <w:szCs w:val="24"/>
        </w:rPr>
        <w:t>3</w:t>
      </w:r>
      <w:r w:rsidRPr="00167C64">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 xml:space="preserve">Klaudia </w:t>
      </w:r>
      <w:proofErr w:type="spellStart"/>
      <w:r w:rsidR="00653DEA" w:rsidRPr="00167C64">
        <w:rPr>
          <w:rFonts w:ascii="Times New Roman" w:hAnsi="Times New Roman" w:cs="Times New Roman"/>
          <w:color w:val="000000"/>
          <w:sz w:val="24"/>
          <w:szCs w:val="24"/>
        </w:rPr>
        <w:t>Gawkowska</w:t>
      </w:r>
      <w:proofErr w:type="spellEnd"/>
      <w:r w:rsidR="00653DEA" w:rsidRPr="00167C64">
        <w:rPr>
          <w:rFonts w:ascii="Times New Roman" w:hAnsi="Times New Roman" w:cs="Times New Roman"/>
          <w:color w:val="000000"/>
          <w:sz w:val="24"/>
          <w:szCs w:val="24"/>
        </w:rPr>
        <w:t xml:space="preserve">, Badanie zmian struktury emulsji podczas przenikania przez </w:t>
      </w:r>
    </w:p>
    <w:p w14:paraId="2CACEBB9" w14:textId="0E895858" w:rsidR="00C52A52" w:rsidRPr="00C52A52" w:rsidRDefault="00D250DD" w:rsidP="00C52A52">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warstwy skórne, 2018</w:t>
      </w:r>
    </w:p>
    <w:p w14:paraId="50ED03F9" w14:textId="58C2FFF8" w:rsidR="00660538" w:rsidRPr="00167C64" w:rsidRDefault="005D49D6" w:rsidP="00FE27F9">
      <w:pPr>
        <w:pStyle w:val="Nagwek2"/>
        <w:rPr>
          <w:rFonts w:ascii="Times New Roman" w:hAnsi="Times New Roman" w:cs="Times New Roman"/>
          <w:color w:val="000000" w:themeColor="text1"/>
          <w:sz w:val="24"/>
          <w:szCs w:val="24"/>
        </w:rPr>
      </w:pPr>
      <w:bookmarkStart w:id="24" w:name="_Toc150348956"/>
      <w:r w:rsidRPr="00167C64">
        <w:rPr>
          <w:rFonts w:ascii="Times New Roman" w:hAnsi="Times New Roman" w:cs="Times New Roman"/>
          <w:color w:val="000000" w:themeColor="text1"/>
          <w:sz w:val="24"/>
          <w:szCs w:val="24"/>
        </w:rPr>
        <w:lastRenderedPageBreak/>
        <w:t>6</w:t>
      </w:r>
      <w:r w:rsidR="00660538" w:rsidRPr="00167C64">
        <w:rPr>
          <w:rFonts w:ascii="Times New Roman" w:hAnsi="Times New Roman" w:cs="Times New Roman"/>
          <w:color w:val="000000" w:themeColor="text1"/>
          <w:sz w:val="24"/>
          <w:szCs w:val="24"/>
        </w:rPr>
        <w:t>.3. Recenzje prac dyplomowych</w:t>
      </w:r>
      <w:bookmarkEnd w:id="24"/>
    </w:p>
    <w:p w14:paraId="7F50357F" w14:textId="77777777" w:rsidR="00D250DD" w:rsidRDefault="006A5F86" w:rsidP="006A5F86">
      <w:pPr>
        <w:autoSpaceDE w:val="0"/>
        <w:autoSpaceDN w:val="0"/>
        <w:adjustRightInd w:val="0"/>
        <w:spacing w:after="0"/>
        <w:ind w:left="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R1. </w:t>
      </w:r>
      <w:r w:rsidR="005B22AC" w:rsidRPr="00167C64">
        <w:rPr>
          <w:rFonts w:ascii="Times New Roman" w:hAnsi="Times New Roman" w:cs="Times New Roman"/>
          <w:color w:val="000000"/>
          <w:sz w:val="24"/>
          <w:szCs w:val="24"/>
        </w:rPr>
        <w:t>Karolina Sitkiewicz:</w:t>
      </w:r>
      <w:r w:rsidR="005B22AC" w:rsidRPr="00167C64">
        <w:rPr>
          <w:rFonts w:ascii="Times New Roman" w:hAnsi="Times New Roman" w:cs="Times New Roman"/>
          <w:sz w:val="24"/>
          <w:szCs w:val="24"/>
        </w:rPr>
        <w:t xml:space="preserve"> </w:t>
      </w:r>
      <w:r w:rsidR="005B22AC" w:rsidRPr="00167C64">
        <w:rPr>
          <w:rFonts w:ascii="Times New Roman" w:hAnsi="Times New Roman" w:cs="Times New Roman"/>
          <w:color w:val="000000"/>
          <w:sz w:val="24"/>
          <w:szCs w:val="24"/>
        </w:rPr>
        <w:t xml:space="preserve">Ocena skuteczności działania oraz projekt odwodnienia </w:t>
      </w:r>
    </w:p>
    <w:p w14:paraId="45FF5E3C" w14:textId="71350743" w:rsidR="005B22AC" w:rsidRPr="00167C64" w:rsidRDefault="00D250DD" w:rsidP="006A5F86">
      <w:pPr>
        <w:autoSpaceDE w:val="0"/>
        <w:autoSpaceDN w:val="0"/>
        <w:adjustRightInd w:val="0"/>
        <w:spacing w:after="0"/>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22AC" w:rsidRPr="00167C64">
        <w:rPr>
          <w:rFonts w:ascii="Times New Roman" w:hAnsi="Times New Roman" w:cs="Times New Roman"/>
          <w:color w:val="000000"/>
          <w:sz w:val="24"/>
          <w:szCs w:val="24"/>
        </w:rPr>
        <w:t>parkingu w Płocku przy użyciu programu EPA SWMM, 2023</w:t>
      </w:r>
    </w:p>
    <w:p w14:paraId="6B6A5420" w14:textId="44E900D3" w:rsidR="006378FB" w:rsidRPr="00167C64" w:rsidRDefault="006A5F86" w:rsidP="006A5F86">
      <w:pPr>
        <w:autoSpaceDE w:val="0"/>
        <w:autoSpaceDN w:val="0"/>
        <w:adjustRightInd w:val="0"/>
        <w:spacing w:after="0"/>
        <w:ind w:left="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R2. </w:t>
      </w:r>
      <w:r w:rsidR="006378FB" w:rsidRPr="00167C64">
        <w:rPr>
          <w:rFonts w:ascii="Times New Roman" w:hAnsi="Times New Roman" w:cs="Times New Roman"/>
          <w:color w:val="000000"/>
          <w:sz w:val="24"/>
          <w:szCs w:val="24"/>
        </w:rPr>
        <w:t xml:space="preserve">Natalia Szczur: Wpływ zmian lepkości na szybkość procesu rozdzielania faz </w:t>
      </w:r>
      <w:r w:rsidR="00AD6D7B">
        <w:rPr>
          <w:rFonts w:ascii="Times New Roman" w:hAnsi="Times New Roman" w:cs="Times New Roman"/>
          <w:color w:val="000000"/>
          <w:sz w:val="24"/>
          <w:szCs w:val="24"/>
        </w:rPr>
        <w:br/>
        <w:t xml:space="preserve">       </w:t>
      </w:r>
      <w:r w:rsidR="006378FB" w:rsidRPr="00167C64">
        <w:rPr>
          <w:rFonts w:ascii="Times New Roman" w:hAnsi="Times New Roman" w:cs="Times New Roman"/>
          <w:color w:val="000000"/>
          <w:sz w:val="24"/>
          <w:szCs w:val="24"/>
        </w:rPr>
        <w:t>w emulsjach, 2021</w:t>
      </w:r>
    </w:p>
    <w:p w14:paraId="494A49C4" w14:textId="77777777" w:rsidR="00D250DD" w:rsidRDefault="006A5F86" w:rsidP="006A5F86">
      <w:pPr>
        <w:autoSpaceDE w:val="0"/>
        <w:autoSpaceDN w:val="0"/>
        <w:adjustRightInd w:val="0"/>
        <w:spacing w:after="0"/>
        <w:ind w:left="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R3. </w:t>
      </w:r>
      <w:r w:rsidR="00653DEA" w:rsidRPr="00167C64">
        <w:rPr>
          <w:rFonts w:ascii="Times New Roman" w:hAnsi="Times New Roman" w:cs="Times New Roman"/>
          <w:color w:val="000000"/>
          <w:sz w:val="24"/>
          <w:szCs w:val="24"/>
        </w:rPr>
        <w:t>Aleksandra Jó</w:t>
      </w:r>
      <w:r w:rsidR="00A644B8" w:rsidRPr="00167C64">
        <w:rPr>
          <w:rFonts w:ascii="Times New Roman" w:hAnsi="Times New Roman" w:cs="Times New Roman"/>
          <w:color w:val="000000"/>
          <w:sz w:val="24"/>
          <w:szCs w:val="24"/>
        </w:rPr>
        <w:t>ź</w:t>
      </w:r>
      <w:r w:rsidR="00653DEA" w:rsidRPr="00167C64">
        <w:rPr>
          <w:rFonts w:ascii="Times New Roman" w:hAnsi="Times New Roman" w:cs="Times New Roman"/>
          <w:color w:val="000000"/>
          <w:sz w:val="24"/>
          <w:szCs w:val="24"/>
        </w:rPr>
        <w:t xml:space="preserve">wiak: Wpływ substancji mineralnych na stabilność układów </w:t>
      </w:r>
    </w:p>
    <w:p w14:paraId="34610740" w14:textId="18C2D5C8" w:rsidR="00653DEA" w:rsidRPr="00167C64" w:rsidRDefault="00D250DD" w:rsidP="006A5F86">
      <w:pPr>
        <w:autoSpaceDE w:val="0"/>
        <w:autoSpaceDN w:val="0"/>
        <w:adjustRightInd w:val="0"/>
        <w:spacing w:after="0"/>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3DEA" w:rsidRPr="00167C64">
        <w:rPr>
          <w:rFonts w:ascii="Times New Roman" w:hAnsi="Times New Roman" w:cs="Times New Roman"/>
          <w:color w:val="000000"/>
          <w:sz w:val="24"/>
          <w:szCs w:val="24"/>
        </w:rPr>
        <w:t>emulsyjnych, 2021</w:t>
      </w:r>
    </w:p>
    <w:p w14:paraId="185E56A6" w14:textId="2512420F" w:rsidR="00653DEA" w:rsidRPr="00167C64" w:rsidRDefault="006A5F86" w:rsidP="006A5F86">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R4. </w:t>
      </w:r>
      <w:r w:rsidR="00653DEA" w:rsidRPr="00167C64">
        <w:rPr>
          <w:rFonts w:ascii="Times New Roman" w:hAnsi="Times New Roman" w:cs="Times New Roman"/>
          <w:color w:val="000000"/>
          <w:sz w:val="24"/>
          <w:szCs w:val="24"/>
        </w:rPr>
        <w:t>Klaudia Rosiak: Badanie przesiąkania emulsji przez warstwy porowate, 2021</w:t>
      </w:r>
    </w:p>
    <w:p w14:paraId="32A371DB" w14:textId="77777777" w:rsidR="00510475" w:rsidRPr="00167C64" w:rsidRDefault="00510475" w:rsidP="006A5F86">
      <w:pPr>
        <w:autoSpaceDE w:val="0"/>
        <w:autoSpaceDN w:val="0"/>
        <w:adjustRightInd w:val="0"/>
        <w:spacing w:after="0"/>
        <w:ind w:firstLine="708"/>
        <w:jc w:val="both"/>
        <w:rPr>
          <w:rFonts w:ascii="Times New Roman" w:hAnsi="Times New Roman" w:cs="Times New Roman"/>
          <w:color w:val="000000"/>
          <w:sz w:val="24"/>
          <w:szCs w:val="24"/>
        </w:rPr>
      </w:pPr>
    </w:p>
    <w:p w14:paraId="2FBE3682" w14:textId="0B33AEBB" w:rsidR="00660538" w:rsidRPr="00167C64" w:rsidRDefault="005D49D6" w:rsidP="00FE27F9">
      <w:pPr>
        <w:pStyle w:val="Nagwek2"/>
        <w:rPr>
          <w:rFonts w:ascii="Times New Roman" w:hAnsi="Times New Roman" w:cs="Times New Roman"/>
          <w:color w:val="000000" w:themeColor="text1"/>
          <w:sz w:val="24"/>
          <w:szCs w:val="24"/>
        </w:rPr>
      </w:pPr>
      <w:bookmarkStart w:id="25" w:name="_Toc150348957"/>
      <w:r w:rsidRPr="00167C64">
        <w:rPr>
          <w:rFonts w:ascii="Times New Roman" w:hAnsi="Times New Roman" w:cs="Times New Roman"/>
          <w:color w:val="000000" w:themeColor="text1"/>
          <w:sz w:val="24"/>
          <w:szCs w:val="24"/>
        </w:rPr>
        <w:t>6</w:t>
      </w:r>
      <w:r w:rsidR="00660538" w:rsidRPr="00167C64">
        <w:rPr>
          <w:rFonts w:ascii="Times New Roman" w:hAnsi="Times New Roman" w:cs="Times New Roman"/>
          <w:color w:val="000000" w:themeColor="text1"/>
          <w:sz w:val="24"/>
          <w:szCs w:val="24"/>
        </w:rPr>
        <w:t>.4. Popularyzacja nauki</w:t>
      </w:r>
      <w:bookmarkEnd w:id="25"/>
    </w:p>
    <w:p w14:paraId="00C11082" w14:textId="39D169CE" w:rsidR="00B02522" w:rsidRPr="00167C64" w:rsidRDefault="00B02522" w:rsidP="00BC3A8A">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Jestem współautorem monografii popularnonaukow</w:t>
      </w:r>
      <w:r w:rsidRPr="00FE1A31">
        <w:rPr>
          <w:rFonts w:ascii="Times New Roman" w:hAnsi="Times New Roman" w:cs="Times New Roman"/>
          <w:sz w:val="24"/>
          <w:szCs w:val="24"/>
        </w:rPr>
        <w:t>ej o tytule "Emulsje ropy naftowej zagrażające środowisku"</w:t>
      </w:r>
      <w:r w:rsidR="00FE1A31" w:rsidRPr="00FE1A31">
        <w:rPr>
          <w:rFonts w:ascii="Times New Roman" w:hAnsi="Times New Roman" w:cs="Times New Roman"/>
          <w:sz w:val="24"/>
          <w:szCs w:val="24"/>
        </w:rPr>
        <w:t xml:space="preserve"> </w:t>
      </w:r>
      <w:r w:rsidR="00FE1A31" w:rsidRPr="00FE1A31">
        <w:rPr>
          <w:rFonts w:ascii="Times New Roman" w:hAnsi="Times New Roman" w:cs="Times New Roman"/>
          <w:b/>
          <w:sz w:val="24"/>
          <w:szCs w:val="24"/>
        </w:rPr>
        <w:t>[C1]</w:t>
      </w:r>
      <w:r w:rsidRPr="00FE1A31">
        <w:rPr>
          <w:rFonts w:ascii="Times New Roman" w:hAnsi="Times New Roman" w:cs="Times New Roman"/>
          <w:sz w:val="24"/>
          <w:szCs w:val="24"/>
        </w:rPr>
        <w:t xml:space="preserve">, </w:t>
      </w:r>
      <w:r w:rsidRPr="00167C64">
        <w:rPr>
          <w:rFonts w:ascii="Times New Roman" w:hAnsi="Times New Roman" w:cs="Times New Roman"/>
          <w:color w:val="000000"/>
          <w:sz w:val="24"/>
          <w:szCs w:val="24"/>
        </w:rPr>
        <w:t>w której przedstawiłam problem skażeń gruntu substancjami ropopochodnymi. Poprzez tę publikację</w:t>
      </w:r>
      <w:r w:rsidR="00A644B8"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starałam się zwiększać świadomość ekologiczną </w:t>
      </w:r>
      <w:r w:rsidR="00AD6D7B">
        <w:rPr>
          <w:rFonts w:ascii="Times New Roman" w:hAnsi="Times New Roman" w:cs="Times New Roman"/>
          <w:color w:val="000000"/>
          <w:sz w:val="24"/>
          <w:szCs w:val="24"/>
        </w:rPr>
        <w:br/>
      </w:r>
      <w:r w:rsidRPr="00167C64">
        <w:rPr>
          <w:rFonts w:ascii="Times New Roman" w:hAnsi="Times New Roman" w:cs="Times New Roman"/>
          <w:color w:val="000000"/>
          <w:sz w:val="24"/>
          <w:szCs w:val="24"/>
        </w:rPr>
        <w:t>i edukować odb</w:t>
      </w:r>
      <w:r w:rsidR="00D27D45" w:rsidRPr="00167C64">
        <w:rPr>
          <w:rFonts w:ascii="Times New Roman" w:hAnsi="Times New Roman" w:cs="Times New Roman"/>
          <w:color w:val="000000"/>
          <w:sz w:val="24"/>
          <w:szCs w:val="24"/>
        </w:rPr>
        <w:t>iorców</w:t>
      </w:r>
      <w:r w:rsidRPr="00167C64">
        <w:rPr>
          <w:rFonts w:ascii="Times New Roman" w:hAnsi="Times New Roman" w:cs="Times New Roman"/>
          <w:color w:val="000000"/>
          <w:sz w:val="24"/>
          <w:szCs w:val="24"/>
        </w:rPr>
        <w:t xml:space="preserve"> na temat negatywnych skutków </w:t>
      </w:r>
      <w:r w:rsidR="00D27D45" w:rsidRPr="00167C64">
        <w:rPr>
          <w:rFonts w:ascii="Times New Roman" w:hAnsi="Times New Roman" w:cs="Times New Roman"/>
          <w:color w:val="000000"/>
          <w:sz w:val="24"/>
          <w:szCs w:val="24"/>
        </w:rPr>
        <w:t>nieodpowiedniego gospodarowania surowcami naturalnymi.</w:t>
      </w:r>
    </w:p>
    <w:p w14:paraId="00583B35" w14:textId="4F5A1B3C" w:rsidR="00B02522" w:rsidRPr="00167C64" w:rsidRDefault="00D27D45" w:rsidP="00BC3A8A">
      <w:pPr>
        <w:autoSpaceDE w:val="0"/>
        <w:autoSpaceDN w:val="0"/>
        <w:adjustRightInd w:val="0"/>
        <w:spacing w:after="0"/>
        <w:ind w:firstLine="708"/>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Jako część mojej działalności w popularyzacji nauki, angażuję się również </w:t>
      </w:r>
      <w:r w:rsidR="00AD6D7B">
        <w:rPr>
          <w:rFonts w:ascii="Times New Roman" w:hAnsi="Times New Roman" w:cs="Times New Roman"/>
          <w:color w:val="000000"/>
          <w:sz w:val="24"/>
          <w:szCs w:val="24"/>
        </w:rPr>
        <w:br/>
      </w:r>
      <w:r w:rsidRPr="00167C64">
        <w:rPr>
          <w:rFonts w:ascii="Times New Roman" w:hAnsi="Times New Roman" w:cs="Times New Roman"/>
          <w:color w:val="000000"/>
          <w:sz w:val="24"/>
          <w:szCs w:val="24"/>
        </w:rPr>
        <w:t xml:space="preserve">w prowadzenie wykładów dla uczniów szkół średnich. </w:t>
      </w:r>
      <w:r w:rsidR="00C02B95" w:rsidRPr="00167C64">
        <w:rPr>
          <w:rFonts w:ascii="Times New Roman" w:hAnsi="Times New Roman" w:cs="Times New Roman"/>
          <w:color w:val="000000"/>
          <w:sz w:val="24"/>
          <w:szCs w:val="24"/>
        </w:rPr>
        <w:t>Prezentowan</w:t>
      </w:r>
      <w:r w:rsidR="00A644B8" w:rsidRPr="00167C64">
        <w:rPr>
          <w:rFonts w:ascii="Times New Roman" w:hAnsi="Times New Roman" w:cs="Times New Roman"/>
          <w:color w:val="000000"/>
          <w:sz w:val="24"/>
          <w:szCs w:val="24"/>
        </w:rPr>
        <w:t>e</w:t>
      </w:r>
      <w:r w:rsidR="00C02B95" w:rsidRPr="00167C64">
        <w:rPr>
          <w:rFonts w:ascii="Times New Roman" w:hAnsi="Times New Roman" w:cs="Times New Roman"/>
          <w:color w:val="000000"/>
          <w:sz w:val="24"/>
          <w:szCs w:val="24"/>
        </w:rPr>
        <w:t xml:space="preserve"> przeze mnie </w:t>
      </w:r>
      <w:r w:rsidR="00A644B8" w:rsidRPr="00167C64">
        <w:rPr>
          <w:rFonts w:ascii="Times New Roman" w:hAnsi="Times New Roman" w:cs="Times New Roman"/>
          <w:color w:val="000000"/>
          <w:sz w:val="24"/>
          <w:szCs w:val="24"/>
        </w:rPr>
        <w:t>wystąpienie</w:t>
      </w:r>
      <w:r w:rsidRPr="00167C64">
        <w:rPr>
          <w:rFonts w:ascii="Times New Roman" w:hAnsi="Times New Roman" w:cs="Times New Roman"/>
          <w:color w:val="000000"/>
          <w:sz w:val="24"/>
          <w:szCs w:val="24"/>
        </w:rPr>
        <w:t xml:space="preserve"> nosi tytuł "Nanoleki - mali bojownicy w wielkiej sprawie zdrowia". W trakcie tego wykładu </w:t>
      </w:r>
      <w:r w:rsidR="00A644B8" w:rsidRPr="00167C64">
        <w:rPr>
          <w:rFonts w:ascii="Times New Roman" w:hAnsi="Times New Roman" w:cs="Times New Roman"/>
          <w:color w:val="000000"/>
          <w:sz w:val="24"/>
          <w:szCs w:val="24"/>
        </w:rPr>
        <w:t>przedstawiam</w:t>
      </w:r>
      <w:r w:rsidRPr="00167C64">
        <w:rPr>
          <w:rFonts w:ascii="Times New Roman" w:hAnsi="Times New Roman" w:cs="Times New Roman"/>
          <w:color w:val="000000"/>
          <w:sz w:val="24"/>
          <w:szCs w:val="24"/>
        </w:rPr>
        <w:t xml:space="preserve"> fascynujący świat nanotechnologii i </w:t>
      </w:r>
      <w:r w:rsidR="00A644B8" w:rsidRPr="00167C64">
        <w:rPr>
          <w:rFonts w:ascii="Times New Roman" w:hAnsi="Times New Roman" w:cs="Times New Roman"/>
          <w:color w:val="000000"/>
          <w:sz w:val="24"/>
          <w:szCs w:val="24"/>
        </w:rPr>
        <w:t>jej</w:t>
      </w:r>
      <w:r w:rsidRPr="00167C64">
        <w:rPr>
          <w:rFonts w:ascii="Times New Roman" w:hAnsi="Times New Roman" w:cs="Times New Roman"/>
          <w:color w:val="000000"/>
          <w:sz w:val="24"/>
          <w:szCs w:val="24"/>
        </w:rPr>
        <w:t xml:space="preserve"> potencjalne zastosowania w dziedzinie medycyny. Moim celem jest nie tylko przekazanie wiedzy, ale również </w:t>
      </w:r>
      <w:r w:rsidR="00A644B8" w:rsidRPr="00167C64">
        <w:rPr>
          <w:rFonts w:ascii="Times New Roman" w:hAnsi="Times New Roman" w:cs="Times New Roman"/>
          <w:color w:val="000000"/>
          <w:sz w:val="24"/>
          <w:szCs w:val="24"/>
        </w:rPr>
        <w:t>zainteresowanie</w:t>
      </w:r>
      <w:r w:rsidR="00BC3A8A" w:rsidRPr="00167C64">
        <w:rPr>
          <w:rFonts w:ascii="Times New Roman" w:hAnsi="Times New Roman" w:cs="Times New Roman"/>
          <w:color w:val="000000"/>
          <w:sz w:val="24"/>
          <w:szCs w:val="24"/>
        </w:rPr>
        <w:t xml:space="preserve"> młodych ludzi światem nauki oraz </w:t>
      </w:r>
      <w:r w:rsidRPr="00167C64">
        <w:rPr>
          <w:rFonts w:ascii="Times New Roman" w:hAnsi="Times New Roman" w:cs="Times New Roman"/>
          <w:color w:val="000000"/>
          <w:sz w:val="24"/>
          <w:szCs w:val="24"/>
        </w:rPr>
        <w:t>inspir</w:t>
      </w:r>
      <w:r w:rsidR="00BC3A8A" w:rsidRPr="00167C64">
        <w:rPr>
          <w:rFonts w:ascii="Times New Roman" w:hAnsi="Times New Roman" w:cs="Times New Roman"/>
          <w:color w:val="000000"/>
          <w:sz w:val="24"/>
          <w:szCs w:val="24"/>
        </w:rPr>
        <w:t>owanie</w:t>
      </w:r>
      <w:r w:rsidRPr="00167C64">
        <w:rPr>
          <w:rFonts w:ascii="Times New Roman" w:hAnsi="Times New Roman" w:cs="Times New Roman"/>
          <w:color w:val="000000"/>
          <w:sz w:val="24"/>
          <w:szCs w:val="24"/>
        </w:rPr>
        <w:t xml:space="preserve"> do zdrowego stylu życia </w:t>
      </w:r>
      <w:r w:rsidR="00AD6D7B">
        <w:rPr>
          <w:rFonts w:ascii="Times New Roman" w:hAnsi="Times New Roman" w:cs="Times New Roman"/>
          <w:color w:val="000000"/>
          <w:sz w:val="24"/>
          <w:szCs w:val="24"/>
        </w:rPr>
        <w:br/>
      </w:r>
      <w:r w:rsidRPr="00167C64">
        <w:rPr>
          <w:rFonts w:ascii="Times New Roman" w:hAnsi="Times New Roman" w:cs="Times New Roman"/>
          <w:color w:val="000000"/>
          <w:sz w:val="24"/>
          <w:szCs w:val="24"/>
        </w:rPr>
        <w:t>i</w:t>
      </w:r>
      <w:r w:rsidR="00BC3A8A" w:rsidRPr="00167C64">
        <w:rPr>
          <w:rFonts w:ascii="Times New Roman" w:hAnsi="Times New Roman" w:cs="Times New Roman"/>
          <w:color w:val="000000"/>
          <w:sz w:val="24"/>
          <w:szCs w:val="24"/>
        </w:rPr>
        <w:t xml:space="preserve"> dbania o środowisko naturalne.</w:t>
      </w:r>
    </w:p>
    <w:p w14:paraId="1EA325F0" w14:textId="1F294D07" w:rsidR="00BC3A8A" w:rsidRPr="00167C64" w:rsidRDefault="00B02522" w:rsidP="00D250DD">
      <w:pPr>
        <w:autoSpaceDE w:val="0"/>
        <w:autoSpaceDN w:val="0"/>
        <w:adjustRightInd w:val="0"/>
        <w:spacing w:after="0"/>
        <w:ind w:firstLine="708"/>
        <w:jc w:val="both"/>
        <w:rPr>
          <w:rFonts w:ascii="Times New Roman" w:hAnsi="Times New Roman" w:cs="Times New Roman"/>
          <w:color w:val="000000"/>
          <w:sz w:val="24"/>
          <w:szCs w:val="24"/>
        </w:rPr>
      </w:pPr>
      <w:r w:rsidRPr="00D250DD">
        <w:rPr>
          <w:rFonts w:ascii="Times New Roman" w:hAnsi="Times New Roman" w:cs="Times New Roman"/>
          <w:sz w:val="24"/>
          <w:szCs w:val="24"/>
        </w:rPr>
        <w:t xml:space="preserve">Dzięki mojej </w:t>
      </w:r>
      <w:r w:rsidR="001F6F04">
        <w:rPr>
          <w:rFonts w:ascii="Times New Roman" w:hAnsi="Times New Roman" w:cs="Times New Roman"/>
          <w:sz w:val="24"/>
          <w:szCs w:val="24"/>
        </w:rPr>
        <w:t xml:space="preserve">działalności </w:t>
      </w:r>
      <w:r w:rsidR="00D250DD" w:rsidRPr="00D250DD">
        <w:rPr>
          <w:rFonts w:ascii="Times New Roman" w:hAnsi="Times New Roman" w:cs="Times New Roman"/>
          <w:sz w:val="24"/>
          <w:szCs w:val="24"/>
        </w:rPr>
        <w:t>akademickiej</w:t>
      </w:r>
      <w:r w:rsidRPr="00D250DD">
        <w:rPr>
          <w:rFonts w:ascii="Times New Roman" w:hAnsi="Times New Roman" w:cs="Times New Roman"/>
          <w:sz w:val="24"/>
          <w:szCs w:val="24"/>
        </w:rPr>
        <w:t xml:space="preserve"> staram się </w:t>
      </w:r>
      <w:r w:rsidRPr="00167C64">
        <w:rPr>
          <w:rFonts w:ascii="Times New Roman" w:hAnsi="Times New Roman" w:cs="Times New Roman"/>
          <w:color w:val="000000"/>
          <w:sz w:val="24"/>
          <w:szCs w:val="24"/>
        </w:rPr>
        <w:t xml:space="preserve">aktywnie przyczyniać do kształtowania świadomości ekologicznej społeczeństwa. Wierzę, że popularyzacja nauki jest kluczowym narzędziem do budowania lepszego i </w:t>
      </w:r>
      <w:r w:rsidR="00D250DD">
        <w:rPr>
          <w:rFonts w:ascii="Times New Roman" w:hAnsi="Times New Roman" w:cs="Times New Roman"/>
          <w:color w:val="000000"/>
          <w:sz w:val="24"/>
          <w:szCs w:val="24"/>
        </w:rPr>
        <w:t>bardziej zrównoważonego świata.</w:t>
      </w:r>
    </w:p>
    <w:p w14:paraId="2F3DE4E8" w14:textId="6385484D" w:rsidR="00660538" w:rsidRPr="00D250DD" w:rsidRDefault="004F557C" w:rsidP="00D250DD">
      <w:pPr>
        <w:pStyle w:val="Nagwek2"/>
        <w:spacing w:beforeLines="120" w:before="288" w:after="120"/>
        <w:rPr>
          <w:rFonts w:ascii="Times New Roman" w:hAnsi="Times New Roman" w:cs="Times New Roman"/>
          <w:color w:val="auto"/>
          <w:sz w:val="24"/>
          <w:szCs w:val="24"/>
        </w:rPr>
      </w:pPr>
      <w:bookmarkStart w:id="26" w:name="_Toc150348958"/>
      <w:r w:rsidRPr="00D250DD">
        <w:rPr>
          <w:rFonts w:ascii="Times New Roman" w:hAnsi="Times New Roman" w:cs="Times New Roman"/>
          <w:color w:val="auto"/>
          <w:sz w:val="24"/>
          <w:szCs w:val="24"/>
        </w:rPr>
        <w:t>6</w:t>
      </w:r>
      <w:r w:rsidR="00510475" w:rsidRPr="00D250DD">
        <w:rPr>
          <w:rFonts w:ascii="Times New Roman" w:hAnsi="Times New Roman" w:cs="Times New Roman"/>
          <w:color w:val="auto"/>
          <w:sz w:val="24"/>
          <w:szCs w:val="24"/>
        </w:rPr>
        <w:t>.</w:t>
      </w:r>
      <w:r w:rsidRPr="00D250DD">
        <w:rPr>
          <w:rFonts w:ascii="Times New Roman" w:hAnsi="Times New Roman" w:cs="Times New Roman"/>
          <w:color w:val="auto"/>
          <w:sz w:val="24"/>
          <w:szCs w:val="24"/>
        </w:rPr>
        <w:t>5</w:t>
      </w:r>
      <w:r w:rsidR="00510475" w:rsidRPr="00D250DD">
        <w:rPr>
          <w:rFonts w:ascii="Times New Roman" w:hAnsi="Times New Roman" w:cs="Times New Roman"/>
          <w:color w:val="auto"/>
          <w:sz w:val="24"/>
          <w:szCs w:val="24"/>
        </w:rPr>
        <w:t>.</w:t>
      </w:r>
      <w:r w:rsidR="00660538" w:rsidRPr="00D250DD">
        <w:rPr>
          <w:rFonts w:ascii="Times New Roman" w:hAnsi="Times New Roman" w:cs="Times New Roman"/>
          <w:color w:val="auto"/>
          <w:sz w:val="24"/>
          <w:szCs w:val="24"/>
        </w:rPr>
        <w:t>Działalność organizacyjna</w:t>
      </w:r>
      <w:bookmarkEnd w:id="26"/>
    </w:p>
    <w:p w14:paraId="73F3300A" w14:textId="527FB01F" w:rsidR="00BC3A8A" w:rsidRPr="00167C64" w:rsidRDefault="00456CC8" w:rsidP="00615413">
      <w:pPr>
        <w:autoSpaceDE w:val="0"/>
        <w:autoSpaceDN w:val="0"/>
        <w:adjustRightInd w:val="0"/>
        <w:spacing w:beforeLines="120" w:before="288" w:after="120"/>
        <w:rPr>
          <w:rFonts w:ascii="Times New Roman" w:hAnsi="Times New Roman" w:cs="Times New Roman"/>
          <w:color w:val="000000"/>
          <w:sz w:val="24"/>
          <w:szCs w:val="24"/>
        </w:rPr>
      </w:pPr>
      <w:r w:rsidRPr="00167C64">
        <w:rPr>
          <w:rFonts w:ascii="Times New Roman" w:hAnsi="Times New Roman" w:cs="Times New Roman"/>
          <w:color w:val="000000"/>
          <w:sz w:val="24"/>
          <w:szCs w:val="24"/>
        </w:rPr>
        <w:t>W ramach działalności organizacyjnej pełnię następujące funkcje:</w:t>
      </w:r>
    </w:p>
    <w:p w14:paraId="079484D5" w14:textId="5BAD98A2" w:rsidR="00456CC8" w:rsidRPr="00167C64" w:rsidRDefault="00456CC8" w:rsidP="00456CC8">
      <w:pPr>
        <w:pStyle w:val="Akapitzlist"/>
        <w:numPr>
          <w:ilvl w:val="0"/>
          <w:numId w:val="32"/>
        </w:numPr>
        <w:autoSpaceDE w:val="0"/>
        <w:autoSpaceDN w:val="0"/>
        <w:adjustRightInd w:val="0"/>
        <w:spacing w:after="0"/>
        <w:rPr>
          <w:rFonts w:ascii="Times New Roman" w:hAnsi="Times New Roman" w:cs="Times New Roman"/>
          <w:color w:val="000000"/>
          <w:sz w:val="24"/>
          <w:szCs w:val="24"/>
        </w:rPr>
      </w:pPr>
      <w:r w:rsidRPr="00167C64">
        <w:rPr>
          <w:rFonts w:ascii="Times New Roman" w:hAnsi="Times New Roman" w:cs="Times New Roman"/>
          <w:color w:val="000000"/>
          <w:sz w:val="24"/>
          <w:szCs w:val="24"/>
        </w:rPr>
        <w:t>Pełnomocnik Dziekana do spraw pomocy materialne</w:t>
      </w:r>
      <w:r w:rsidR="00A644B8" w:rsidRPr="00167C64">
        <w:rPr>
          <w:rFonts w:ascii="Times New Roman" w:hAnsi="Times New Roman" w:cs="Times New Roman"/>
          <w:color w:val="000000"/>
          <w:sz w:val="24"/>
          <w:szCs w:val="24"/>
        </w:rPr>
        <w:t>j</w:t>
      </w:r>
      <w:r w:rsidRPr="00167C64">
        <w:rPr>
          <w:rFonts w:ascii="Times New Roman" w:hAnsi="Times New Roman" w:cs="Times New Roman"/>
          <w:color w:val="000000"/>
          <w:sz w:val="24"/>
          <w:szCs w:val="24"/>
        </w:rPr>
        <w:t xml:space="preserve"> </w:t>
      </w:r>
      <w:r w:rsidR="00C02B95" w:rsidRPr="00167C64">
        <w:rPr>
          <w:rFonts w:ascii="Times New Roman" w:hAnsi="Times New Roman" w:cs="Times New Roman"/>
          <w:color w:val="000000"/>
          <w:sz w:val="24"/>
          <w:szCs w:val="24"/>
        </w:rPr>
        <w:t xml:space="preserve"> (od 10.2022</w:t>
      </w:r>
      <w:r w:rsidR="00A644B8" w:rsidRPr="00167C64">
        <w:rPr>
          <w:rFonts w:ascii="Times New Roman" w:hAnsi="Times New Roman" w:cs="Times New Roman"/>
          <w:color w:val="000000"/>
          <w:sz w:val="24"/>
          <w:szCs w:val="24"/>
        </w:rPr>
        <w:t>r.</w:t>
      </w:r>
      <w:r w:rsidR="00C02B95" w:rsidRPr="00167C64">
        <w:rPr>
          <w:rFonts w:ascii="Times New Roman" w:hAnsi="Times New Roman" w:cs="Times New Roman"/>
          <w:color w:val="000000"/>
          <w:sz w:val="24"/>
          <w:szCs w:val="24"/>
        </w:rPr>
        <w:t>, wcześniej członek komisji)</w:t>
      </w:r>
    </w:p>
    <w:p w14:paraId="01BF1049" w14:textId="41D24706" w:rsidR="00456CC8" w:rsidRDefault="00456CC8" w:rsidP="00456CC8">
      <w:pPr>
        <w:autoSpaceDE w:val="0"/>
        <w:autoSpaceDN w:val="0"/>
        <w:adjustRightInd w:val="0"/>
        <w:spacing w:after="0"/>
        <w:ind w:left="720"/>
        <w:jc w:val="both"/>
        <w:rPr>
          <w:rFonts w:ascii="Times New Roman" w:hAnsi="Times New Roman" w:cs="Times New Roman"/>
          <w:color w:val="000000"/>
          <w:sz w:val="24"/>
          <w:szCs w:val="24"/>
        </w:rPr>
      </w:pPr>
      <w:r w:rsidRPr="00167C64">
        <w:rPr>
          <w:rFonts w:ascii="Times New Roman" w:hAnsi="Times New Roman" w:cs="Times New Roman"/>
          <w:color w:val="000000"/>
          <w:sz w:val="24"/>
          <w:szCs w:val="24"/>
        </w:rPr>
        <w:t xml:space="preserve">- pełniąc tę funkcję, wyrażam moje głębokie zaangażowanie </w:t>
      </w:r>
      <w:r w:rsidRPr="00ED1E79">
        <w:rPr>
          <w:rFonts w:ascii="Times New Roman" w:hAnsi="Times New Roman" w:cs="Times New Roman"/>
          <w:sz w:val="24"/>
          <w:szCs w:val="24"/>
        </w:rPr>
        <w:t xml:space="preserve">w </w:t>
      </w:r>
      <w:r w:rsidR="00ED1E79" w:rsidRPr="00ED1E79">
        <w:rPr>
          <w:rFonts w:ascii="Times New Roman" w:hAnsi="Times New Roman" w:cs="Times New Roman"/>
          <w:sz w:val="24"/>
          <w:szCs w:val="24"/>
        </w:rPr>
        <w:t>tę działalność</w:t>
      </w:r>
      <w:r w:rsidRPr="00167C64">
        <w:rPr>
          <w:rFonts w:ascii="Times New Roman" w:hAnsi="Times New Roman" w:cs="Times New Roman"/>
          <w:color w:val="000000"/>
          <w:sz w:val="24"/>
          <w:szCs w:val="24"/>
        </w:rPr>
        <w:t xml:space="preserve">. Moim priorytetem jest, aby każdy student miał równą szansę na rozwój akademicki, niezależnie od swojej sytuacji materialnej. </w:t>
      </w:r>
      <w:r w:rsidRPr="00167C64">
        <w:rPr>
          <w:rFonts w:ascii="Times New Roman" w:hAnsi="Times New Roman" w:cs="Times New Roman"/>
          <w:sz w:val="24"/>
          <w:szCs w:val="24"/>
        </w:rPr>
        <w:t>Dlatego podejmuję wszelkie starania, aby zapewnić wsparcie finansowe w sytuacjach trudnych i zwiększyć dostępność środków pomocowych dla potrzebujących studentów. Ponadto</w:t>
      </w:r>
      <w:r w:rsidR="00A644B8" w:rsidRPr="00167C64">
        <w:rPr>
          <w:rFonts w:ascii="Times New Roman" w:hAnsi="Times New Roman" w:cs="Times New Roman"/>
          <w:sz w:val="24"/>
          <w:szCs w:val="24"/>
        </w:rPr>
        <w:t>,</w:t>
      </w:r>
      <w:r w:rsidRPr="00167C64">
        <w:rPr>
          <w:rFonts w:ascii="Times New Roman" w:hAnsi="Times New Roman" w:cs="Times New Roman"/>
          <w:sz w:val="24"/>
          <w:szCs w:val="24"/>
        </w:rPr>
        <w:t xml:space="preserve"> pragnę, aby osiągnięcia </w:t>
      </w:r>
      <w:r w:rsidR="00AD6D7B">
        <w:rPr>
          <w:rFonts w:ascii="Times New Roman" w:hAnsi="Times New Roman" w:cs="Times New Roman"/>
          <w:sz w:val="24"/>
          <w:szCs w:val="24"/>
        </w:rPr>
        <w:br/>
      </w:r>
      <w:r w:rsidRPr="00167C64">
        <w:rPr>
          <w:rFonts w:ascii="Times New Roman" w:hAnsi="Times New Roman" w:cs="Times New Roman"/>
          <w:sz w:val="24"/>
          <w:szCs w:val="24"/>
        </w:rPr>
        <w:t xml:space="preserve">w nauce były odpowiednio doceniane i gratyfikowane poprzez przydzielanie odpowiednich </w:t>
      </w:r>
      <w:r w:rsidRPr="00D250DD">
        <w:rPr>
          <w:rFonts w:ascii="Times New Roman" w:hAnsi="Times New Roman" w:cs="Times New Roman"/>
          <w:sz w:val="24"/>
          <w:szCs w:val="24"/>
        </w:rPr>
        <w:t xml:space="preserve">stypendiów </w:t>
      </w:r>
      <w:r w:rsidR="00D250DD" w:rsidRPr="00D250DD">
        <w:rPr>
          <w:rFonts w:ascii="Times New Roman" w:hAnsi="Times New Roman" w:cs="Times New Roman"/>
          <w:sz w:val="24"/>
          <w:szCs w:val="24"/>
        </w:rPr>
        <w:t>wspierających rozwój młodych ludzi</w:t>
      </w:r>
      <w:r w:rsidR="00A644B8" w:rsidRPr="00167C64">
        <w:rPr>
          <w:rFonts w:ascii="Times New Roman" w:hAnsi="Times New Roman" w:cs="Times New Roman"/>
          <w:sz w:val="24"/>
          <w:szCs w:val="24"/>
        </w:rPr>
        <w:t>.</w:t>
      </w:r>
      <w:r w:rsidRPr="00167C64">
        <w:rPr>
          <w:rFonts w:ascii="Times New Roman" w:hAnsi="Times New Roman" w:cs="Times New Roman"/>
          <w:color w:val="000000"/>
          <w:sz w:val="24"/>
          <w:szCs w:val="24"/>
        </w:rPr>
        <w:t xml:space="preserve"> Moje zaangażowanie w tę dziedzinę wynika z głębokiego przekonania, że inwestowanie w edukację jest inwestycją w przyszłość społeczeństwa.</w:t>
      </w:r>
    </w:p>
    <w:p w14:paraId="19B0D093" w14:textId="77777777" w:rsidR="00615413" w:rsidRDefault="00615413" w:rsidP="00456CC8">
      <w:pPr>
        <w:autoSpaceDE w:val="0"/>
        <w:autoSpaceDN w:val="0"/>
        <w:adjustRightInd w:val="0"/>
        <w:spacing w:after="0"/>
        <w:ind w:left="720"/>
        <w:jc w:val="both"/>
        <w:rPr>
          <w:rFonts w:ascii="Times New Roman" w:hAnsi="Times New Roman" w:cs="Times New Roman"/>
          <w:color w:val="000000"/>
          <w:sz w:val="24"/>
          <w:szCs w:val="24"/>
        </w:rPr>
      </w:pPr>
    </w:p>
    <w:p w14:paraId="2F3E45B6" w14:textId="77777777" w:rsidR="00615413" w:rsidRDefault="00615413" w:rsidP="00456CC8">
      <w:pPr>
        <w:autoSpaceDE w:val="0"/>
        <w:autoSpaceDN w:val="0"/>
        <w:adjustRightInd w:val="0"/>
        <w:spacing w:after="0"/>
        <w:ind w:left="720"/>
        <w:jc w:val="both"/>
        <w:rPr>
          <w:rFonts w:ascii="Times New Roman" w:hAnsi="Times New Roman" w:cs="Times New Roman"/>
          <w:color w:val="000000"/>
          <w:sz w:val="24"/>
          <w:szCs w:val="24"/>
        </w:rPr>
      </w:pPr>
    </w:p>
    <w:p w14:paraId="03051456" w14:textId="77777777" w:rsidR="00615413" w:rsidRPr="00167C64" w:rsidRDefault="00615413" w:rsidP="00456CC8">
      <w:pPr>
        <w:autoSpaceDE w:val="0"/>
        <w:autoSpaceDN w:val="0"/>
        <w:adjustRightInd w:val="0"/>
        <w:spacing w:after="0"/>
        <w:ind w:left="720"/>
        <w:jc w:val="both"/>
        <w:rPr>
          <w:rFonts w:ascii="Times New Roman" w:hAnsi="Times New Roman" w:cs="Times New Roman"/>
          <w:color w:val="000000"/>
          <w:sz w:val="24"/>
          <w:szCs w:val="24"/>
        </w:rPr>
      </w:pPr>
    </w:p>
    <w:p w14:paraId="7ADC6205" w14:textId="37E4F18B" w:rsidR="00456CC8" w:rsidRPr="00167C64" w:rsidRDefault="00456CC8" w:rsidP="00456CC8">
      <w:pPr>
        <w:pStyle w:val="Akapitzlist"/>
        <w:numPr>
          <w:ilvl w:val="0"/>
          <w:numId w:val="32"/>
        </w:numPr>
        <w:autoSpaceDE w:val="0"/>
        <w:autoSpaceDN w:val="0"/>
        <w:adjustRightInd w:val="0"/>
        <w:spacing w:after="0"/>
        <w:rPr>
          <w:rFonts w:ascii="Times New Roman" w:hAnsi="Times New Roman" w:cs="Times New Roman"/>
          <w:color w:val="000000"/>
          <w:sz w:val="24"/>
          <w:szCs w:val="24"/>
        </w:rPr>
      </w:pPr>
      <w:r w:rsidRPr="00167C64">
        <w:rPr>
          <w:rFonts w:ascii="Times New Roman" w:hAnsi="Times New Roman" w:cs="Times New Roman"/>
          <w:color w:val="000000"/>
          <w:sz w:val="24"/>
          <w:szCs w:val="24"/>
        </w:rPr>
        <w:lastRenderedPageBreak/>
        <w:t>Pełnomocnik Dziekana do spraw równości płci</w:t>
      </w:r>
      <w:r w:rsidR="00C02B95" w:rsidRPr="00167C64">
        <w:rPr>
          <w:rFonts w:ascii="Times New Roman" w:hAnsi="Times New Roman" w:cs="Times New Roman"/>
          <w:color w:val="000000"/>
          <w:sz w:val="24"/>
          <w:szCs w:val="24"/>
        </w:rPr>
        <w:t xml:space="preserve"> (od 10.2021r.) </w:t>
      </w:r>
    </w:p>
    <w:p w14:paraId="4976D8FA" w14:textId="5E283AF6" w:rsidR="00456CC8" w:rsidRPr="00FE1311" w:rsidRDefault="00456CC8" w:rsidP="00FE1311">
      <w:pPr>
        <w:pStyle w:val="Akapitzlist"/>
        <w:autoSpaceDE w:val="0"/>
        <w:autoSpaceDN w:val="0"/>
        <w:adjustRightInd w:val="0"/>
        <w:spacing w:after="0"/>
        <w:jc w:val="both"/>
        <w:rPr>
          <w:rFonts w:ascii="Times New Roman" w:hAnsi="Times New Roman" w:cs="Times New Roman"/>
          <w:sz w:val="24"/>
          <w:szCs w:val="24"/>
        </w:rPr>
      </w:pPr>
      <w:r w:rsidRPr="00167C64">
        <w:rPr>
          <w:rFonts w:ascii="Times New Roman" w:hAnsi="Times New Roman" w:cs="Times New Roman"/>
          <w:color w:val="000000"/>
          <w:sz w:val="24"/>
          <w:szCs w:val="24"/>
        </w:rPr>
        <w:t xml:space="preserve">- </w:t>
      </w:r>
      <w:r w:rsidR="00B34298" w:rsidRPr="00167C64">
        <w:rPr>
          <w:rFonts w:ascii="Times New Roman" w:hAnsi="Times New Roman" w:cs="Times New Roman"/>
          <w:color w:val="000000"/>
          <w:sz w:val="24"/>
          <w:szCs w:val="24"/>
        </w:rPr>
        <w:t>m</w:t>
      </w:r>
      <w:r w:rsidRPr="00167C64">
        <w:rPr>
          <w:rFonts w:ascii="Times New Roman" w:hAnsi="Times New Roman" w:cs="Times New Roman"/>
          <w:color w:val="000000"/>
          <w:sz w:val="24"/>
          <w:szCs w:val="24"/>
        </w:rPr>
        <w:t>oja praca</w:t>
      </w:r>
      <w:r w:rsidR="00A644B8"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w:t>
      </w:r>
      <w:r w:rsidR="00B34298" w:rsidRPr="00167C64">
        <w:rPr>
          <w:rFonts w:ascii="Times New Roman" w:hAnsi="Times New Roman" w:cs="Times New Roman"/>
          <w:color w:val="000000"/>
          <w:sz w:val="24"/>
          <w:szCs w:val="24"/>
        </w:rPr>
        <w:t>w ramach tej funkcji</w:t>
      </w:r>
      <w:r w:rsidR="00A644B8" w:rsidRPr="00167C64">
        <w:rPr>
          <w:rFonts w:ascii="Times New Roman" w:hAnsi="Times New Roman" w:cs="Times New Roman"/>
          <w:color w:val="000000"/>
          <w:sz w:val="24"/>
          <w:szCs w:val="24"/>
        </w:rPr>
        <w:t>,</w:t>
      </w:r>
      <w:r w:rsidRPr="00167C64">
        <w:rPr>
          <w:rFonts w:ascii="Times New Roman" w:hAnsi="Times New Roman" w:cs="Times New Roman"/>
          <w:color w:val="000000"/>
          <w:sz w:val="24"/>
          <w:szCs w:val="24"/>
        </w:rPr>
        <w:t xml:space="preserve"> obejmuje promowanie świadomości i edukację </w:t>
      </w:r>
      <w:r w:rsidR="00AD6D7B">
        <w:rPr>
          <w:rFonts w:ascii="Times New Roman" w:hAnsi="Times New Roman" w:cs="Times New Roman"/>
          <w:color w:val="000000"/>
          <w:sz w:val="24"/>
          <w:szCs w:val="24"/>
        </w:rPr>
        <w:br/>
      </w:r>
      <w:r w:rsidRPr="00167C64">
        <w:rPr>
          <w:rFonts w:ascii="Times New Roman" w:hAnsi="Times New Roman" w:cs="Times New Roman"/>
          <w:color w:val="000000"/>
          <w:sz w:val="24"/>
          <w:szCs w:val="24"/>
        </w:rPr>
        <w:t>w zakresie równouprawnienia, jak również monitorowanie i zwalczanie wszelkich przejawów dyskryminacji. Współpracuję z innymi pracownikami uczelni, organizacjami studenckimi i różnymi instytucjami, aby budować kulturę szacunku, zrozumienia i równości.</w:t>
      </w:r>
      <w:r w:rsidR="00B34298" w:rsidRPr="00167C64">
        <w:rPr>
          <w:rFonts w:ascii="Times New Roman" w:hAnsi="Times New Roman" w:cs="Times New Roman"/>
          <w:color w:val="000000"/>
          <w:sz w:val="24"/>
          <w:szCs w:val="24"/>
        </w:rPr>
        <w:t xml:space="preserve"> </w:t>
      </w:r>
      <w:r w:rsidR="00B34298" w:rsidRPr="00167C64">
        <w:rPr>
          <w:rFonts w:ascii="Times New Roman" w:hAnsi="Times New Roman" w:cs="Times New Roman"/>
          <w:sz w:val="24"/>
          <w:szCs w:val="24"/>
        </w:rPr>
        <w:t>Szczególny</w:t>
      </w:r>
      <w:r w:rsidRPr="00167C64">
        <w:rPr>
          <w:rFonts w:ascii="Times New Roman" w:hAnsi="Times New Roman" w:cs="Times New Roman"/>
          <w:sz w:val="24"/>
          <w:szCs w:val="24"/>
        </w:rPr>
        <w:t xml:space="preserve"> nacisk </w:t>
      </w:r>
      <w:r w:rsidR="00B34298" w:rsidRPr="00167C64">
        <w:rPr>
          <w:rFonts w:ascii="Times New Roman" w:hAnsi="Times New Roman" w:cs="Times New Roman"/>
          <w:sz w:val="24"/>
          <w:szCs w:val="24"/>
        </w:rPr>
        <w:t xml:space="preserve">kładę </w:t>
      </w:r>
      <w:r w:rsidRPr="00167C64">
        <w:rPr>
          <w:rFonts w:ascii="Times New Roman" w:hAnsi="Times New Roman" w:cs="Times New Roman"/>
          <w:sz w:val="24"/>
          <w:szCs w:val="24"/>
        </w:rPr>
        <w:t xml:space="preserve">na ważność równouprawnienia </w:t>
      </w:r>
      <w:r w:rsidR="00AD6D7B">
        <w:rPr>
          <w:rFonts w:ascii="Times New Roman" w:hAnsi="Times New Roman" w:cs="Times New Roman"/>
          <w:sz w:val="24"/>
          <w:szCs w:val="24"/>
        </w:rPr>
        <w:br/>
      </w:r>
      <w:r w:rsidRPr="00167C64">
        <w:rPr>
          <w:rFonts w:ascii="Times New Roman" w:hAnsi="Times New Roman" w:cs="Times New Roman"/>
          <w:sz w:val="24"/>
          <w:szCs w:val="24"/>
        </w:rPr>
        <w:t xml:space="preserve">i eliminację wszelkich form </w:t>
      </w:r>
      <w:r w:rsidR="00A644B8" w:rsidRPr="00167C64">
        <w:rPr>
          <w:rFonts w:ascii="Times New Roman" w:hAnsi="Times New Roman" w:cs="Times New Roman"/>
          <w:sz w:val="24"/>
          <w:szCs w:val="24"/>
        </w:rPr>
        <w:t>nietolerancji</w:t>
      </w:r>
      <w:r w:rsidRPr="00167C64">
        <w:rPr>
          <w:rFonts w:ascii="Times New Roman" w:hAnsi="Times New Roman" w:cs="Times New Roman"/>
          <w:sz w:val="24"/>
          <w:szCs w:val="24"/>
        </w:rPr>
        <w:t>. Wierzę w to, że każda osoba ma prawo do równych szans i godnego traktowania. Dążę do stworzenia środowiska, w którym każdy może rozwijać swoje talenty i osiągać swoje cele, niezależnie od płci czy jakiejkolwiek innej cechy osobistej.</w:t>
      </w:r>
      <w:r w:rsidR="00B34298" w:rsidRPr="00167C64">
        <w:rPr>
          <w:rFonts w:ascii="Times New Roman" w:hAnsi="Times New Roman" w:cs="Times New Roman"/>
          <w:sz w:val="24"/>
          <w:szCs w:val="24"/>
        </w:rPr>
        <w:t xml:space="preserve"> Dokładam starań, aby równość była nie tylko deklaracją, ale rzeczywistością, która przyczynia się do rozwoju i sukcesu społeczności akademickiej.</w:t>
      </w:r>
    </w:p>
    <w:p w14:paraId="5BF40C9C" w14:textId="144A778A" w:rsidR="00660538" w:rsidRPr="00167C64" w:rsidRDefault="004F557C" w:rsidP="00B150F0">
      <w:pPr>
        <w:pStyle w:val="Nagwek2"/>
        <w:rPr>
          <w:rFonts w:ascii="Times New Roman" w:hAnsi="Times New Roman" w:cs="Times New Roman"/>
          <w:color w:val="000000" w:themeColor="text1"/>
          <w:sz w:val="24"/>
          <w:szCs w:val="24"/>
        </w:rPr>
      </w:pPr>
      <w:bookmarkStart w:id="27" w:name="_Toc150348959"/>
      <w:r w:rsidRPr="00167C64">
        <w:rPr>
          <w:rFonts w:ascii="Times New Roman" w:hAnsi="Times New Roman" w:cs="Times New Roman"/>
          <w:color w:val="000000" w:themeColor="text1"/>
          <w:sz w:val="24"/>
          <w:szCs w:val="24"/>
        </w:rPr>
        <w:t>6</w:t>
      </w:r>
      <w:r w:rsidR="00510475" w:rsidRPr="00167C64">
        <w:rPr>
          <w:rFonts w:ascii="Times New Roman" w:hAnsi="Times New Roman" w:cs="Times New Roman"/>
          <w:color w:val="000000" w:themeColor="text1"/>
          <w:sz w:val="24"/>
          <w:szCs w:val="24"/>
        </w:rPr>
        <w:t>.</w:t>
      </w:r>
      <w:r w:rsidRPr="00167C64">
        <w:rPr>
          <w:rFonts w:ascii="Times New Roman" w:hAnsi="Times New Roman" w:cs="Times New Roman"/>
          <w:color w:val="000000" w:themeColor="text1"/>
          <w:sz w:val="24"/>
          <w:szCs w:val="24"/>
        </w:rPr>
        <w:t>6</w:t>
      </w:r>
      <w:r w:rsidR="00510475" w:rsidRPr="00167C64">
        <w:rPr>
          <w:rFonts w:ascii="Times New Roman" w:hAnsi="Times New Roman" w:cs="Times New Roman"/>
          <w:color w:val="000000" w:themeColor="text1"/>
          <w:sz w:val="24"/>
          <w:szCs w:val="24"/>
        </w:rPr>
        <w:t>.</w:t>
      </w:r>
      <w:r w:rsidR="00660538" w:rsidRPr="00167C64">
        <w:rPr>
          <w:rFonts w:ascii="Times New Roman" w:hAnsi="Times New Roman" w:cs="Times New Roman"/>
          <w:color w:val="000000" w:themeColor="text1"/>
          <w:sz w:val="24"/>
          <w:szCs w:val="24"/>
        </w:rPr>
        <w:t>Zainteresowania pozanaukowe</w:t>
      </w:r>
      <w:bookmarkEnd w:id="27"/>
    </w:p>
    <w:p w14:paraId="2258B1CD" w14:textId="3A5C12B7" w:rsidR="00E833EB" w:rsidRDefault="00DC3AAC" w:rsidP="00C52A52">
      <w:pPr>
        <w:ind w:firstLine="709"/>
        <w:jc w:val="both"/>
        <w:rPr>
          <w:rFonts w:ascii="Times New Roman" w:hAnsi="Times New Roman" w:cs="Times New Roman"/>
          <w:sz w:val="24"/>
          <w:szCs w:val="24"/>
        </w:rPr>
      </w:pPr>
      <w:r w:rsidRPr="00167C64">
        <w:rPr>
          <w:rFonts w:ascii="Times New Roman" w:hAnsi="Times New Roman" w:cs="Times New Roman"/>
          <w:sz w:val="24"/>
          <w:szCs w:val="24"/>
        </w:rPr>
        <w:t xml:space="preserve">Posiadam wiele zainteresowań, które wypełniają mój czas, ale spośród nich najwięcej uwagi i zaangażowania poświęcam ekonomii, psychologii, </w:t>
      </w:r>
      <w:r w:rsidRPr="00FA7DDE">
        <w:rPr>
          <w:rFonts w:ascii="Times New Roman" w:hAnsi="Times New Roman" w:cs="Times New Roman"/>
          <w:sz w:val="24"/>
          <w:szCs w:val="24"/>
        </w:rPr>
        <w:t xml:space="preserve">filozofii, grom logicznym </w:t>
      </w:r>
      <w:r w:rsidR="00AD6D7B">
        <w:rPr>
          <w:rFonts w:ascii="Times New Roman" w:hAnsi="Times New Roman" w:cs="Times New Roman"/>
          <w:sz w:val="24"/>
          <w:szCs w:val="24"/>
        </w:rPr>
        <w:br/>
      </w:r>
      <w:r w:rsidRPr="00167C64">
        <w:rPr>
          <w:rFonts w:ascii="Times New Roman" w:hAnsi="Times New Roman" w:cs="Times New Roman"/>
          <w:sz w:val="24"/>
          <w:szCs w:val="24"/>
        </w:rPr>
        <w:t xml:space="preserve">i zdrowemu trybowi życia. Te obszary stanowią dla mnie nie tylko pasję, ale także kluczowy element mojego rozwoju. Przez wiele godzin poświęconych zgłębianiu ekonomii, analizuję zasady rynku, przewiduję skutki decyzji gospodarczych i poszukuję innowacyjnych rozwiązań. Równocześnie eksploruję psychologię, odkrywając tajemnice ludzkiego umysłu, badając wpływ emocji na nasze wybory i rozwijając umiejętności społeczne. Filozofia zaś stawia </w:t>
      </w:r>
      <w:r w:rsidR="001D2E7F" w:rsidRPr="00167C64">
        <w:rPr>
          <w:rFonts w:ascii="Times New Roman" w:hAnsi="Times New Roman" w:cs="Times New Roman"/>
          <w:sz w:val="24"/>
          <w:szCs w:val="24"/>
        </w:rPr>
        <w:t>przede mną</w:t>
      </w:r>
      <w:r w:rsidRPr="00167C64">
        <w:rPr>
          <w:rFonts w:ascii="Times New Roman" w:hAnsi="Times New Roman" w:cs="Times New Roman"/>
          <w:sz w:val="24"/>
          <w:szCs w:val="24"/>
        </w:rPr>
        <w:t xml:space="preserve"> pytania </w:t>
      </w:r>
      <w:r w:rsidR="001D2E7F" w:rsidRPr="00167C64">
        <w:rPr>
          <w:rFonts w:ascii="Times New Roman" w:hAnsi="Times New Roman" w:cs="Times New Roman"/>
          <w:sz w:val="24"/>
          <w:szCs w:val="24"/>
        </w:rPr>
        <w:t>dotyczące</w:t>
      </w:r>
      <w:r w:rsidRPr="00167C64">
        <w:rPr>
          <w:rFonts w:ascii="Times New Roman" w:hAnsi="Times New Roman" w:cs="Times New Roman"/>
          <w:sz w:val="24"/>
          <w:szCs w:val="24"/>
        </w:rPr>
        <w:t xml:space="preserve"> sens</w:t>
      </w:r>
      <w:r w:rsidR="001D2E7F" w:rsidRPr="00167C64">
        <w:rPr>
          <w:rFonts w:ascii="Times New Roman" w:hAnsi="Times New Roman" w:cs="Times New Roman"/>
          <w:sz w:val="24"/>
          <w:szCs w:val="24"/>
        </w:rPr>
        <w:t>u</w:t>
      </w:r>
      <w:r w:rsidRPr="00167C64">
        <w:rPr>
          <w:rFonts w:ascii="Times New Roman" w:hAnsi="Times New Roman" w:cs="Times New Roman"/>
          <w:sz w:val="24"/>
          <w:szCs w:val="24"/>
        </w:rPr>
        <w:t xml:space="preserve"> życia, moralnoś</w:t>
      </w:r>
      <w:r w:rsidR="001D2E7F" w:rsidRPr="00167C64">
        <w:rPr>
          <w:rFonts w:ascii="Times New Roman" w:hAnsi="Times New Roman" w:cs="Times New Roman"/>
          <w:sz w:val="24"/>
          <w:szCs w:val="24"/>
        </w:rPr>
        <w:t>ci</w:t>
      </w:r>
      <w:r w:rsidRPr="00167C64">
        <w:rPr>
          <w:rFonts w:ascii="Times New Roman" w:hAnsi="Times New Roman" w:cs="Times New Roman"/>
          <w:sz w:val="24"/>
          <w:szCs w:val="24"/>
        </w:rPr>
        <w:t xml:space="preserve"> i etyk</w:t>
      </w:r>
      <w:r w:rsidR="001D2E7F" w:rsidRPr="00167C64">
        <w:rPr>
          <w:rFonts w:ascii="Times New Roman" w:hAnsi="Times New Roman" w:cs="Times New Roman"/>
          <w:sz w:val="24"/>
          <w:szCs w:val="24"/>
        </w:rPr>
        <w:t>i</w:t>
      </w:r>
      <w:r w:rsidRPr="00167C64">
        <w:rPr>
          <w:rFonts w:ascii="Times New Roman" w:hAnsi="Times New Roman" w:cs="Times New Roman"/>
          <w:sz w:val="24"/>
          <w:szCs w:val="24"/>
        </w:rPr>
        <w:t xml:space="preserve">, co poszerza moje horyzonty intelektualne. Gry logiczne stanowią dla mnie zarówno formę rozrywki, jak </w:t>
      </w:r>
      <w:r w:rsidR="00AD6D7B">
        <w:rPr>
          <w:rFonts w:ascii="Times New Roman" w:hAnsi="Times New Roman" w:cs="Times New Roman"/>
          <w:sz w:val="24"/>
          <w:szCs w:val="24"/>
        </w:rPr>
        <w:br/>
      </w:r>
      <w:r w:rsidRPr="00167C64">
        <w:rPr>
          <w:rFonts w:ascii="Times New Roman" w:hAnsi="Times New Roman" w:cs="Times New Roman"/>
          <w:sz w:val="24"/>
          <w:szCs w:val="24"/>
        </w:rPr>
        <w:t xml:space="preserve">i narzędzie do doskonalenia umiejętności logicznego myślenia i rozwiązywania problemów. Wreszcie, zdrowy tryb życia jest dla mnie priorytetem, ponieważ zdrowie fizyczne </w:t>
      </w:r>
      <w:r w:rsidR="00AD6D7B">
        <w:rPr>
          <w:rFonts w:ascii="Times New Roman" w:hAnsi="Times New Roman" w:cs="Times New Roman"/>
          <w:sz w:val="24"/>
          <w:szCs w:val="24"/>
        </w:rPr>
        <w:br/>
      </w:r>
      <w:r w:rsidRPr="00167C64">
        <w:rPr>
          <w:rFonts w:ascii="Times New Roman" w:hAnsi="Times New Roman" w:cs="Times New Roman"/>
          <w:sz w:val="24"/>
          <w:szCs w:val="24"/>
        </w:rPr>
        <w:t xml:space="preserve">i psychiczne daje mi energię i równowagę, które są niezbędne do efektywnej pracy </w:t>
      </w:r>
      <w:r w:rsidR="001D2E7F" w:rsidRPr="00167C64">
        <w:rPr>
          <w:rFonts w:ascii="Times New Roman" w:hAnsi="Times New Roman" w:cs="Times New Roman"/>
          <w:sz w:val="24"/>
          <w:szCs w:val="24"/>
        </w:rPr>
        <w:t>badawczej</w:t>
      </w:r>
      <w:r w:rsidRPr="00167C64">
        <w:rPr>
          <w:rFonts w:ascii="Times New Roman" w:hAnsi="Times New Roman" w:cs="Times New Roman"/>
          <w:sz w:val="24"/>
          <w:szCs w:val="24"/>
        </w:rPr>
        <w:t>. Te zainteresowania tworzą harmonijną całość, która inspiruje mnie i nadaje głębszy sens mojej pracy naukowej, otwierając nowe perspektywy i poszerzając moje spojrzenie na świat.</w:t>
      </w:r>
    </w:p>
    <w:p w14:paraId="7946D02B" w14:textId="77777777" w:rsidR="00C52A52" w:rsidRPr="00167C64" w:rsidRDefault="00C52A52" w:rsidP="00C52A52">
      <w:pPr>
        <w:ind w:firstLine="709"/>
        <w:jc w:val="both"/>
        <w:rPr>
          <w:rFonts w:ascii="Times New Roman" w:hAnsi="Times New Roman" w:cs="Times New Roman"/>
          <w:sz w:val="24"/>
          <w:szCs w:val="24"/>
        </w:rPr>
      </w:pPr>
    </w:p>
    <w:p w14:paraId="56408E87" w14:textId="5AD7C2CA" w:rsidR="00E833EB" w:rsidRPr="00167C64" w:rsidRDefault="00E833EB" w:rsidP="0078468A">
      <w:pPr>
        <w:spacing w:after="0"/>
        <w:jc w:val="both"/>
        <w:rPr>
          <w:rFonts w:ascii="Times New Roman" w:hAnsi="Times New Roman" w:cs="Times New Roman"/>
          <w:b/>
          <w:sz w:val="24"/>
          <w:szCs w:val="24"/>
        </w:rPr>
      </w:pPr>
      <w:r w:rsidRPr="00167C64">
        <w:rPr>
          <w:rFonts w:ascii="Times New Roman" w:hAnsi="Times New Roman" w:cs="Times New Roman"/>
          <w:b/>
          <w:sz w:val="24"/>
          <w:szCs w:val="24"/>
        </w:rPr>
        <w:t>Pozostałe identyfikatory:</w:t>
      </w:r>
    </w:p>
    <w:p w14:paraId="35C6EE36" w14:textId="77777777" w:rsidR="00E833EB" w:rsidRPr="00167C64" w:rsidRDefault="00E833EB" w:rsidP="00E833EB">
      <w:pPr>
        <w:spacing w:after="0"/>
        <w:jc w:val="both"/>
        <w:rPr>
          <w:rFonts w:ascii="Times New Roman" w:hAnsi="Times New Roman" w:cs="Times New Roman"/>
          <w:bCs/>
          <w:sz w:val="24"/>
          <w:szCs w:val="24"/>
        </w:rPr>
      </w:pPr>
      <w:proofErr w:type="spellStart"/>
      <w:r w:rsidRPr="00167C64">
        <w:rPr>
          <w:rFonts w:ascii="Times New Roman" w:hAnsi="Times New Roman" w:cs="Times New Roman"/>
          <w:bCs/>
          <w:sz w:val="24"/>
          <w:szCs w:val="24"/>
        </w:rPr>
        <w:t>ResearchGate</w:t>
      </w:r>
      <w:proofErr w:type="spellEnd"/>
      <w:r w:rsidRPr="00167C64">
        <w:rPr>
          <w:rFonts w:ascii="Times New Roman" w:hAnsi="Times New Roman" w:cs="Times New Roman"/>
          <w:bCs/>
          <w:sz w:val="24"/>
          <w:szCs w:val="24"/>
        </w:rPr>
        <w:t>: https://www.researchgate.net/profile/Mariola-Blaszczyk</w:t>
      </w:r>
    </w:p>
    <w:p w14:paraId="2BAD5241" w14:textId="77777777" w:rsidR="00E833EB" w:rsidRPr="00167C64" w:rsidRDefault="00E833EB" w:rsidP="00E833EB">
      <w:pPr>
        <w:spacing w:after="0"/>
        <w:rPr>
          <w:rFonts w:ascii="Times New Roman" w:hAnsi="Times New Roman" w:cs="Times New Roman"/>
          <w:bCs/>
          <w:sz w:val="24"/>
          <w:szCs w:val="24"/>
          <w:lang w:val="en-US"/>
        </w:rPr>
      </w:pPr>
      <w:proofErr w:type="spellStart"/>
      <w:r w:rsidRPr="00167C64">
        <w:rPr>
          <w:rFonts w:ascii="Times New Roman" w:hAnsi="Times New Roman" w:cs="Times New Roman"/>
          <w:bCs/>
          <w:sz w:val="24"/>
          <w:szCs w:val="24"/>
          <w:lang w:val="en-US"/>
        </w:rPr>
        <w:t>GoogleScholar</w:t>
      </w:r>
      <w:proofErr w:type="spellEnd"/>
      <w:r w:rsidRPr="00167C64">
        <w:rPr>
          <w:rFonts w:ascii="Times New Roman" w:hAnsi="Times New Roman" w:cs="Times New Roman"/>
          <w:bCs/>
          <w:sz w:val="24"/>
          <w:szCs w:val="24"/>
          <w:lang w:val="en-US"/>
        </w:rPr>
        <w:t>: https://scholar.google.pl/citations?user=FxqDtcAAAAJ&amp;hl=pl&amp;oi=ao</w:t>
      </w:r>
    </w:p>
    <w:p w14:paraId="6F47AF42" w14:textId="4B3CFA12" w:rsidR="002B0516" w:rsidRPr="00251B83" w:rsidRDefault="00E833EB" w:rsidP="00251B83">
      <w:pPr>
        <w:spacing w:after="0"/>
        <w:jc w:val="both"/>
        <w:rPr>
          <w:rFonts w:ascii="Times New Roman" w:hAnsi="Times New Roman" w:cs="Times New Roman"/>
          <w:bCs/>
          <w:sz w:val="24"/>
          <w:szCs w:val="24"/>
          <w:lang w:val="en-US"/>
        </w:rPr>
      </w:pPr>
      <w:proofErr w:type="spellStart"/>
      <w:r w:rsidRPr="00167C64">
        <w:rPr>
          <w:rFonts w:ascii="Times New Roman" w:hAnsi="Times New Roman" w:cs="Times New Roman"/>
          <w:bCs/>
          <w:sz w:val="24"/>
          <w:szCs w:val="24"/>
          <w:lang w:val="en-US"/>
        </w:rPr>
        <w:t>Tweter</w:t>
      </w:r>
      <w:proofErr w:type="spellEnd"/>
      <w:r w:rsidRPr="00167C64">
        <w:rPr>
          <w:rFonts w:ascii="Times New Roman" w:hAnsi="Times New Roman" w:cs="Times New Roman"/>
          <w:bCs/>
          <w:sz w:val="24"/>
          <w:szCs w:val="24"/>
          <w:lang w:val="en-US"/>
        </w:rPr>
        <w:t>: @Mariola158621</w:t>
      </w:r>
    </w:p>
    <w:p w14:paraId="6FC15D01" w14:textId="77777777" w:rsidR="002B0516" w:rsidRPr="00167C64" w:rsidRDefault="002B0516" w:rsidP="006D0A6F">
      <w:pPr>
        <w:rPr>
          <w:rFonts w:ascii="Times New Roman" w:hAnsi="Times New Roman" w:cs="Times New Roman"/>
          <w:sz w:val="24"/>
          <w:szCs w:val="24"/>
          <w:lang w:val="en-US"/>
        </w:rPr>
      </w:pPr>
    </w:p>
    <w:p w14:paraId="131458ED" w14:textId="77777777" w:rsidR="00615413" w:rsidRDefault="00615413" w:rsidP="00E833EB">
      <w:pPr>
        <w:pStyle w:val="Nagwek1"/>
        <w:rPr>
          <w:rFonts w:ascii="Times New Roman" w:hAnsi="Times New Roman" w:cs="Times New Roman"/>
          <w:color w:val="000000" w:themeColor="text1"/>
          <w:sz w:val="26"/>
          <w:szCs w:val="26"/>
          <w:lang w:val="en-US"/>
        </w:rPr>
      </w:pPr>
    </w:p>
    <w:p w14:paraId="11099CDB" w14:textId="77777777" w:rsidR="00615413" w:rsidRDefault="00615413" w:rsidP="00E833EB">
      <w:pPr>
        <w:pStyle w:val="Nagwek1"/>
        <w:rPr>
          <w:rFonts w:ascii="Times New Roman" w:hAnsi="Times New Roman" w:cs="Times New Roman"/>
          <w:color w:val="000000" w:themeColor="text1"/>
          <w:sz w:val="26"/>
          <w:szCs w:val="26"/>
          <w:lang w:val="en-US"/>
        </w:rPr>
      </w:pPr>
    </w:p>
    <w:p w14:paraId="38D3354E" w14:textId="77777777" w:rsidR="00615413" w:rsidRPr="00615413" w:rsidRDefault="00615413" w:rsidP="00615413">
      <w:pPr>
        <w:rPr>
          <w:lang w:val="en-US"/>
        </w:rPr>
      </w:pPr>
    </w:p>
    <w:p w14:paraId="72C08A78" w14:textId="4360F0FF" w:rsidR="00E833EB" w:rsidRDefault="00E833EB" w:rsidP="00E833EB">
      <w:pPr>
        <w:pStyle w:val="Nagwek1"/>
        <w:rPr>
          <w:rFonts w:ascii="Times New Roman" w:hAnsi="Times New Roman" w:cs="Times New Roman"/>
          <w:color w:val="000000" w:themeColor="text1"/>
          <w:sz w:val="26"/>
          <w:szCs w:val="26"/>
          <w:lang w:val="en-US"/>
        </w:rPr>
      </w:pPr>
      <w:bookmarkStart w:id="28" w:name="_Toc150348960"/>
      <w:proofErr w:type="spellStart"/>
      <w:r w:rsidRPr="002B0516">
        <w:rPr>
          <w:rFonts w:ascii="Times New Roman" w:hAnsi="Times New Roman" w:cs="Times New Roman"/>
          <w:color w:val="000000" w:themeColor="text1"/>
          <w:sz w:val="26"/>
          <w:szCs w:val="26"/>
          <w:lang w:val="en-US"/>
        </w:rPr>
        <w:lastRenderedPageBreak/>
        <w:t>Literatura</w:t>
      </w:r>
      <w:bookmarkEnd w:id="28"/>
      <w:proofErr w:type="spellEnd"/>
    </w:p>
    <w:p w14:paraId="1FB16B27"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[1] W. Faisal, F. Almomani, A critical review of the development and demulsification processes applied for oil recovery from oil in water emulsions, Chemosphere, 291, 3, 133099, 2022. </w:t>
      </w:r>
      <w:hyperlink r:id="rId19" w:history="1">
        <w:r w:rsidRPr="00615413">
          <w:rPr>
            <w:rStyle w:val="Hipercze"/>
            <w:rFonts w:ascii="Times New Roman" w:hAnsi="Times New Roman" w:cs="Times New Roman"/>
            <w:color w:val="auto"/>
            <w:u w:val="none"/>
            <w:lang w:val="en-US"/>
          </w:rPr>
          <w:t>DOI: 10.1016/j.chemosphere.2021.133099</w:t>
        </w:r>
      </w:hyperlink>
    </w:p>
    <w:p w14:paraId="74687D13"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[2]  A. Mahboob, S. Kalam, M.S. Kamal, S.M.S. Hussain, T. </w:t>
      </w:r>
      <w:proofErr w:type="spellStart"/>
      <w:r w:rsidRPr="00615413">
        <w:rPr>
          <w:rFonts w:ascii="Times New Roman" w:hAnsi="Times New Roman" w:cs="Times New Roman"/>
          <w:lang w:val="en-US"/>
        </w:rPr>
        <w:t>Solling</w:t>
      </w:r>
      <w:proofErr w:type="spellEnd"/>
      <w:r w:rsidRPr="00615413">
        <w:rPr>
          <w:rFonts w:ascii="Times New Roman" w:hAnsi="Times New Roman" w:cs="Times New Roman"/>
          <w:lang w:val="en-US"/>
        </w:rPr>
        <w:t xml:space="preserve">, EOR Perspective of microemulsions: A review, Journal of Petroleum Science and Engineering, 208A, 109312, 2022. </w:t>
      </w:r>
      <w:hyperlink r:id="rId20" w:history="1">
        <w:r w:rsidRPr="00615413">
          <w:rPr>
            <w:rStyle w:val="Hipercze"/>
            <w:rFonts w:ascii="Times New Roman" w:hAnsi="Times New Roman" w:cs="Times New Roman"/>
            <w:color w:val="auto"/>
            <w:u w:val="none"/>
            <w:lang w:val="en-US"/>
          </w:rPr>
          <w:t>DOI: 10.1016/j.petrol.2021.109312</w:t>
        </w:r>
      </w:hyperlink>
    </w:p>
    <w:p w14:paraId="67932DCC" w14:textId="7033ECE7" w:rsidR="0044527A" w:rsidRPr="00615413" w:rsidRDefault="00615413" w:rsidP="00615413">
      <w:pPr>
        <w:pStyle w:val="Default"/>
        <w:jc w:val="both"/>
        <w:rPr>
          <w:color w:val="auto"/>
          <w:sz w:val="22"/>
          <w:szCs w:val="22"/>
          <w:lang w:val="en-US"/>
        </w:rPr>
      </w:pPr>
      <w:r w:rsidRPr="00615413">
        <w:rPr>
          <w:color w:val="auto"/>
          <w:sz w:val="22"/>
          <w:szCs w:val="22"/>
          <w:lang w:val="en-US"/>
        </w:rPr>
        <w:t xml:space="preserve">[3]  </w:t>
      </w:r>
      <w:r w:rsidR="0044527A" w:rsidRPr="00615413">
        <w:rPr>
          <w:color w:val="auto"/>
          <w:sz w:val="22"/>
          <w:szCs w:val="22"/>
          <w:lang w:val="en-US"/>
        </w:rPr>
        <w:t>J. Sheng, Modern Chemical Enhanced Oil Recovery. Theory and Practice, Gulf Prof. Pub., Burlington, USA, 2011</w:t>
      </w:r>
    </w:p>
    <w:p w14:paraId="1450DA88"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rPr>
        <w:t xml:space="preserve">[4]  J. </w:t>
      </w:r>
      <w:proofErr w:type="spellStart"/>
      <w:r w:rsidRPr="00615413">
        <w:rPr>
          <w:rFonts w:ascii="Times New Roman" w:hAnsi="Times New Roman" w:cs="Times New Roman"/>
        </w:rPr>
        <w:t>Surygała</w:t>
      </w:r>
      <w:proofErr w:type="spellEnd"/>
      <w:r w:rsidRPr="00615413">
        <w:rPr>
          <w:rFonts w:ascii="Times New Roman" w:hAnsi="Times New Roman" w:cs="Times New Roman"/>
        </w:rPr>
        <w:t xml:space="preserve">, Zanieczyszczenia naftowe w gruncie, Oficyna Wyd. </w:t>
      </w:r>
      <w:r w:rsidRPr="00615413">
        <w:rPr>
          <w:rFonts w:ascii="Times New Roman" w:hAnsi="Times New Roman" w:cs="Times New Roman"/>
          <w:lang w:val="en-US"/>
        </w:rPr>
        <w:t xml:space="preserve">PWN, </w:t>
      </w:r>
      <w:proofErr w:type="spellStart"/>
      <w:r w:rsidRPr="00615413">
        <w:rPr>
          <w:rFonts w:ascii="Times New Roman" w:hAnsi="Times New Roman" w:cs="Times New Roman"/>
          <w:lang w:val="en-US"/>
        </w:rPr>
        <w:t>Wrocław</w:t>
      </w:r>
      <w:proofErr w:type="spellEnd"/>
      <w:r w:rsidRPr="00615413">
        <w:rPr>
          <w:rFonts w:ascii="Times New Roman" w:hAnsi="Times New Roman" w:cs="Times New Roman"/>
          <w:lang w:val="en-US"/>
        </w:rPr>
        <w:t>, 2000</w:t>
      </w:r>
    </w:p>
    <w:p w14:paraId="7CDC4AB3" w14:textId="77777777" w:rsidR="0044527A" w:rsidRPr="00615413" w:rsidRDefault="0044527A" w:rsidP="00615413">
      <w:pPr>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[5]  F.A.L. </w:t>
      </w:r>
      <w:proofErr w:type="spellStart"/>
      <w:r w:rsidRPr="00615413">
        <w:rPr>
          <w:rFonts w:ascii="Times New Roman" w:hAnsi="Times New Roman" w:cs="Times New Roman"/>
          <w:lang w:val="en-US"/>
        </w:rPr>
        <w:t>Dullien</w:t>
      </w:r>
      <w:proofErr w:type="spellEnd"/>
      <w:r w:rsidRPr="00615413">
        <w:rPr>
          <w:rFonts w:ascii="Times New Roman" w:hAnsi="Times New Roman" w:cs="Times New Roman"/>
          <w:lang w:val="en-US"/>
        </w:rPr>
        <w:t>, Porous Media Fluid Transport and Pore Structure, Acad. Press Inc, San Diego, California, 1992</w:t>
      </w:r>
    </w:p>
    <w:p w14:paraId="2A2AB72E"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[6]  J. Wang, M. Dong, Trapping of the non-wetting phase in an interacting triangular tube bundle model, Chemical Engineering Science, 66, 250–259, 2011</w:t>
      </w:r>
    </w:p>
    <w:p w14:paraId="43C226D1"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[7] P. Becher, Emulsions: Theory and Practice, Univ. Press, Oxford, 2001</w:t>
      </w:r>
    </w:p>
    <w:p w14:paraId="0A58083B"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[8] S. Kokal, Crude-oil emulsions: A State-of-the-art review, </w:t>
      </w:r>
      <w:r w:rsidRPr="00615413">
        <w:rPr>
          <w:rFonts w:ascii="Times New Roman" w:hAnsi="Times New Roman" w:cs="Times New Roman"/>
          <w:iCs/>
          <w:lang w:val="en-US"/>
        </w:rPr>
        <w:t>SPE Prod. Facil.,</w:t>
      </w:r>
      <w:r w:rsidRPr="00615413">
        <w:rPr>
          <w:rFonts w:ascii="Times New Roman" w:hAnsi="Times New Roman" w:cs="Times New Roman"/>
          <w:lang w:val="en-US"/>
        </w:rPr>
        <w:t xml:space="preserve"> 20, 5-13, 2005</w:t>
      </w:r>
    </w:p>
    <w:p w14:paraId="6E406CEA" w14:textId="77777777" w:rsidR="0044527A" w:rsidRPr="00615413" w:rsidRDefault="0044527A" w:rsidP="00615413">
      <w:pPr>
        <w:tabs>
          <w:tab w:val="left" w:pos="426"/>
        </w:tabs>
        <w:spacing w:after="0" w:line="240" w:lineRule="auto"/>
        <w:jc w:val="both"/>
        <w:rPr>
          <w:rStyle w:val="a-size-base"/>
          <w:rFonts w:ascii="Times New Roman" w:hAnsi="Times New Roman" w:cs="Times New Roman"/>
          <w:lang w:val="en-US"/>
        </w:rPr>
      </w:pPr>
      <w:r w:rsidRPr="00615413">
        <w:rPr>
          <w:rFonts w:ascii="Times New Roman" w:hAnsi="Times New Roman" w:cs="Times New Roman"/>
          <w:lang w:val="en-US"/>
        </w:rPr>
        <w:t xml:space="preserve">[9] </w:t>
      </w:r>
      <w:r w:rsidRPr="00615413">
        <w:rPr>
          <w:rStyle w:val="Hipercze"/>
          <w:rFonts w:ascii="Times New Roman" w:hAnsi="Times New Roman" w:cs="Times New Roman"/>
          <w:color w:val="auto"/>
          <w:u w:val="none"/>
          <w:lang w:val="en-US"/>
        </w:rPr>
        <w:t>A</w:t>
      </w:r>
      <w:r w:rsidRPr="00615413">
        <w:rPr>
          <w:rFonts w:ascii="Times New Roman" w:hAnsi="Times New Roman" w:cs="Times New Roman"/>
          <w:lang w:val="en-US"/>
        </w:rPr>
        <w:t xml:space="preserve">. Blann, A. </w:t>
      </w:r>
      <w:proofErr w:type="spellStart"/>
      <w:r w:rsidRPr="00615413">
        <w:rPr>
          <w:rFonts w:ascii="Times New Roman" w:hAnsi="Times New Roman" w:cs="Times New Roman"/>
          <w:lang w:val="en-US"/>
        </w:rPr>
        <w:t>Nessar</w:t>
      </w:r>
      <w:proofErr w:type="spellEnd"/>
      <w:r w:rsidRPr="00615413">
        <w:rPr>
          <w:rFonts w:ascii="Times New Roman" w:hAnsi="Times New Roman" w:cs="Times New Roman"/>
          <w:lang w:val="en-US"/>
        </w:rPr>
        <w:t>, Blood Science: Principles and Pathology, John Wiley &amp; Sons, 2014</w:t>
      </w:r>
    </w:p>
    <w:p w14:paraId="389F30AA" w14:textId="77777777" w:rsidR="0044527A" w:rsidRPr="00615413" w:rsidRDefault="0044527A" w:rsidP="00615413">
      <w:pPr>
        <w:tabs>
          <w:tab w:val="left" w:pos="426"/>
        </w:tabs>
        <w:spacing w:after="0" w:line="240" w:lineRule="auto"/>
        <w:jc w:val="both"/>
        <w:rPr>
          <w:rStyle w:val="a-size-base"/>
          <w:rFonts w:ascii="Times New Roman" w:hAnsi="Times New Roman" w:cs="Times New Roman"/>
          <w:lang w:val="en-US"/>
        </w:rPr>
      </w:pPr>
      <w:r w:rsidRPr="00615413">
        <w:rPr>
          <w:rStyle w:val="a-size-base"/>
          <w:rFonts w:ascii="Times New Roman" w:hAnsi="Times New Roman" w:cs="Times New Roman"/>
          <w:lang w:val="en-US"/>
        </w:rPr>
        <w:t xml:space="preserve">[10] R. </w:t>
      </w:r>
      <w:proofErr w:type="spellStart"/>
      <w:r w:rsidRPr="00615413">
        <w:rPr>
          <w:rStyle w:val="a-size-base"/>
          <w:rFonts w:ascii="Times New Roman" w:hAnsi="Times New Roman" w:cs="Times New Roman"/>
          <w:lang w:val="en-US"/>
        </w:rPr>
        <w:t>Ohkawa</w:t>
      </w:r>
      <w:proofErr w:type="spellEnd"/>
      <w:r w:rsidRPr="00615413">
        <w:rPr>
          <w:rStyle w:val="a-size-base"/>
          <w:rFonts w:ascii="Times New Roman" w:hAnsi="Times New Roman" w:cs="Times New Roman"/>
          <w:lang w:val="en-US"/>
        </w:rPr>
        <w:t xml:space="preserve">, H. Low, N. </w:t>
      </w:r>
      <w:proofErr w:type="spellStart"/>
      <w:r w:rsidRPr="00615413">
        <w:rPr>
          <w:rStyle w:val="a-size-base"/>
          <w:rFonts w:ascii="Times New Roman" w:hAnsi="Times New Roman" w:cs="Times New Roman"/>
          <w:lang w:val="en-US"/>
        </w:rPr>
        <w:t>Mukhamedova</w:t>
      </w:r>
      <w:proofErr w:type="spellEnd"/>
      <w:r w:rsidRPr="00615413">
        <w:rPr>
          <w:rStyle w:val="a-size-base"/>
          <w:rFonts w:ascii="Times New Roman" w:hAnsi="Times New Roman" w:cs="Times New Roman"/>
          <w:lang w:val="en-US"/>
        </w:rPr>
        <w:t xml:space="preserve">, Y. Fu, S.J. Lai, M. Sasaoka, A. Hara, A. Yamazaki, T. Kameda, Y. Horiuchi, P.J. Meikle, G. </w:t>
      </w:r>
      <w:proofErr w:type="spellStart"/>
      <w:r w:rsidRPr="00615413">
        <w:rPr>
          <w:rStyle w:val="a-size-base"/>
          <w:rFonts w:ascii="Times New Roman" w:hAnsi="Times New Roman" w:cs="Times New Roman"/>
          <w:lang w:val="en-US"/>
        </w:rPr>
        <w:t>Pernes</w:t>
      </w:r>
      <w:proofErr w:type="spellEnd"/>
      <w:r w:rsidRPr="00615413">
        <w:rPr>
          <w:rStyle w:val="a-size-base"/>
          <w:rFonts w:ascii="Times New Roman" w:hAnsi="Times New Roman" w:cs="Times New Roman"/>
          <w:lang w:val="en-US"/>
        </w:rPr>
        <w:t xml:space="preserve">, G. Lancaster, M. </w:t>
      </w:r>
      <w:proofErr w:type="spellStart"/>
      <w:r w:rsidRPr="00615413">
        <w:rPr>
          <w:rStyle w:val="a-size-base"/>
          <w:rFonts w:ascii="Times New Roman" w:hAnsi="Times New Roman" w:cs="Times New Roman"/>
          <w:lang w:val="en-US"/>
        </w:rPr>
        <w:t>Ditiatkovski</w:t>
      </w:r>
      <w:proofErr w:type="spellEnd"/>
      <w:r w:rsidRPr="00615413">
        <w:rPr>
          <w:rStyle w:val="a-size-base"/>
          <w:rFonts w:ascii="Times New Roman" w:hAnsi="Times New Roman" w:cs="Times New Roman"/>
          <w:lang w:val="en-US"/>
        </w:rPr>
        <w:t xml:space="preserve">, P. Nestel, B. Vaisman, D. Sviridov, A. Murphy, A.T. Remaley, D. Sviridov, M. </w:t>
      </w:r>
      <w:proofErr w:type="spellStart"/>
      <w:r w:rsidRPr="00615413">
        <w:rPr>
          <w:rStyle w:val="a-size-base"/>
          <w:rFonts w:ascii="Times New Roman" w:hAnsi="Times New Roman" w:cs="Times New Roman"/>
          <w:lang w:val="en-US"/>
        </w:rPr>
        <w:t>Tozuka</w:t>
      </w:r>
      <w:proofErr w:type="spellEnd"/>
      <w:r w:rsidRPr="00615413">
        <w:rPr>
          <w:rStyle w:val="a-size-base"/>
          <w:rFonts w:ascii="Times New Roman" w:hAnsi="Times New Roman" w:cs="Times New Roman"/>
          <w:lang w:val="en-US"/>
        </w:rPr>
        <w:t>, Cholesterol transport between red blood cells and lipoproteins contributes to cholesterol metabolism in blood, Journal of Lipid Research, 61, 12, 1577-1588, 2020. DOI: 10.1194/jlr.RA120000635</w:t>
      </w:r>
    </w:p>
    <w:p w14:paraId="4E1AB3B6" w14:textId="77777777" w:rsidR="0044527A" w:rsidRPr="00615413" w:rsidRDefault="0044527A" w:rsidP="00615413">
      <w:pPr>
        <w:tabs>
          <w:tab w:val="left" w:pos="284"/>
        </w:tabs>
        <w:spacing w:after="0" w:line="240" w:lineRule="auto"/>
        <w:jc w:val="both"/>
        <w:rPr>
          <w:rStyle w:val="a-size-base"/>
          <w:rFonts w:ascii="Times New Roman" w:hAnsi="Times New Roman" w:cs="Times New Roman"/>
          <w:lang w:val="en-US"/>
        </w:rPr>
      </w:pPr>
      <w:r w:rsidRPr="00615413">
        <w:rPr>
          <w:rStyle w:val="a-size-base"/>
          <w:rFonts w:ascii="Times New Roman" w:hAnsi="Times New Roman" w:cs="Times New Roman"/>
          <w:lang w:val="en-US"/>
        </w:rPr>
        <w:t>[11] D. Lopes, H. Puga, J. Teixeira, R. Lima, Blood flow simulations in patient-specific geometries of the carotid artery: A systematic review, Journal of Biomechanics, 111, 110019, 2020</w:t>
      </w:r>
    </w:p>
    <w:p w14:paraId="716D31AB" w14:textId="77777777" w:rsidR="0044527A" w:rsidRPr="00615413" w:rsidRDefault="0044527A" w:rsidP="00615413">
      <w:pPr>
        <w:tabs>
          <w:tab w:val="left" w:pos="284"/>
        </w:tabs>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[12] P. </w:t>
      </w:r>
      <w:proofErr w:type="spellStart"/>
      <w:r w:rsidRPr="00615413">
        <w:rPr>
          <w:rFonts w:ascii="Times New Roman" w:hAnsi="Times New Roman" w:cs="Times New Roman"/>
          <w:lang w:val="en-US"/>
        </w:rPr>
        <w:t>Trucillo</w:t>
      </w:r>
      <w:proofErr w:type="spellEnd"/>
      <w:r w:rsidRPr="00615413">
        <w:rPr>
          <w:rFonts w:ascii="Times New Roman" w:hAnsi="Times New Roman" w:cs="Times New Roman"/>
          <w:lang w:val="en-US"/>
        </w:rPr>
        <w:t>, Review Drug Carriers: Classification, Administration, Release Profiles, and Industrial Approach, Processes 9, 470, 2021</w:t>
      </w:r>
    </w:p>
    <w:p w14:paraId="05176430" w14:textId="77777777" w:rsidR="0044527A" w:rsidRPr="00615413" w:rsidRDefault="0044527A" w:rsidP="00615413">
      <w:pPr>
        <w:tabs>
          <w:tab w:val="left" w:pos="284"/>
        </w:tabs>
        <w:spacing w:after="0" w:line="240" w:lineRule="auto"/>
        <w:jc w:val="both"/>
        <w:rPr>
          <w:rStyle w:val="a-size-base"/>
          <w:rFonts w:ascii="Times New Roman" w:hAnsi="Times New Roman" w:cs="Times New Roman"/>
          <w:lang w:val="en-US"/>
        </w:rPr>
      </w:pPr>
      <w:r w:rsidRPr="00615413">
        <w:rPr>
          <w:rStyle w:val="a-size-base"/>
          <w:rFonts w:ascii="Times New Roman" w:hAnsi="Times New Roman" w:cs="Times New Roman"/>
          <w:lang w:val="en-US"/>
        </w:rPr>
        <w:t>[13] J. McLenon, M.A.M. Rogers, The fear of needles: A systematic review and meta-analysis, Journal of Advanced Nursing, 75, 1, 30-42, 2019. DOI: 10.1111/jan.13818</w:t>
      </w:r>
    </w:p>
    <w:p w14:paraId="6D6B2AAD" w14:textId="77777777" w:rsidR="0044527A" w:rsidRPr="00615413" w:rsidRDefault="0044527A" w:rsidP="00615413">
      <w:pPr>
        <w:tabs>
          <w:tab w:val="left" w:pos="284"/>
        </w:tabs>
        <w:spacing w:after="0" w:line="240" w:lineRule="auto"/>
        <w:jc w:val="both"/>
        <w:rPr>
          <w:rStyle w:val="a-size-base"/>
          <w:rFonts w:ascii="Times New Roman" w:hAnsi="Times New Roman" w:cs="Times New Roman"/>
          <w:lang w:val="en-US"/>
        </w:rPr>
      </w:pPr>
      <w:r w:rsidRPr="00615413">
        <w:rPr>
          <w:rStyle w:val="a-size-base"/>
          <w:rFonts w:ascii="Times New Roman" w:hAnsi="Times New Roman" w:cs="Times New Roman"/>
          <w:lang w:val="en-US"/>
        </w:rPr>
        <w:t xml:space="preserve">[14] T. </w:t>
      </w:r>
      <w:proofErr w:type="spellStart"/>
      <w:r w:rsidRPr="00615413">
        <w:rPr>
          <w:rStyle w:val="a-size-base"/>
          <w:rFonts w:ascii="Times New Roman" w:hAnsi="Times New Roman" w:cs="Times New Roman"/>
          <w:lang w:val="en-US"/>
        </w:rPr>
        <w:t>Orenius</w:t>
      </w:r>
      <w:proofErr w:type="spellEnd"/>
      <w:r w:rsidRPr="00615413">
        <w:rPr>
          <w:rStyle w:val="a-size-base"/>
          <w:rFonts w:ascii="Times New Roman" w:hAnsi="Times New Roman" w:cs="Times New Roman"/>
          <w:lang w:val="en-US"/>
        </w:rPr>
        <w:t xml:space="preserve">, H. </w:t>
      </w:r>
      <w:proofErr w:type="spellStart"/>
      <w:r w:rsidRPr="00615413">
        <w:rPr>
          <w:rStyle w:val="a-size-base"/>
          <w:rFonts w:ascii="Times New Roman" w:hAnsi="Times New Roman" w:cs="Times New Roman"/>
          <w:lang w:val="en-US"/>
        </w:rPr>
        <w:t>Säilä</w:t>
      </w:r>
      <w:proofErr w:type="spellEnd"/>
      <w:r w:rsidRPr="00615413">
        <w:rPr>
          <w:rStyle w:val="a-size-base"/>
          <w:rFonts w:ascii="Times New Roman" w:hAnsi="Times New Roman" w:cs="Times New Roman"/>
          <w:lang w:val="en-US"/>
        </w:rPr>
        <w:t xml:space="preserve">, K. Mikola, L. </w:t>
      </w:r>
      <w:proofErr w:type="spellStart"/>
      <w:r w:rsidRPr="00615413">
        <w:rPr>
          <w:rStyle w:val="a-size-base"/>
          <w:rFonts w:ascii="Times New Roman" w:hAnsi="Times New Roman" w:cs="Times New Roman"/>
          <w:lang w:val="en-US"/>
        </w:rPr>
        <w:t>Ristolainen</w:t>
      </w:r>
      <w:proofErr w:type="spellEnd"/>
      <w:r w:rsidRPr="00615413">
        <w:rPr>
          <w:rStyle w:val="a-size-base"/>
          <w:rFonts w:ascii="Times New Roman" w:hAnsi="Times New Roman" w:cs="Times New Roman"/>
          <w:lang w:val="en-US"/>
        </w:rPr>
        <w:t>, Fear of Injections and Needle Phobia Among Children and Adolescents: An Overview of Psychological, Behavioral, and Contextual Factors. SAGE Open Nursing., 4, 2018. DOI:10.1177/2377960818759442</w:t>
      </w:r>
    </w:p>
    <w:p w14:paraId="43511340" w14:textId="77777777" w:rsidR="0044527A" w:rsidRPr="00615413" w:rsidRDefault="0044527A" w:rsidP="00615413">
      <w:pPr>
        <w:tabs>
          <w:tab w:val="left" w:pos="284"/>
        </w:tabs>
        <w:spacing w:after="0" w:line="240" w:lineRule="auto"/>
        <w:jc w:val="both"/>
        <w:rPr>
          <w:rStyle w:val="a-size-base"/>
          <w:rFonts w:ascii="Times New Roman" w:hAnsi="Times New Roman" w:cs="Times New Roman"/>
        </w:rPr>
      </w:pPr>
      <w:r w:rsidRPr="00615413">
        <w:rPr>
          <w:rStyle w:val="a-size-base"/>
          <w:rFonts w:ascii="Times New Roman" w:hAnsi="Times New Roman" w:cs="Times New Roman"/>
          <w:lang w:val="en-US"/>
        </w:rPr>
        <w:t xml:space="preserve">[15] O. Soloveva, S. Solovev, V. Ilyin, A. </w:t>
      </w:r>
      <w:proofErr w:type="spellStart"/>
      <w:r w:rsidRPr="00615413">
        <w:rPr>
          <w:rStyle w:val="a-size-base"/>
          <w:rFonts w:ascii="Times New Roman" w:hAnsi="Times New Roman" w:cs="Times New Roman"/>
          <w:lang w:val="en-US"/>
        </w:rPr>
        <w:t>Talipova</w:t>
      </w:r>
      <w:proofErr w:type="spellEnd"/>
      <w:r w:rsidRPr="00615413">
        <w:rPr>
          <w:rStyle w:val="a-size-base"/>
          <w:rFonts w:ascii="Times New Roman" w:hAnsi="Times New Roman" w:cs="Times New Roman"/>
          <w:lang w:val="en-US"/>
        </w:rPr>
        <w:t xml:space="preserve">, T. </w:t>
      </w:r>
      <w:proofErr w:type="spellStart"/>
      <w:r w:rsidRPr="00615413">
        <w:rPr>
          <w:rStyle w:val="a-size-base"/>
          <w:rFonts w:ascii="Times New Roman" w:hAnsi="Times New Roman" w:cs="Times New Roman"/>
          <w:lang w:val="en-US"/>
        </w:rPr>
        <w:t>Sagdieva</w:t>
      </w:r>
      <w:proofErr w:type="spellEnd"/>
      <w:r w:rsidRPr="00615413">
        <w:rPr>
          <w:rStyle w:val="a-size-base"/>
          <w:rFonts w:ascii="Times New Roman" w:hAnsi="Times New Roman" w:cs="Times New Roman"/>
          <w:lang w:val="en-US"/>
        </w:rPr>
        <w:t xml:space="preserve">, Study of the Influence of Porous Structure on the Efficiency of Emulsion Separation in Wastewater Purification on Transport, Transportation Research Procedia, 61, 402-409, 2022. </w:t>
      </w:r>
      <w:r w:rsidRPr="00615413">
        <w:rPr>
          <w:rStyle w:val="a-size-base"/>
          <w:rFonts w:ascii="Times New Roman" w:hAnsi="Times New Roman" w:cs="Times New Roman"/>
        </w:rPr>
        <w:t>DOI:10.1016/j.trpro.2022.01.066.</w:t>
      </w:r>
    </w:p>
    <w:p w14:paraId="185C6761" w14:textId="77777777" w:rsidR="0044527A" w:rsidRPr="00615413" w:rsidRDefault="0044527A" w:rsidP="00615413">
      <w:pPr>
        <w:spacing w:after="0" w:line="240" w:lineRule="auto"/>
        <w:jc w:val="both"/>
        <w:rPr>
          <w:rStyle w:val="a-size-base"/>
          <w:rFonts w:ascii="Times New Roman" w:hAnsi="Times New Roman" w:cs="Times New Roman"/>
          <w:lang w:val="en-US"/>
        </w:rPr>
      </w:pPr>
      <w:r w:rsidRPr="00615413">
        <w:rPr>
          <w:rStyle w:val="a-size-base"/>
          <w:rFonts w:ascii="Times New Roman" w:hAnsi="Times New Roman" w:cs="Times New Roman"/>
        </w:rPr>
        <w:t xml:space="preserve">[16] </w:t>
      </w:r>
      <w:r w:rsidRPr="00615413">
        <w:rPr>
          <w:rFonts w:ascii="Times New Roman" w:hAnsi="Times New Roman" w:cs="Times New Roman"/>
        </w:rPr>
        <w:t xml:space="preserve">K. Jóźwiakowski, Przydomowe oczyszczalnie ścieków na terenach wiejskich – cz. </w:t>
      </w:r>
      <w:r w:rsidRPr="00615413">
        <w:rPr>
          <w:rFonts w:ascii="Times New Roman" w:hAnsi="Times New Roman" w:cs="Times New Roman"/>
          <w:lang w:val="en-US"/>
        </w:rPr>
        <w:t xml:space="preserve">I. </w:t>
      </w:r>
      <w:proofErr w:type="spellStart"/>
      <w:r w:rsidRPr="00615413">
        <w:rPr>
          <w:rFonts w:ascii="Times New Roman" w:hAnsi="Times New Roman" w:cs="Times New Roman"/>
          <w:lang w:val="en-US"/>
        </w:rPr>
        <w:t>Inżynier</w:t>
      </w:r>
      <w:proofErr w:type="spellEnd"/>
      <w:r w:rsidRPr="00615413">
        <w:rPr>
          <w:rFonts w:ascii="Times New Roman" w:hAnsi="Times New Roman" w:cs="Times New Roman"/>
          <w:lang w:val="en-US"/>
        </w:rPr>
        <w:t xml:space="preserve"> </w:t>
      </w:r>
      <w:proofErr w:type="spellStart"/>
      <w:r w:rsidRPr="00615413">
        <w:rPr>
          <w:rFonts w:ascii="Times New Roman" w:hAnsi="Times New Roman" w:cs="Times New Roman"/>
          <w:lang w:val="en-US"/>
        </w:rPr>
        <w:t>budownictwa</w:t>
      </w:r>
      <w:proofErr w:type="spellEnd"/>
      <w:r w:rsidRPr="00615413">
        <w:rPr>
          <w:rFonts w:ascii="Times New Roman" w:hAnsi="Times New Roman" w:cs="Times New Roman"/>
          <w:lang w:val="en-US"/>
        </w:rPr>
        <w:t>, 10, 57–60, 2012</w:t>
      </w:r>
    </w:p>
    <w:p w14:paraId="2BF6A1A5" w14:textId="77777777" w:rsidR="0044527A" w:rsidRPr="00615413" w:rsidRDefault="0044527A" w:rsidP="00615413">
      <w:pPr>
        <w:spacing w:after="0" w:line="240" w:lineRule="auto"/>
        <w:jc w:val="both"/>
        <w:rPr>
          <w:rStyle w:val="a-size-base"/>
          <w:rFonts w:ascii="Times New Roman" w:hAnsi="Times New Roman" w:cs="Times New Roman"/>
          <w:lang w:val="en-US"/>
        </w:rPr>
      </w:pPr>
      <w:r w:rsidRPr="00615413">
        <w:rPr>
          <w:rStyle w:val="a-size-base"/>
          <w:rFonts w:ascii="Times New Roman" w:hAnsi="Times New Roman" w:cs="Times New Roman"/>
          <w:lang w:val="en-US"/>
        </w:rPr>
        <w:t xml:space="preserve">[17] Y. Yu, Y. Tao, F.L. Wang, X. Chen, Y.L. He, Filtration performance of the granular bed filter used for industrial flue gas purification: A review of simulation and experiment, Separation and Purification Technology, 251, 117318, 2020. </w:t>
      </w:r>
      <w:hyperlink r:id="rId21" w:history="1">
        <w:r w:rsidRPr="00615413">
          <w:rPr>
            <w:rStyle w:val="Hipercze"/>
            <w:rFonts w:ascii="Times New Roman" w:hAnsi="Times New Roman" w:cs="Times New Roman"/>
            <w:color w:val="auto"/>
            <w:u w:val="none"/>
            <w:lang w:val="en-US"/>
          </w:rPr>
          <w:t>DOI:10.1016/j.seppur.2020.117318</w:t>
        </w:r>
      </w:hyperlink>
      <w:r w:rsidRPr="00615413">
        <w:rPr>
          <w:rStyle w:val="a-size-base"/>
          <w:rFonts w:ascii="Times New Roman" w:hAnsi="Times New Roman" w:cs="Times New Roman"/>
          <w:lang w:val="en-US"/>
        </w:rPr>
        <w:t>.</w:t>
      </w:r>
    </w:p>
    <w:p w14:paraId="2FA413A1"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Style w:val="a-size-base"/>
          <w:rFonts w:ascii="Times New Roman" w:hAnsi="Times New Roman" w:cs="Times New Roman"/>
          <w:lang w:val="en-US"/>
        </w:rPr>
        <w:t xml:space="preserve">[18] </w:t>
      </w:r>
      <w:r w:rsidRPr="00615413">
        <w:rPr>
          <w:rFonts w:ascii="Times New Roman" w:hAnsi="Times New Roman" w:cs="Times New Roman"/>
          <w:lang w:val="en-US"/>
        </w:rPr>
        <w:t xml:space="preserve">W.K. </w:t>
      </w:r>
      <w:proofErr w:type="spellStart"/>
      <w:r w:rsidRPr="00615413">
        <w:rPr>
          <w:rFonts w:ascii="Times New Roman" w:hAnsi="Times New Roman" w:cs="Times New Roman"/>
          <w:lang w:val="en-US"/>
        </w:rPr>
        <w:t>Vidrine</w:t>
      </w:r>
      <w:proofErr w:type="spellEnd"/>
      <w:r w:rsidRPr="00615413">
        <w:rPr>
          <w:rFonts w:ascii="Times New Roman" w:hAnsi="Times New Roman" w:cs="Times New Roman"/>
          <w:lang w:val="en-US"/>
        </w:rPr>
        <w:t xml:space="preserve">, C.S. </w:t>
      </w:r>
      <w:proofErr w:type="spellStart"/>
      <w:r w:rsidRPr="00615413">
        <w:rPr>
          <w:rFonts w:ascii="Times New Roman" w:hAnsi="Times New Roman" w:cs="Times New Roman"/>
          <w:lang w:val="en-US"/>
        </w:rPr>
        <w:t>Willson</w:t>
      </w:r>
      <w:proofErr w:type="spellEnd"/>
      <w:r w:rsidRPr="00615413">
        <w:rPr>
          <w:rFonts w:ascii="Times New Roman" w:hAnsi="Times New Roman" w:cs="Times New Roman"/>
          <w:lang w:val="en-US"/>
        </w:rPr>
        <w:t xml:space="preserve">, K.T. </w:t>
      </w:r>
      <w:proofErr w:type="spellStart"/>
      <w:r w:rsidRPr="00615413">
        <w:rPr>
          <w:rFonts w:ascii="Times New Roman" w:hAnsi="Times New Roman" w:cs="Times New Roman"/>
          <w:lang w:val="en-US"/>
        </w:rPr>
        <w:t>Valsaraj</w:t>
      </w:r>
      <w:proofErr w:type="spellEnd"/>
      <w:r w:rsidRPr="00615413">
        <w:rPr>
          <w:rFonts w:ascii="Times New Roman" w:hAnsi="Times New Roman" w:cs="Times New Roman"/>
          <w:lang w:val="en-US"/>
        </w:rPr>
        <w:t xml:space="preserve">, Emulsions in porous media. I. Transport and stability of </w:t>
      </w:r>
      <w:proofErr w:type="spellStart"/>
      <w:r w:rsidRPr="00615413">
        <w:rPr>
          <w:rFonts w:ascii="Times New Roman" w:hAnsi="Times New Roman" w:cs="Times New Roman"/>
          <w:lang w:val="en-US"/>
        </w:rPr>
        <w:t>polyaphrons</w:t>
      </w:r>
      <w:proofErr w:type="spellEnd"/>
      <w:r w:rsidRPr="00615413">
        <w:rPr>
          <w:rFonts w:ascii="Times New Roman" w:hAnsi="Times New Roman" w:cs="Times New Roman"/>
          <w:lang w:val="en-US"/>
        </w:rPr>
        <w:t xml:space="preserve"> in sand packs, Colloids and Surfaces A: Physicochemical and Engineering Aspects, 175, 277–289, 2000</w:t>
      </w:r>
    </w:p>
    <w:p w14:paraId="4491D56A"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[19] N. </w:t>
      </w:r>
      <w:proofErr w:type="spellStart"/>
      <w:r w:rsidRPr="00615413">
        <w:rPr>
          <w:rFonts w:ascii="Times New Roman" w:hAnsi="Times New Roman" w:cs="Times New Roman"/>
          <w:lang w:val="en-US"/>
        </w:rPr>
        <w:t>Aomari</w:t>
      </w:r>
      <w:proofErr w:type="spellEnd"/>
      <w:r w:rsidRPr="00615413">
        <w:rPr>
          <w:rFonts w:ascii="Times New Roman" w:hAnsi="Times New Roman" w:cs="Times New Roman"/>
          <w:lang w:val="en-US"/>
        </w:rPr>
        <w:t xml:space="preserve">, R. </w:t>
      </w:r>
      <w:proofErr w:type="spellStart"/>
      <w:r w:rsidRPr="00615413">
        <w:rPr>
          <w:rFonts w:ascii="Times New Roman" w:hAnsi="Times New Roman" w:cs="Times New Roman"/>
          <w:lang w:val="en-US"/>
        </w:rPr>
        <w:t>Gaudu</w:t>
      </w:r>
      <w:proofErr w:type="spellEnd"/>
      <w:r w:rsidRPr="00615413">
        <w:rPr>
          <w:rFonts w:ascii="Times New Roman" w:hAnsi="Times New Roman" w:cs="Times New Roman"/>
          <w:lang w:val="en-US"/>
        </w:rPr>
        <w:t xml:space="preserve">, F. </w:t>
      </w:r>
      <w:proofErr w:type="spellStart"/>
      <w:r w:rsidRPr="00615413">
        <w:rPr>
          <w:rFonts w:ascii="Times New Roman" w:hAnsi="Times New Roman" w:cs="Times New Roman"/>
          <w:lang w:val="en-US"/>
        </w:rPr>
        <w:t>Cabioc’h</w:t>
      </w:r>
      <w:proofErr w:type="spellEnd"/>
      <w:r w:rsidRPr="00615413">
        <w:rPr>
          <w:rFonts w:ascii="Times New Roman" w:hAnsi="Times New Roman" w:cs="Times New Roman"/>
          <w:lang w:val="en-US"/>
        </w:rPr>
        <w:t>, A. Omari, Rheology of water in crude oil emulsions, Colloids and Surfaces A: Physicochemical and Engineering Aspects, 139, 13–20, 1998</w:t>
      </w:r>
    </w:p>
    <w:p w14:paraId="29B519C1" w14:textId="77777777" w:rsidR="0044527A" w:rsidRPr="00615413" w:rsidRDefault="0044527A" w:rsidP="00615413">
      <w:pPr>
        <w:spacing w:after="0" w:line="240" w:lineRule="auto"/>
        <w:jc w:val="both"/>
        <w:rPr>
          <w:rFonts w:ascii="Times New Roman" w:hAnsi="Times New Roman" w:cs="Times New Roman"/>
          <w:lang w:val="en-US"/>
        </w:rPr>
      </w:pPr>
      <w:r w:rsidRPr="00615413">
        <w:rPr>
          <w:rFonts w:ascii="Times New Roman" w:hAnsi="Times New Roman" w:cs="Times New Roman"/>
          <w:lang w:val="en-US"/>
        </w:rPr>
        <w:t>[20] L.L. Schramm, Emulsions Fundamentals and Applications in the Petroleum Industry, Advances in Chemistry Series, 231, Am. Chem. Soc., Washington DC, 1992</w:t>
      </w:r>
    </w:p>
    <w:p w14:paraId="23A9B737"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i/>
          <w:iCs/>
          <w:lang w:val="en-US"/>
        </w:rPr>
      </w:pPr>
      <w:r w:rsidRPr="00615413">
        <w:rPr>
          <w:rFonts w:ascii="Times New Roman" w:hAnsi="Times New Roman" w:cs="Times New Roman"/>
          <w:lang w:val="en-US"/>
        </w:rPr>
        <w:t>[21] H. Soo, C.J. Radke</w:t>
      </w:r>
      <w:r w:rsidRPr="00615413">
        <w:rPr>
          <w:rStyle w:val="Uwydatnienie"/>
          <w:rFonts w:ascii="Times New Roman" w:hAnsi="Times New Roman" w:cs="Times New Roman"/>
          <w:lang w:val="en-US"/>
        </w:rPr>
        <w:t>,</w:t>
      </w:r>
      <w:r w:rsidRPr="00615413">
        <w:rPr>
          <w:rStyle w:val="st"/>
          <w:rFonts w:ascii="Times New Roman" w:hAnsi="Times New Roman" w:cs="Times New Roman"/>
          <w:lang w:val="en-US"/>
        </w:rPr>
        <w:t xml:space="preserve"> The flow mechanism of dilute, stable emulsion in porous media, </w:t>
      </w:r>
      <w:r w:rsidRPr="00615413">
        <w:rPr>
          <w:rStyle w:val="Uwydatnienie"/>
          <w:rFonts w:ascii="Times New Roman" w:hAnsi="Times New Roman" w:cs="Times New Roman"/>
          <w:i w:val="0"/>
          <w:iCs w:val="0"/>
          <w:lang w:val="en-US"/>
        </w:rPr>
        <w:t>Industrial and Engineering Chemistry Fundamentals,</w:t>
      </w:r>
      <w:r w:rsidRPr="00615413">
        <w:rPr>
          <w:rStyle w:val="st"/>
          <w:rFonts w:ascii="Times New Roman" w:hAnsi="Times New Roman" w:cs="Times New Roman"/>
          <w:i/>
          <w:iCs/>
          <w:lang w:val="en-US"/>
        </w:rPr>
        <w:t xml:space="preserve"> </w:t>
      </w:r>
      <w:r w:rsidRPr="00615413">
        <w:rPr>
          <w:rStyle w:val="Uwydatnienie"/>
          <w:rFonts w:ascii="Times New Roman" w:hAnsi="Times New Roman" w:cs="Times New Roman"/>
          <w:i w:val="0"/>
          <w:iCs w:val="0"/>
          <w:lang w:val="en-US"/>
        </w:rPr>
        <w:t>23</w:t>
      </w:r>
      <w:r w:rsidRPr="00615413">
        <w:rPr>
          <w:rStyle w:val="st"/>
          <w:rFonts w:ascii="Times New Roman" w:hAnsi="Times New Roman" w:cs="Times New Roman"/>
          <w:i/>
          <w:iCs/>
          <w:lang w:val="en-US"/>
        </w:rPr>
        <w:t xml:space="preserve">, </w:t>
      </w:r>
      <w:r w:rsidRPr="00615413">
        <w:rPr>
          <w:rStyle w:val="Uwydatnienie"/>
          <w:rFonts w:ascii="Times New Roman" w:hAnsi="Times New Roman" w:cs="Times New Roman"/>
          <w:i w:val="0"/>
          <w:iCs w:val="0"/>
          <w:lang w:val="en-US"/>
        </w:rPr>
        <w:t>342-347</w:t>
      </w:r>
      <w:r w:rsidRPr="00615413">
        <w:rPr>
          <w:rStyle w:val="st"/>
          <w:rFonts w:ascii="Times New Roman" w:hAnsi="Times New Roman" w:cs="Times New Roman"/>
          <w:i/>
          <w:iCs/>
          <w:lang w:val="en-US"/>
        </w:rPr>
        <w:t xml:space="preserve">, </w:t>
      </w:r>
      <w:r w:rsidRPr="00615413">
        <w:rPr>
          <w:rStyle w:val="Uwydatnienie"/>
          <w:rFonts w:ascii="Times New Roman" w:hAnsi="Times New Roman" w:cs="Times New Roman"/>
          <w:i w:val="0"/>
          <w:iCs w:val="0"/>
          <w:lang w:val="en-US"/>
        </w:rPr>
        <w:t xml:space="preserve">1984 </w:t>
      </w:r>
    </w:p>
    <w:p w14:paraId="40E67200" w14:textId="77777777" w:rsidR="0044527A" w:rsidRPr="00615413" w:rsidRDefault="0044527A" w:rsidP="00615413">
      <w:pPr>
        <w:pStyle w:val="Default"/>
        <w:jc w:val="both"/>
        <w:rPr>
          <w:color w:val="auto"/>
          <w:sz w:val="22"/>
          <w:szCs w:val="22"/>
          <w:lang w:val="en-US"/>
        </w:rPr>
      </w:pPr>
      <w:r w:rsidRPr="00615413">
        <w:rPr>
          <w:color w:val="auto"/>
          <w:sz w:val="22"/>
          <w:szCs w:val="22"/>
          <w:lang w:val="en-US"/>
        </w:rPr>
        <w:t>[22] S. Cobos, M.S. Carvalho, V. Alvarado, Flow of oil–water emulsions through a constricted capillary, International Journal of Multiphase Flow, 35, 507–515, 2009</w:t>
      </w:r>
    </w:p>
    <w:p w14:paraId="63B04C9B"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[23] Z.E. Heinemann, Fluid flow in Porous media, Textbook Series, 1, Leoben, 2005</w:t>
      </w:r>
    </w:p>
    <w:p w14:paraId="7D77B1A5"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rPr>
      </w:pPr>
      <w:r w:rsidRPr="00615413">
        <w:rPr>
          <w:rFonts w:ascii="Times New Roman" w:hAnsi="Times New Roman" w:cs="Times New Roman"/>
        </w:rPr>
        <w:t xml:space="preserve">[24] T. Strzelecki, S. Kostecki, S. Żak, Modelowanie przepływów przez ośrodki porowate, Dolnośląskie Wyd. </w:t>
      </w:r>
      <w:proofErr w:type="spellStart"/>
      <w:r w:rsidRPr="00615413">
        <w:rPr>
          <w:rFonts w:ascii="Times New Roman" w:hAnsi="Times New Roman" w:cs="Times New Roman"/>
        </w:rPr>
        <w:t>Edu</w:t>
      </w:r>
      <w:proofErr w:type="spellEnd"/>
      <w:r w:rsidRPr="00615413">
        <w:rPr>
          <w:rFonts w:ascii="Times New Roman" w:hAnsi="Times New Roman" w:cs="Times New Roman"/>
        </w:rPr>
        <w:t>., Wrocław, 2008</w:t>
      </w:r>
    </w:p>
    <w:p w14:paraId="73E6F0E3"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lastRenderedPageBreak/>
        <w:t>[25] J. H. Abou-Kassem, S.M.F. Ali, Modeling of Emulsion Flow In Porous Media,</w:t>
      </w:r>
      <w:r w:rsidRPr="00615413">
        <w:rPr>
          <w:rStyle w:val="Uwydatnienie"/>
          <w:rFonts w:ascii="Times New Roman" w:hAnsi="Times New Roman" w:cs="Times New Roman"/>
          <w:lang w:val="en-US"/>
        </w:rPr>
        <w:t xml:space="preserve"> </w:t>
      </w:r>
      <w:r w:rsidRPr="00615413">
        <w:rPr>
          <w:rFonts w:ascii="Times New Roman" w:hAnsi="Times New Roman" w:cs="Times New Roman"/>
          <w:lang w:val="en-US"/>
        </w:rPr>
        <w:t>Society of Petroleum Engineers, Petroleum Society of Canada, 34, 6, 1995</w:t>
      </w:r>
    </w:p>
    <w:p w14:paraId="7DB42EAB" w14:textId="77777777" w:rsidR="0044527A" w:rsidRPr="00615413" w:rsidRDefault="0044527A" w:rsidP="00615413">
      <w:pPr>
        <w:autoSpaceDE w:val="0"/>
        <w:autoSpaceDN w:val="0"/>
        <w:adjustRightInd w:val="0"/>
        <w:spacing w:after="0" w:line="240" w:lineRule="auto"/>
        <w:jc w:val="both"/>
        <w:rPr>
          <w:rStyle w:val="Uwydatnienie"/>
          <w:rFonts w:ascii="Times New Roman" w:hAnsi="Times New Roman" w:cs="Times New Roman"/>
          <w:i w:val="0"/>
          <w:iCs w:val="0"/>
          <w:lang w:val="en-US"/>
        </w:rPr>
      </w:pPr>
      <w:r w:rsidRPr="00615413">
        <w:rPr>
          <w:rStyle w:val="Uwydatnienie"/>
          <w:rFonts w:ascii="Times New Roman" w:hAnsi="Times New Roman" w:cs="Times New Roman"/>
          <w:i w:val="0"/>
          <w:iCs w:val="0"/>
          <w:lang w:val="en-US"/>
        </w:rPr>
        <w:t>[26]</w:t>
      </w:r>
      <w:r w:rsidRPr="00615413">
        <w:rPr>
          <w:rStyle w:val="Uwydatnienie"/>
          <w:rFonts w:ascii="Times New Roman" w:hAnsi="Times New Roman" w:cs="Times New Roman"/>
          <w:lang w:val="en-US"/>
        </w:rPr>
        <w:t xml:space="preserve"> </w:t>
      </w:r>
      <w:r w:rsidRPr="00615413">
        <w:rPr>
          <w:rFonts w:ascii="Times New Roman" w:hAnsi="Times New Roman" w:cs="Times New Roman"/>
          <w:lang w:val="en-US"/>
        </w:rPr>
        <w:t>H. Soo, C.J. Radke, A Filtration Model for the Flow of Dilute, Stable Emulsions in Porous Media-I. Theory, Chemical Engineering Science, 41, 2, 263-272, 1986</w:t>
      </w:r>
    </w:p>
    <w:p w14:paraId="046F6038"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Style w:val="Uwydatnienie"/>
          <w:rFonts w:ascii="Times New Roman" w:hAnsi="Times New Roman" w:cs="Times New Roman"/>
          <w:i w:val="0"/>
          <w:iCs w:val="0"/>
          <w:lang w:val="en-US"/>
        </w:rPr>
        <w:t>[27]</w:t>
      </w:r>
      <w:r w:rsidRPr="00615413">
        <w:rPr>
          <w:rFonts w:ascii="Times New Roman" w:hAnsi="Times New Roman" w:cs="Times New Roman"/>
          <w:lang w:val="en-US"/>
        </w:rPr>
        <w:t xml:space="preserve"> P.C. Carman, Fluid Flow through granular beds, Transactions </w:t>
      </w:r>
      <w:proofErr w:type="spellStart"/>
      <w:r w:rsidRPr="00615413">
        <w:rPr>
          <w:rFonts w:ascii="Times New Roman" w:hAnsi="Times New Roman" w:cs="Times New Roman"/>
          <w:lang w:val="en-US"/>
        </w:rPr>
        <w:t>IChemE</w:t>
      </w:r>
      <w:proofErr w:type="spellEnd"/>
      <w:r w:rsidRPr="00615413">
        <w:rPr>
          <w:rFonts w:ascii="Times New Roman" w:hAnsi="Times New Roman" w:cs="Times New Roman"/>
          <w:lang w:val="en-US"/>
        </w:rPr>
        <w:t>, 15, 150–166, 1937</w:t>
      </w:r>
    </w:p>
    <w:p w14:paraId="3FCAEED4"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rPr>
      </w:pPr>
      <w:r w:rsidRPr="00615413">
        <w:rPr>
          <w:rFonts w:ascii="Times New Roman" w:hAnsi="Times New Roman" w:cs="Times New Roman"/>
        </w:rPr>
        <w:t>[28] Z. Kembłowski, S. Michałowski, C. Strumiłło, R. Zarzycki, Podstawy teoretyczne</w:t>
      </w:r>
    </w:p>
    <w:p w14:paraId="6739147A"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rPr>
      </w:pPr>
      <w:proofErr w:type="spellStart"/>
      <w:r w:rsidRPr="00615413">
        <w:rPr>
          <w:rFonts w:ascii="Times New Roman" w:hAnsi="Times New Roman" w:cs="Times New Roman"/>
        </w:rPr>
        <w:t>inzynierii</w:t>
      </w:r>
      <w:proofErr w:type="spellEnd"/>
      <w:r w:rsidRPr="00615413">
        <w:rPr>
          <w:rFonts w:ascii="Times New Roman" w:hAnsi="Times New Roman" w:cs="Times New Roman"/>
        </w:rPr>
        <w:t xml:space="preserve"> </w:t>
      </w:r>
      <w:proofErr w:type="spellStart"/>
      <w:r w:rsidRPr="00615413">
        <w:rPr>
          <w:rFonts w:ascii="Times New Roman" w:hAnsi="Times New Roman" w:cs="Times New Roman"/>
        </w:rPr>
        <w:t>Chemiczneji</w:t>
      </w:r>
      <w:proofErr w:type="spellEnd"/>
      <w:r w:rsidRPr="00615413">
        <w:rPr>
          <w:rFonts w:ascii="Times New Roman" w:hAnsi="Times New Roman" w:cs="Times New Roman"/>
        </w:rPr>
        <w:t xml:space="preserve">, Procesowej, WTN </w:t>
      </w:r>
      <w:proofErr w:type="spellStart"/>
      <w:r w:rsidRPr="00615413">
        <w:rPr>
          <w:rFonts w:ascii="Times New Roman" w:hAnsi="Times New Roman" w:cs="Times New Roman"/>
        </w:rPr>
        <w:t>Warszwa</w:t>
      </w:r>
      <w:proofErr w:type="spellEnd"/>
      <w:r w:rsidRPr="00615413">
        <w:rPr>
          <w:rFonts w:ascii="Times New Roman" w:hAnsi="Times New Roman" w:cs="Times New Roman"/>
        </w:rPr>
        <w:t>, 1985.</w:t>
      </w:r>
    </w:p>
    <w:p w14:paraId="13D387E1"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[29] R.P. Chhabra, Bubbles, drops and particles in non-Newtonian fluids, CRC Press, Boca Raton, 217–297, 1993</w:t>
      </w:r>
    </w:p>
    <w:p w14:paraId="35108A5F"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[30] C.N. Baroud, F. </w:t>
      </w:r>
      <w:proofErr w:type="spellStart"/>
      <w:r w:rsidRPr="00615413">
        <w:rPr>
          <w:rFonts w:ascii="Times New Roman" w:hAnsi="Times New Roman" w:cs="Times New Roman"/>
          <w:lang w:val="en-US"/>
        </w:rPr>
        <w:t>Gallaireb</w:t>
      </w:r>
      <w:proofErr w:type="spellEnd"/>
      <w:r w:rsidRPr="00615413">
        <w:rPr>
          <w:rFonts w:ascii="Times New Roman" w:hAnsi="Times New Roman" w:cs="Times New Roman"/>
          <w:lang w:val="en-US"/>
        </w:rPr>
        <w:t xml:space="preserve">, R. </w:t>
      </w:r>
      <w:proofErr w:type="spellStart"/>
      <w:r w:rsidRPr="00615413">
        <w:rPr>
          <w:rFonts w:ascii="Times New Roman" w:hAnsi="Times New Roman" w:cs="Times New Roman"/>
          <w:lang w:val="en-US"/>
        </w:rPr>
        <w:t>Dangla</w:t>
      </w:r>
      <w:proofErr w:type="spellEnd"/>
      <w:r w:rsidRPr="00615413">
        <w:rPr>
          <w:rFonts w:ascii="Times New Roman" w:hAnsi="Times New Roman" w:cs="Times New Roman"/>
          <w:lang w:val="en-US"/>
        </w:rPr>
        <w:t>, Dynamics of microfluidic droplets, Lab Chip, 10, 2032–2045, 2010. DOI: 10.1039/c001191f</w:t>
      </w:r>
    </w:p>
    <w:p w14:paraId="56992ADD"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[31] D.A. Sessoms, M. </w:t>
      </w:r>
      <w:proofErr w:type="spellStart"/>
      <w:r w:rsidRPr="00615413">
        <w:rPr>
          <w:rFonts w:ascii="Times New Roman" w:hAnsi="Times New Roman" w:cs="Times New Roman"/>
          <w:lang w:val="en-US"/>
        </w:rPr>
        <w:t>Belloul</w:t>
      </w:r>
      <w:proofErr w:type="spellEnd"/>
      <w:r w:rsidRPr="00615413">
        <w:rPr>
          <w:rFonts w:ascii="Times New Roman" w:hAnsi="Times New Roman" w:cs="Times New Roman"/>
          <w:lang w:val="en-US"/>
        </w:rPr>
        <w:t>, W. Engl, M. Roche, L. Courbin, P. Panizza, Droplet motion in microfluidic networks: Hydrodynamic interactions and pressure-drop measurements, Physical Review E, 80, 016317, 2009. DOI: 10.1103/PhysRevE.80.016317</w:t>
      </w:r>
    </w:p>
    <w:p w14:paraId="4D0E3DA5"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[32] F. </w:t>
      </w:r>
      <w:proofErr w:type="spellStart"/>
      <w:r w:rsidRPr="00615413">
        <w:rPr>
          <w:rFonts w:ascii="Times New Roman" w:hAnsi="Times New Roman" w:cs="Times New Roman"/>
          <w:lang w:val="en-US"/>
        </w:rPr>
        <w:t>Jousse</w:t>
      </w:r>
      <w:proofErr w:type="spellEnd"/>
      <w:r w:rsidRPr="00615413">
        <w:rPr>
          <w:rFonts w:ascii="Times New Roman" w:hAnsi="Times New Roman" w:cs="Times New Roman"/>
          <w:lang w:val="en-US"/>
        </w:rPr>
        <w:t>, G. Lian, R. Janes, J. Melrose, Compact model for multi-phase liquid–liquid flows in micro-fluidic devices, Lab Chip, 5, 646–656, 2005. DOI: 10.1039/b416666c</w:t>
      </w:r>
    </w:p>
    <w:p w14:paraId="365FC938"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[33] Y. Xu, C. </w:t>
      </w:r>
      <w:proofErr w:type="spellStart"/>
      <w:r w:rsidRPr="00615413">
        <w:rPr>
          <w:rFonts w:ascii="Times New Roman" w:hAnsi="Times New Roman" w:cs="Times New Roman"/>
          <w:lang w:val="en-US"/>
        </w:rPr>
        <w:t>Bohns</w:t>
      </w:r>
      <w:proofErr w:type="spellEnd"/>
      <w:r w:rsidRPr="00615413">
        <w:rPr>
          <w:rFonts w:ascii="Times New Roman" w:hAnsi="Times New Roman" w:cs="Times New Roman"/>
          <w:lang w:val="en-US"/>
        </w:rPr>
        <w:t xml:space="preserve">-Michalowski, A. </w:t>
      </w:r>
      <w:proofErr w:type="spellStart"/>
      <w:r w:rsidRPr="00615413">
        <w:rPr>
          <w:rFonts w:ascii="Times New Roman" w:hAnsi="Times New Roman" w:cs="Times New Roman"/>
          <w:lang w:val="en-US"/>
        </w:rPr>
        <w:t>Beloqui</w:t>
      </w:r>
      <w:proofErr w:type="spellEnd"/>
      <w:r w:rsidRPr="00615413">
        <w:rPr>
          <w:rFonts w:ascii="Times New Roman" w:hAnsi="Times New Roman" w:cs="Times New Roman"/>
          <w:lang w:val="en-US"/>
        </w:rPr>
        <w:t>, Advances in lipid carriers for drug delivery to the gastrointestinal tract, Current Opinion in Colloid &amp; Interface Science, 52, 101414, 2021. DOI:10.1016/j.cocis.2020.101414</w:t>
      </w:r>
    </w:p>
    <w:p w14:paraId="13B740DD"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[34] C.X. Zhao, Multiphase flow microfluidics for the production of single or multiple emulsions for drug delivery, Advanced Drug Delivery Reviews, 65, 1420–1446, 2013</w:t>
      </w:r>
    </w:p>
    <w:p w14:paraId="784017C1"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[35] Y.C. Tan, J.S. Fisher, A.I. Lee, V. Cristini, A.P. Lee, Design of microfluidic channel geometries for the control of droplet volume, chemical concentration, and sorting, Lab Chip, 4, 292–298, 2004</w:t>
      </w:r>
    </w:p>
    <w:p w14:paraId="4DDC2D2A"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[36] F. Lu, C. Wang, R. Zhao, L. Du, Z. Fang, X. Guo, Z. Zhao, Review of Stratum Corneum Impedance Measurement in Non-Invasive Penetration Application, Biosensors (Basel), 26, 8, 2, 31, 2018. DOI:10.3390/bios8020031 </w:t>
      </w:r>
    </w:p>
    <w:p w14:paraId="12BD8D63"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[37] S. </w:t>
      </w:r>
      <w:proofErr w:type="spellStart"/>
      <w:r w:rsidRPr="00615413">
        <w:rPr>
          <w:rFonts w:ascii="Times New Roman" w:hAnsi="Times New Roman" w:cs="Times New Roman"/>
          <w:lang w:val="en-US"/>
        </w:rPr>
        <w:t>Mitragotri</w:t>
      </w:r>
      <w:proofErr w:type="spellEnd"/>
      <w:r w:rsidRPr="00615413">
        <w:rPr>
          <w:rFonts w:ascii="Times New Roman" w:hAnsi="Times New Roman" w:cs="Times New Roman"/>
          <w:lang w:val="en-US"/>
        </w:rPr>
        <w:t xml:space="preserve">, Y.G. </w:t>
      </w:r>
      <w:proofErr w:type="spellStart"/>
      <w:r w:rsidRPr="00615413">
        <w:rPr>
          <w:rFonts w:ascii="Times New Roman" w:hAnsi="Times New Roman" w:cs="Times New Roman"/>
          <w:lang w:val="en-US"/>
        </w:rPr>
        <w:t>Anissimov</w:t>
      </w:r>
      <w:proofErr w:type="spellEnd"/>
      <w:r w:rsidRPr="00615413">
        <w:rPr>
          <w:rFonts w:ascii="Times New Roman" w:hAnsi="Times New Roman" w:cs="Times New Roman"/>
          <w:lang w:val="en-US"/>
        </w:rPr>
        <w:t xml:space="preserve">, A.L. Bunge, H.F. Frasch, R.H. Guy, J. </w:t>
      </w:r>
      <w:proofErr w:type="spellStart"/>
      <w:r w:rsidRPr="00615413">
        <w:rPr>
          <w:rFonts w:ascii="Times New Roman" w:hAnsi="Times New Roman" w:cs="Times New Roman"/>
          <w:lang w:val="en-US"/>
        </w:rPr>
        <w:t>Hadgraft</w:t>
      </w:r>
      <w:proofErr w:type="spellEnd"/>
      <w:r w:rsidRPr="00615413">
        <w:rPr>
          <w:rFonts w:ascii="Times New Roman" w:hAnsi="Times New Roman" w:cs="Times New Roman"/>
          <w:lang w:val="en-US"/>
        </w:rPr>
        <w:t xml:space="preserve">, G.B. </w:t>
      </w:r>
      <w:proofErr w:type="spellStart"/>
      <w:r w:rsidRPr="00615413">
        <w:rPr>
          <w:rFonts w:ascii="Times New Roman" w:hAnsi="Times New Roman" w:cs="Times New Roman"/>
          <w:lang w:val="en-US"/>
        </w:rPr>
        <w:t>Kasting</w:t>
      </w:r>
      <w:proofErr w:type="spellEnd"/>
      <w:r w:rsidRPr="00615413">
        <w:rPr>
          <w:rFonts w:ascii="Times New Roman" w:hAnsi="Times New Roman" w:cs="Times New Roman"/>
          <w:lang w:val="en-US"/>
        </w:rPr>
        <w:t>, M.E. Lane, M.S. Roberts, Mathematical models of skin permeability: an overview, International Journal of Pharmaceutics, 10, 418, 1, 115-29, 2011. DOI:10.1016/j.ijpharm.2011.02.023</w:t>
      </w:r>
    </w:p>
    <w:p w14:paraId="0CE5BC60"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[38] Y.G. </w:t>
      </w:r>
      <w:proofErr w:type="spellStart"/>
      <w:r w:rsidRPr="00615413">
        <w:rPr>
          <w:rFonts w:ascii="Times New Roman" w:hAnsi="Times New Roman" w:cs="Times New Roman"/>
          <w:lang w:val="en-US"/>
        </w:rPr>
        <w:t>Anissimov</w:t>
      </w:r>
      <w:proofErr w:type="spellEnd"/>
      <w:r w:rsidRPr="00615413">
        <w:rPr>
          <w:rFonts w:ascii="Times New Roman" w:hAnsi="Times New Roman" w:cs="Times New Roman"/>
          <w:lang w:val="en-US"/>
        </w:rPr>
        <w:t xml:space="preserve">, O.G. </w:t>
      </w:r>
      <w:proofErr w:type="spellStart"/>
      <w:r w:rsidRPr="00615413">
        <w:rPr>
          <w:rFonts w:ascii="Times New Roman" w:hAnsi="Times New Roman" w:cs="Times New Roman"/>
          <w:lang w:val="en-US"/>
        </w:rPr>
        <w:t>Jepps</w:t>
      </w:r>
      <w:proofErr w:type="spellEnd"/>
      <w:r w:rsidRPr="00615413">
        <w:rPr>
          <w:rFonts w:ascii="Times New Roman" w:hAnsi="Times New Roman" w:cs="Times New Roman"/>
          <w:lang w:val="en-US"/>
        </w:rPr>
        <w:t>, Y. Dancik, M.S. Roberts, Mathematical and pharmacokinetic modelling of epidermal and dermal transport processes, Advanced Drug Delivery Reviews, 65, 2, 169-90, 2013. DOI:10.1016/j.addr.2012.04.009</w:t>
      </w:r>
    </w:p>
    <w:p w14:paraId="64786532"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[39] A. Naik, Y.N. Kalia, R.H. Guy, Transdermal drug delivery: overcoming the skin’s barrier function, Pharmaceutical Science &amp; Technology Today, 3, 9, 318-326, 2000. DOI:10.1016/S1461-5347(00)00295-9</w:t>
      </w:r>
    </w:p>
    <w:p w14:paraId="79CF2373"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[40] B.J. Lee, Y. Cheema, S. Bader, G.A. Duncan, Shaping nanoparticle diffusion through biological barriers to drug delivery, JCIS Open, 4, 100025, 2021. DOI:10.1016/j.jciso.2021.100025.</w:t>
      </w:r>
    </w:p>
    <w:p w14:paraId="1A8FEF63"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[41] F. </w:t>
      </w:r>
      <w:proofErr w:type="spellStart"/>
      <w:r w:rsidRPr="00615413">
        <w:rPr>
          <w:rFonts w:ascii="Times New Roman" w:hAnsi="Times New Roman" w:cs="Times New Roman"/>
          <w:lang w:val="en-US"/>
        </w:rPr>
        <w:t>d’Orlyé</w:t>
      </w:r>
      <w:proofErr w:type="spellEnd"/>
      <w:r w:rsidRPr="00615413">
        <w:rPr>
          <w:rFonts w:ascii="Times New Roman" w:hAnsi="Times New Roman" w:cs="Times New Roman"/>
          <w:lang w:val="en-US"/>
        </w:rPr>
        <w:t xml:space="preserve">, A. </w:t>
      </w:r>
      <w:proofErr w:type="spellStart"/>
      <w:r w:rsidRPr="00615413">
        <w:rPr>
          <w:rFonts w:ascii="Times New Roman" w:hAnsi="Times New Roman" w:cs="Times New Roman"/>
          <w:lang w:val="en-US"/>
        </w:rPr>
        <w:t>Varenne</w:t>
      </w:r>
      <w:proofErr w:type="spellEnd"/>
      <w:r w:rsidRPr="00615413">
        <w:rPr>
          <w:rFonts w:ascii="Times New Roman" w:hAnsi="Times New Roman" w:cs="Times New Roman"/>
          <w:lang w:val="en-US"/>
        </w:rPr>
        <w:t xml:space="preserve">, P. </w:t>
      </w:r>
      <w:proofErr w:type="spellStart"/>
      <w:r w:rsidRPr="00615413">
        <w:rPr>
          <w:rFonts w:ascii="Times New Roman" w:hAnsi="Times New Roman" w:cs="Times New Roman"/>
          <w:lang w:val="en-US"/>
        </w:rPr>
        <w:t>Gareil</w:t>
      </w:r>
      <w:proofErr w:type="spellEnd"/>
      <w:r w:rsidRPr="00615413">
        <w:rPr>
          <w:rFonts w:ascii="Times New Roman" w:hAnsi="Times New Roman" w:cs="Times New Roman"/>
          <w:lang w:val="en-US"/>
        </w:rPr>
        <w:t>, Determination of nanoparticle diffusion coefficients by Taylor dispersion analysis using a capillary electrophoresis instrument, Journal of Chromatography A, 1204, 2, 226-232, 2008</w:t>
      </w:r>
    </w:p>
    <w:p w14:paraId="1EDF5F24"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 xml:space="preserve">[42] A. Zeb, S.T. Arif, M. Malik, F.A. Shah, F. </w:t>
      </w:r>
      <w:proofErr w:type="spellStart"/>
      <w:r w:rsidRPr="00615413">
        <w:rPr>
          <w:rFonts w:ascii="Times New Roman" w:hAnsi="Times New Roman" w:cs="Times New Roman"/>
          <w:lang w:val="en-US"/>
        </w:rPr>
        <w:t>Ud</w:t>
      </w:r>
      <w:proofErr w:type="spellEnd"/>
      <w:r w:rsidRPr="00615413">
        <w:rPr>
          <w:rFonts w:ascii="Times New Roman" w:hAnsi="Times New Roman" w:cs="Times New Roman"/>
          <w:lang w:val="en-US"/>
        </w:rPr>
        <w:t xml:space="preserve"> Din, O.S. Qureshi, E.S. Lee, G.Y. Lee, J.K. Kim, Potential of nanoparticulate carriers for improved drug delivery via skin, Journal of Pharmaceutical Investigation, 49, 485–517, 2019. DOI:10.1007/s40005-018-00418-8</w:t>
      </w:r>
    </w:p>
    <w:p w14:paraId="7A51A810" w14:textId="77777777" w:rsidR="0044527A" w:rsidRPr="00615413" w:rsidRDefault="0044527A" w:rsidP="00615413">
      <w:pPr>
        <w:autoSpaceDE w:val="0"/>
        <w:autoSpaceDN w:val="0"/>
        <w:adjustRightInd w:val="0"/>
        <w:spacing w:after="0" w:line="240" w:lineRule="auto"/>
        <w:jc w:val="both"/>
        <w:rPr>
          <w:rFonts w:ascii="Times New Roman" w:hAnsi="Times New Roman" w:cs="Times New Roman"/>
          <w:lang w:val="en-US"/>
        </w:rPr>
      </w:pPr>
      <w:r w:rsidRPr="00615413">
        <w:rPr>
          <w:rFonts w:ascii="Times New Roman" w:hAnsi="Times New Roman" w:cs="Times New Roman"/>
          <w:lang w:val="en-US"/>
        </w:rPr>
        <w:t>[43] T. Ramstad, C.F. Berg, K. Thompson, Pore-Scale Simulations of Single- and Two-Phase Flow in Porous Media: Approaches and Applications, Transport in Porous Media, 130, 77–104, 2019</w:t>
      </w:r>
    </w:p>
    <w:p w14:paraId="5F8D1B66" w14:textId="77777777" w:rsidR="00E833EB" w:rsidRDefault="00E833EB" w:rsidP="0044527A">
      <w:pPr>
        <w:rPr>
          <w:rFonts w:ascii="Times New Roman" w:hAnsi="Times New Roman" w:cs="Times New Roman"/>
          <w:lang w:val="en-US"/>
        </w:rPr>
      </w:pPr>
    </w:p>
    <w:p w14:paraId="34798C18" w14:textId="77777777" w:rsidR="004D04D1" w:rsidRPr="00615413" w:rsidRDefault="004D04D1" w:rsidP="0044527A">
      <w:pPr>
        <w:rPr>
          <w:rFonts w:ascii="Times New Roman" w:hAnsi="Times New Roman" w:cs="Times New Roman"/>
          <w:lang w:val="en-US"/>
        </w:rPr>
      </w:pPr>
    </w:p>
    <w:sectPr w:rsidR="004D04D1" w:rsidRPr="00615413" w:rsidSect="008A091E">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C060" w14:textId="77777777" w:rsidR="007D1AEC" w:rsidRDefault="007D1AEC" w:rsidP="009F6BB9">
      <w:pPr>
        <w:spacing w:after="0" w:line="240" w:lineRule="auto"/>
      </w:pPr>
      <w:r>
        <w:separator/>
      </w:r>
    </w:p>
  </w:endnote>
  <w:endnote w:type="continuationSeparator" w:id="0">
    <w:p w14:paraId="346132C3" w14:textId="77777777" w:rsidR="007D1AEC" w:rsidRDefault="007D1AEC" w:rsidP="009F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79562"/>
      <w:docPartObj>
        <w:docPartGallery w:val="Page Numbers (Bottom of Page)"/>
        <w:docPartUnique/>
      </w:docPartObj>
    </w:sdtPr>
    <w:sdtEndPr/>
    <w:sdtContent>
      <w:p w14:paraId="10D81293" w14:textId="4A3E8A15" w:rsidR="004D04D1" w:rsidRDefault="004D04D1">
        <w:pPr>
          <w:pStyle w:val="Stopka"/>
          <w:jc w:val="center"/>
        </w:pPr>
        <w:r>
          <w:fldChar w:fldCharType="begin"/>
        </w:r>
        <w:r>
          <w:instrText>PAGE   \* MERGEFORMAT</w:instrText>
        </w:r>
        <w:r>
          <w:fldChar w:fldCharType="separate"/>
        </w:r>
        <w:r w:rsidR="00953C71">
          <w:rPr>
            <w:noProof/>
          </w:rPr>
          <w:t>46</w:t>
        </w:r>
        <w:r>
          <w:fldChar w:fldCharType="end"/>
        </w:r>
      </w:p>
    </w:sdtContent>
  </w:sdt>
  <w:p w14:paraId="47F0E48D" w14:textId="77777777" w:rsidR="004D04D1" w:rsidRDefault="004D04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B2929" w14:textId="77777777" w:rsidR="007D1AEC" w:rsidRDefault="007D1AEC" w:rsidP="009F6BB9">
      <w:pPr>
        <w:spacing w:after="0" w:line="240" w:lineRule="auto"/>
      </w:pPr>
      <w:r>
        <w:separator/>
      </w:r>
    </w:p>
  </w:footnote>
  <w:footnote w:type="continuationSeparator" w:id="0">
    <w:p w14:paraId="07657B11" w14:textId="77777777" w:rsidR="007D1AEC" w:rsidRDefault="007D1AEC" w:rsidP="009F6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0CB"/>
    <w:multiLevelType w:val="hybridMultilevel"/>
    <w:tmpl w:val="5B449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869D6"/>
    <w:multiLevelType w:val="hybridMultilevel"/>
    <w:tmpl w:val="151C1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F3EF8"/>
    <w:multiLevelType w:val="hybridMultilevel"/>
    <w:tmpl w:val="5756069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F74F79"/>
    <w:multiLevelType w:val="hybridMultilevel"/>
    <w:tmpl w:val="CCBCD4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8601B8"/>
    <w:multiLevelType w:val="hybridMultilevel"/>
    <w:tmpl w:val="945CFEDC"/>
    <w:lvl w:ilvl="0" w:tplc="E2427C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B07A79"/>
    <w:multiLevelType w:val="hybridMultilevel"/>
    <w:tmpl w:val="AB8A63BC"/>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6">
    <w:nsid w:val="1AD80961"/>
    <w:multiLevelType w:val="hybridMultilevel"/>
    <w:tmpl w:val="099CEE4E"/>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1D806BF6"/>
    <w:multiLevelType w:val="hybridMultilevel"/>
    <w:tmpl w:val="37D8EC5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6C3D31"/>
    <w:multiLevelType w:val="hybridMultilevel"/>
    <w:tmpl w:val="81A06466"/>
    <w:lvl w:ilvl="0" w:tplc="35AC59A8">
      <w:start w:val="1"/>
      <w:numFmt w:val="bullet"/>
      <w:lvlText w:val="•"/>
      <w:lvlJc w:val="left"/>
      <w:pPr>
        <w:tabs>
          <w:tab w:val="num" w:pos="720"/>
        </w:tabs>
        <w:ind w:left="720" w:hanging="360"/>
      </w:pPr>
      <w:rPr>
        <w:rFonts w:ascii="Arial" w:hAnsi="Arial" w:hint="default"/>
      </w:rPr>
    </w:lvl>
    <w:lvl w:ilvl="1" w:tplc="FF8097EA" w:tentative="1">
      <w:start w:val="1"/>
      <w:numFmt w:val="bullet"/>
      <w:lvlText w:val="•"/>
      <w:lvlJc w:val="left"/>
      <w:pPr>
        <w:tabs>
          <w:tab w:val="num" w:pos="1440"/>
        </w:tabs>
        <w:ind w:left="1440" w:hanging="360"/>
      </w:pPr>
      <w:rPr>
        <w:rFonts w:ascii="Arial" w:hAnsi="Arial" w:hint="default"/>
      </w:rPr>
    </w:lvl>
    <w:lvl w:ilvl="2" w:tplc="671867EE" w:tentative="1">
      <w:start w:val="1"/>
      <w:numFmt w:val="bullet"/>
      <w:lvlText w:val="•"/>
      <w:lvlJc w:val="left"/>
      <w:pPr>
        <w:tabs>
          <w:tab w:val="num" w:pos="2160"/>
        </w:tabs>
        <w:ind w:left="2160" w:hanging="360"/>
      </w:pPr>
      <w:rPr>
        <w:rFonts w:ascii="Arial" w:hAnsi="Arial" w:hint="default"/>
      </w:rPr>
    </w:lvl>
    <w:lvl w:ilvl="3" w:tplc="9B1CE724" w:tentative="1">
      <w:start w:val="1"/>
      <w:numFmt w:val="bullet"/>
      <w:lvlText w:val="•"/>
      <w:lvlJc w:val="left"/>
      <w:pPr>
        <w:tabs>
          <w:tab w:val="num" w:pos="2880"/>
        </w:tabs>
        <w:ind w:left="2880" w:hanging="360"/>
      </w:pPr>
      <w:rPr>
        <w:rFonts w:ascii="Arial" w:hAnsi="Arial" w:hint="default"/>
      </w:rPr>
    </w:lvl>
    <w:lvl w:ilvl="4" w:tplc="E25C9F12" w:tentative="1">
      <w:start w:val="1"/>
      <w:numFmt w:val="bullet"/>
      <w:lvlText w:val="•"/>
      <w:lvlJc w:val="left"/>
      <w:pPr>
        <w:tabs>
          <w:tab w:val="num" w:pos="3600"/>
        </w:tabs>
        <w:ind w:left="3600" w:hanging="360"/>
      </w:pPr>
      <w:rPr>
        <w:rFonts w:ascii="Arial" w:hAnsi="Arial" w:hint="default"/>
      </w:rPr>
    </w:lvl>
    <w:lvl w:ilvl="5" w:tplc="FF448216" w:tentative="1">
      <w:start w:val="1"/>
      <w:numFmt w:val="bullet"/>
      <w:lvlText w:val="•"/>
      <w:lvlJc w:val="left"/>
      <w:pPr>
        <w:tabs>
          <w:tab w:val="num" w:pos="4320"/>
        </w:tabs>
        <w:ind w:left="4320" w:hanging="360"/>
      </w:pPr>
      <w:rPr>
        <w:rFonts w:ascii="Arial" w:hAnsi="Arial" w:hint="default"/>
      </w:rPr>
    </w:lvl>
    <w:lvl w:ilvl="6" w:tplc="23E6AFC8" w:tentative="1">
      <w:start w:val="1"/>
      <w:numFmt w:val="bullet"/>
      <w:lvlText w:val="•"/>
      <w:lvlJc w:val="left"/>
      <w:pPr>
        <w:tabs>
          <w:tab w:val="num" w:pos="5040"/>
        </w:tabs>
        <w:ind w:left="5040" w:hanging="360"/>
      </w:pPr>
      <w:rPr>
        <w:rFonts w:ascii="Arial" w:hAnsi="Arial" w:hint="default"/>
      </w:rPr>
    </w:lvl>
    <w:lvl w:ilvl="7" w:tplc="3E464DEC" w:tentative="1">
      <w:start w:val="1"/>
      <w:numFmt w:val="bullet"/>
      <w:lvlText w:val="•"/>
      <w:lvlJc w:val="left"/>
      <w:pPr>
        <w:tabs>
          <w:tab w:val="num" w:pos="5760"/>
        </w:tabs>
        <w:ind w:left="5760" w:hanging="360"/>
      </w:pPr>
      <w:rPr>
        <w:rFonts w:ascii="Arial" w:hAnsi="Arial" w:hint="default"/>
      </w:rPr>
    </w:lvl>
    <w:lvl w:ilvl="8" w:tplc="D8D62D92" w:tentative="1">
      <w:start w:val="1"/>
      <w:numFmt w:val="bullet"/>
      <w:lvlText w:val="•"/>
      <w:lvlJc w:val="left"/>
      <w:pPr>
        <w:tabs>
          <w:tab w:val="num" w:pos="6480"/>
        </w:tabs>
        <w:ind w:left="6480" w:hanging="360"/>
      </w:pPr>
      <w:rPr>
        <w:rFonts w:ascii="Arial" w:hAnsi="Arial" w:hint="default"/>
      </w:rPr>
    </w:lvl>
  </w:abstractNum>
  <w:abstractNum w:abstractNumId="9">
    <w:nsid w:val="214473BB"/>
    <w:multiLevelType w:val="hybridMultilevel"/>
    <w:tmpl w:val="7E6A1716"/>
    <w:lvl w:ilvl="0" w:tplc="89225A54">
      <w:start w:val="4"/>
      <w:numFmt w:val="decimal"/>
      <w:lvlText w:val="%1."/>
      <w:lvlJc w:val="left"/>
      <w:pPr>
        <w:ind w:left="644" w:hanging="360"/>
      </w:pPr>
      <w:rPr>
        <w:rFonts w:hint="default"/>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1777D83"/>
    <w:multiLevelType w:val="multilevel"/>
    <w:tmpl w:val="A0705376"/>
    <w:lvl w:ilvl="0">
      <w:start w:val="4"/>
      <w:numFmt w:val="decimal"/>
      <w:lvlText w:val="%1."/>
      <w:lvlJc w:val="left"/>
      <w:pPr>
        <w:ind w:left="720" w:hanging="720"/>
      </w:pPr>
      <w:rPr>
        <w:rFonts w:hint="default"/>
        <w:color w:val="000000" w:themeColor="text1"/>
      </w:rPr>
    </w:lvl>
    <w:lvl w:ilvl="1">
      <w:start w:val="3"/>
      <w:numFmt w:val="decimal"/>
      <w:lvlText w:val="%1.%2."/>
      <w:lvlJc w:val="left"/>
      <w:pPr>
        <w:ind w:left="720" w:hanging="720"/>
      </w:pPr>
      <w:rPr>
        <w:rFonts w:hint="default"/>
        <w:color w:val="000000" w:themeColor="text1"/>
      </w:rPr>
    </w:lvl>
    <w:lvl w:ilvl="2">
      <w:start w:val="3"/>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nsid w:val="240B7C83"/>
    <w:multiLevelType w:val="hybridMultilevel"/>
    <w:tmpl w:val="E5B63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4113C5"/>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A029F"/>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579F6"/>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CF4D85"/>
    <w:multiLevelType w:val="hybridMultilevel"/>
    <w:tmpl w:val="1D5E22D0"/>
    <w:lvl w:ilvl="0" w:tplc="0D3C0778">
      <w:start w:val="1"/>
      <w:numFmt w:val="decimal"/>
      <w:lvlText w:val="%1."/>
      <w:lvlJc w:val="left"/>
      <w:pPr>
        <w:ind w:left="720" w:hanging="360"/>
      </w:pPr>
      <w:rPr>
        <w:rFonts w:ascii="Times New Roman,Bold" w:eastAsiaTheme="minorHAnsi" w:hAnsi="Times New Roman,Bold" w:cs="Times New Roman,Bold"/>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C250A"/>
    <w:multiLevelType w:val="hybridMultilevel"/>
    <w:tmpl w:val="5C50E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AC48EA"/>
    <w:multiLevelType w:val="hybridMultilevel"/>
    <w:tmpl w:val="0382FC8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FD93787"/>
    <w:multiLevelType w:val="hybridMultilevel"/>
    <w:tmpl w:val="1A1035D8"/>
    <w:lvl w:ilvl="0" w:tplc="167A8360">
      <w:start w:val="1"/>
      <w:numFmt w:val="lowerLetter"/>
      <w:lvlText w:val="%1)"/>
      <w:lvlJc w:val="left"/>
      <w:pPr>
        <w:ind w:left="786"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3227A4"/>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3F3A2C"/>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1A6321"/>
    <w:multiLevelType w:val="hybridMultilevel"/>
    <w:tmpl w:val="7B2CD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701C06"/>
    <w:multiLevelType w:val="hybridMultilevel"/>
    <w:tmpl w:val="520CEFA4"/>
    <w:lvl w:ilvl="0" w:tplc="652CB390">
      <w:start w:val="4"/>
      <w:numFmt w:val="bullet"/>
      <w:lvlText w:val="-"/>
      <w:lvlJc w:val="left"/>
      <w:pPr>
        <w:ind w:left="1068" w:hanging="360"/>
      </w:pPr>
      <w:rPr>
        <w:rFonts w:ascii="Times New Roman" w:eastAsiaTheme="minorHAns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D62605A"/>
    <w:multiLevelType w:val="hybridMultilevel"/>
    <w:tmpl w:val="2AF4267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EE1C89"/>
    <w:multiLevelType w:val="hybridMultilevel"/>
    <w:tmpl w:val="C4769BB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2C1EC4"/>
    <w:multiLevelType w:val="hybridMultilevel"/>
    <w:tmpl w:val="0AE66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B52935"/>
    <w:multiLevelType w:val="hybridMultilevel"/>
    <w:tmpl w:val="9DAA01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3F592C"/>
    <w:multiLevelType w:val="hybridMultilevel"/>
    <w:tmpl w:val="BC8CC7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E3553F"/>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3D63AB"/>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D9155BF"/>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EB52AC"/>
    <w:multiLevelType w:val="hybridMultilevel"/>
    <w:tmpl w:val="23F4B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6B5376"/>
    <w:multiLevelType w:val="hybridMultilevel"/>
    <w:tmpl w:val="10D875CC"/>
    <w:lvl w:ilvl="0" w:tplc="598A61D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124688A"/>
    <w:multiLevelType w:val="hybridMultilevel"/>
    <w:tmpl w:val="E5B63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534C5C"/>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AE7FD5"/>
    <w:multiLevelType w:val="hybridMultilevel"/>
    <w:tmpl w:val="FED27448"/>
    <w:lvl w:ilvl="0" w:tplc="13808BFE">
      <w:start w:val="4"/>
      <w:numFmt w:val="bullet"/>
      <w:lvlText w:val="-"/>
      <w:lvlJc w:val="left"/>
      <w:pPr>
        <w:ind w:left="1068" w:hanging="360"/>
      </w:pPr>
      <w:rPr>
        <w:rFonts w:ascii="Times New Roman" w:eastAsiaTheme="minorHAns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697A2847"/>
    <w:multiLevelType w:val="hybridMultilevel"/>
    <w:tmpl w:val="CA22118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474F68"/>
    <w:multiLevelType w:val="multilevel"/>
    <w:tmpl w:val="042A40A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09E2C03"/>
    <w:multiLevelType w:val="hybridMultilevel"/>
    <w:tmpl w:val="CA2211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8442031"/>
    <w:multiLevelType w:val="hybridMultilevel"/>
    <w:tmpl w:val="986A93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6C7A6C"/>
    <w:multiLevelType w:val="hybridMultilevel"/>
    <w:tmpl w:val="CDF6F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35"/>
  </w:num>
  <w:num w:numId="5">
    <w:abstractNumId w:val="17"/>
  </w:num>
  <w:num w:numId="6">
    <w:abstractNumId w:val="39"/>
  </w:num>
  <w:num w:numId="7">
    <w:abstractNumId w:val="7"/>
  </w:num>
  <w:num w:numId="8">
    <w:abstractNumId w:val="20"/>
  </w:num>
  <w:num w:numId="9">
    <w:abstractNumId w:val="34"/>
  </w:num>
  <w:num w:numId="10">
    <w:abstractNumId w:val="29"/>
  </w:num>
  <w:num w:numId="11">
    <w:abstractNumId w:val="14"/>
  </w:num>
  <w:num w:numId="12">
    <w:abstractNumId w:val="30"/>
  </w:num>
  <w:num w:numId="13">
    <w:abstractNumId w:val="12"/>
  </w:num>
  <w:num w:numId="14">
    <w:abstractNumId w:val="19"/>
  </w:num>
  <w:num w:numId="15">
    <w:abstractNumId w:val="28"/>
  </w:num>
  <w:num w:numId="16">
    <w:abstractNumId w:val="11"/>
  </w:num>
  <w:num w:numId="17">
    <w:abstractNumId w:val="33"/>
  </w:num>
  <w:num w:numId="18">
    <w:abstractNumId w:val="2"/>
  </w:num>
  <w:num w:numId="19">
    <w:abstractNumId w:val="36"/>
  </w:num>
  <w:num w:numId="20">
    <w:abstractNumId w:val="38"/>
  </w:num>
  <w:num w:numId="21">
    <w:abstractNumId w:val="1"/>
  </w:num>
  <w:num w:numId="22">
    <w:abstractNumId w:val="23"/>
  </w:num>
  <w:num w:numId="23">
    <w:abstractNumId w:val="25"/>
  </w:num>
  <w:num w:numId="24">
    <w:abstractNumId w:val="8"/>
  </w:num>
  <w:num w:numId="25">
    <w:abstractNumId w:val="4"/>
  </w:num>
  <w:num w:numId="26">
    <w:abstractNumId w:val="27"/>
  </w:num>
  <w:num w:numId="27">
    <w:abstractNumId w:val="0"/>
  </w:num>
  <w:num w:numId="28">
    <w:abstractNumId w:val="21"/>
  </w:num>
  <w:num w:numId="29">
    <w:abstractNumId w:val="3"/>
  </w:num>
  <w:num w:numId="30">
    <w:abstractNumId w:val="5"/>
  </w:num>
  <w:num w:numId="31">
    <w:abstractNumId w:val="26"/>
  </w:num>
  <w:num w:numId="32">
    <w:abstractNumId w:val="24"/>
  </w:num>
  <w:num w:numId="33">
    <w:abstractNumId w:val="37"/>
  </w:num>
  <w:num w:numId="34">
    <w:abstractNumId w:val="18"/>
  </w:num>
  <w:num w:numId="35">
    <w:abstractNumId w:val="32"/>
  </w:num>
  <w:num w:numId="36">
    <w:abstractNumId w:val="16"/>
  </w:num>
  <w:num w:numId="37">
    <w:abstractNumId w:val="31"/>
  </w:num>
  <w:num w:numId="38">
    <w:abstractNumId w:val="10"/>
  </w:num>
  <w:num w:numId="39">
    <w:abstractNumId w:val="9"/>
  </w:num>
  <w:num w:numId="40">
    <w:abstractNumId w:val="4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A"/>
    <w:rsid w:val="00006F97"/>
    <w:rsid w:val="00011232"/>
    <w:rsid w:val="00012E04"/>
    <w:rsid w:val="000310D3"/>
    <w:rsid w:val="0003210C"/>
    <w:rsid w:val="00032DD5"/>
    <w:rsid w:val="000365AB"/>
    <w:rsid w:val="00037AED"/>
    <w:rsid w:val="00040464"/>
    <w:rsid w:val="00044B8B"/>
    <w:rsid w:val="00044D6E"/>
    <w:rsid w:val="00045FE0"/>
    <w:rsid w:val="000501EE"/>
    <w:rsid w:val="000551EC"/>
    <w:rsid w:val="0005718B"/>
    <w:rsid w:val="00062271"/>
    <w:rsid w:val="000625DE"/>
    <w:rsid w:val="000671E4"/>
    <w:rsid w:val="000712E4"/>
    <w:rsid w:val="00074532"/>
    <w:rsid w:val="000762A3"/>
    <w:rsid w:val="00080B8D"/>
    <w:rsid w:val="000853A1"/>
    <w:rsid w:val="00085EC4"/>
    <w:rsid w:val="000862BC"/>
    <w:rsid w:val="0008663F"/>
    <w:rsid w:val="00086A19"/>
    <w:rsid w:val="000903BE"/>
    <w:rsid w:val="00096736"/>
    <w:rsid w:val="000B0136"/>
    <w:rsid w:val="000B09A3"/>
    <w:rsid w:val="000B111B"/>
    <w:rsid w:val="000B1A69"/>
    <w:rsid w:val="000C1B18"/>
    <w:rsid w:val="000C2E6E"/>
    <w:rsid w:val="000C59FC"/>
    <w:rsid w:val="000C5AB3"/>
    <w:rsid w:val="000C6929"/>
    <w:rsid w:val="000D61AE"/>
    <w:rsid w:val="000E1520"/>
    <w:rsid w:val="000E585B"/>
    <w:rsid w:val="000E6D6E"/>
    <w:rsid w:val="000E6E49"/>
    <w:rsid w:val="000E72A7"/>
    <w:rsid w:val="000F1862"/>
    <w:rsid w:val="000F23EF"/>
    <w:rsid w:val="000F2CE0"/>
    <w:rsid w:val="000F420B"/>
    <w:rsid w:val="000F6943"/>
    <w:rsid w:val="00100F7A"/>
    <w:rsid w:val="001023B9"/>
    <w:rsid w:val="00102CAB"/>
    <w:rsid w:val="00106ACB"/>
    <w:rsid w:val="001141A6"/>
    <w:rsid w:val="00116728"/>
    <w:rsid w:val="001217B5"/>
    <w:rsid w:val="00121C49"/>
    <w:rsid w:val="00124B0B"/>
    <w:rsid w:val="001273E9"/>
    <w:rsid w:val="00127738"/>
    <w:rsid w:val="0013010D"/>
    <w:rsid w:val="001337EA"/>
    <w:rsid w:val="00133E37"/>
    <w:rsid w:val="00134BB6"/>
    <w:rsid w:val="00144656"/>
    <w:rsid w:val="001454DB"/>
    <w:rsid w:val="00152CBE"/>
    <w:rsid w:val="001559A7"/>
    <w:rsid w:val="0016158B"/>
    <w:rsid w:val="00164732"/>
    <w:rsid w:val="00167C64"/>
    <w:rsid w:val="00172A88"/>
    <w:rsid w:val="001737CD"/>
    <w:rsid w:val="00174078"/>
    <w:rsid w:val="00174E64"/>
    <w:rsid w:val="00175A92"/>
    <w:rsid w:val="00180B3E"/>
    <w:rsid w:val="00181AAD"/>
    <w:rsid w:val="00186D5F"/>
    <w:rsid w:val="00187E00"/>
    <w:rsid w:val="00194759"/>
    <w:rsid w:val="001948E4"/>
    <w:rsid w:val="001A6B9D"/>
    <w:rsid w:val="001A6F58"/>
    <w:rsid w:val="001A7494"/>
    <w:rsid w:val="001B1185"/>
    <w:rsid w:val="001B3933"/>
    <w:rsid w:val="001B4B3D"/>
    <w:rsid w:val="001C1CC0"/>
    <w:rsid w:val="001C24DF"/>
    <w:rsid w:val="001C6DC6"/>
    <w:rsid w:val="001C7CA9"/>
    <w:rsid w:val="001D0A6A"/>
    <w:rsid w:val="001D2034"/>
    <w:rsid w:val="001D2E7F"/>
    <w:rsid w:val="001D3D7B"/>
    <w:rsid w:val="001D5FEB"/>
    <w:rsid w:val="001E54ED"/>
    <w:rsid w:val="001F12A6"/>
    <w:rsid w:val="001F2C4D"/>
    <w:rsid w:val="001F469B"/>
    <w:rsid w:val="001F5903"/>
    <w:rsid w:val="001F60F4"/>
    <w:rsid w:val="001F6615"/>
    <w:rsid w:val="001F6F04"/>
    <w:rsid w:val="001F6F94"/>
    <w:rsid w:val="002013B1"/>
    <w:rsid w:val="00202EAE"/>
    <w:rsid w:val="002059DC"/>
    <w:rsid w:val="00206A89"/>
    <w:rsid w:val="002162E0"/>
    <w:rsid w:val="002170A3"/>
    <w:rsid w:val="00221804"/>
    <w:rsid w:val="0022710E"/>
    <w:rsid w:val="002315CE"/>
    <w:rsid w:val="00231CCC"/>
    <w:rsid w:val="00232970"/>
    <w:rsid w:val="00235241"/>
    <w:rsid w:val="00247075"/>
    <w:rsid w:val="0024775C"/>
    <w:rsid w:val="00251B83"/>
    <w:rsid w:val="00251D91"/>
    <w:rsid w:val="002549F5"/>
    <w:rsid w:val="0025793C"/>
    <w:rsid w:val="00263883"/>
    <w:rsid w:val="00264129"/>
    <w:rsid w:val="002705BD"/>
    <w:rsid w:val="00272A19"/>
    <w:rsid w:val="00276094"/>
    <w:rsid w:val="0028018F"/>
    <w:rsid w:val="00281CC6"/>
    <w:rsid w:val="002840A3"/>
    <w:rsid w:val="002851F4"/>
    <w:rsid w:val="002858DE"/>
    <w:rsid w:val="0028762B"/>
    <w:rsid w:val="00295492"/>
    <w:rsid w:val="002959EF"/>
    <w:rsid w:val="002A5C85"/>
    <w:rsid w:val="002A61F3"/>
    <w:rsid w:val="002A6D9D"/>
    <w:rsid w:val="002B0516"/>
    <w:rsid w:val="002B09D2"/>
    <w:rsid w:val="002B1D44"/>
    <w:rsid w:val="002B3EBB"/>
    <w:rsid w:val="002B42CF"/>
    <w:rsid w:val="002B4A83"/>
    <w:rsid w:val="002B6FC5"/>
    <w:rsid w:val="002C7EDC"/>
    <w:rsid w:val="002D1BF2"/>
    <w:rsid w:val="002E0931"/>
    <w:rsid w:val="002E6EC0"/>
    <w:rsid w:val="002E7E74"/>
    <w:rsid w:val="002F05A2"/>
    <w:rsid w:val="002F3DDB"/>
    <w:rsid w:val="002F4D44"/>
    <w:rsid w:val="0030241E"/>
    <w:rsid w:val="00302C3A"/>
    <w:rsid w:val="00303717"/>
    <w:rsid w:val="003040BD"/>
    <w:rsid w:val="003046FA"/>
    <w:rsid w:val="003061A0"/>
    <w:rsid w:val="00316000"/>
    <w:rsid w:val="00316530"/>
    <w:rsid w:val="0032007E"/>
    <w:rsid w:val="003214EB"/>
    <w:rsid w:val="003275AB"/>
    <w:rsid w:val="00341A34"/>
    <w:rsid w:val="00342AAB"/>
    <w:rsid w:val="0035377A"/>
    <w:rsid w:val="00353B28"/>
    <w:rsid w:val="00353BD5"/>
    <w:rsid w:val="00354CD0"/>
    <w:rsid w:val="00366EC3"/>
    <w:rsid w:val="003671DA"/>
    <w:rsid w:val="00370DB0"/>
    <w:rsid w:val="00371331"/>
    <w:rsid w:val="00371AD9"/>
    <w:rsid w:val="00376C37"/>
    <w:rsid w:val="00377A5B"/>
    <w:rsid w:val="00380927"/>
    <w:rsid w:val="003823F3"/>
    <w:rsid w:val="00384628"/>
    <w:rsid w:val="003850DF"/>
    <w:rsid w:val="003865E7"/>
    <w:rsid w:val="00390475"/>
    <w:rsid w:val="00392512"/>
    <w:rsid w:val="00394849"/>
    <w:rsid w:val="003A13D8"/>
    <w:rsid w:val="003A284D"/>
    <w:rsid w:val="003A36D7"/>
    <w:rsid w:val="003A37B2"/>
    <w:rsid w:val="003A3ED9"/>
    <w:rsid w:val="003A6C3E"/>
    <w:rsid w:val="003B0E07"/>
    <w:rsid w:val="003B3BA4"/>
    <w:rsid w:val="003C4497"/>
    <w:rsid w:val="003C64F4"/>
    <w:rsid w:val="003D1C97"/>
    <w:rsid w:val="003D3735"/>
    <w:rsid w:val="003D51C0"/>
    <w:rsid w:val="003D58F9"/>
    <w:rsid w:val="003E0AA3"/>
    <w:rsid w:val="003F1B99"/>
    <w:rsid w:val="003F56B5"/>
    <w:rsid w:val="003F68B5"/>
    <w:rsid w:val="004037FC"/>
    <w:rsid w:val="00405592"/>
    <w:rsid w:val="00406A9D"/>
    <w:rsid w:val="004101E5"/>
    <w:rsid w:val="0041162C"/>
    <w:rsid w:val="00412FA4"/>
    <w:rsid w:val="00414977"/>
    <w:rsid w:val="00417ED4"/>
    <w:rsid w:val="004225A8"/>
    <w:rsid w:val="00423652"/>
    <w:rsid w:val="00423D5D"/>
    <w:rsid w:val="00425011"/>
    <w:rsid w:val="004264CA"/>
    <w:rsid w:val="00426520"/>
    <w:rsid w:val="00430146"/>
    <w:rsid w:val="004312A4"/>
    <w:rsid w:val="00431990"/>
    <w:rsid w:val="00436325"/>
    <w:rsid w:val="00437632"/>
    <w:rsid w:val="0044527A"/>
    <w:rsid w:val="00445FA9"/>
    <w:rsid w:val="00451320"/>
    <w:rsid w:val="00453D14"/>
    <w:rsid w:val="00455898"/>
    <w:rsid w:val="00456CC8"/>
    <w:rsid w:val="00464B04"/>
    <w:rsid w:val="00464D73"/>
    <w:rsid w:val="004653C6"/>
    <w:rsid w:val="0046667C"/>
    <w:rsid w:val="00466E0B"/>
    <w:rsid w:val="00467AAC"/>
    <w:rsid w:val="00470957"/>
    <w:rsid w:val="00473D97"/>
    <w:rsid w:val="004802A1"/>
    <w:rsid w:val="004822C4"/>
    <w:rsid w:val="00482B01"/>
    <w:rsid w:val="00483D1B"/>
    <w:rsid w:val="004848A7"/>
    <w:rsid w:val="00486AE6"/>
    <w:rsid w:val="00493A3F"/>
    <w:rsid w:val="004949F5"/>
    <w:rsid w:val="004959F4"/>
    <w:rsid w:val="00497E42"/>
    <w:rsid w:val="004A63B3"/>
    <w:rsid w:val="004B2DDC"/>
    <w:rsid w:val="004B3213"/>
    <w:rsid w:val="004B3D4D"/>
    <w:rsid w:val="004B5F67"/>
    <w:rsid w:val="004C03ED"/>
    <w:rsid w:val="004C7916"/>
    <w:rsid w:val="004D04D1"/>
    <w:rsid w:val="004D1F70"/>
    <w:rsid w:val="004D60B5"/>
    <w:rsid w:val="004D750F"/>
    <w:rsid w:val="004D755B"/>
    <w:rsid w:val="004E07FE"/>
    <w:rsid w:val="004E170E"/>
    <w:rsid w:val="004E1EAB"/>
    <w:rsid w:val="004E5E85"/>
    <w:rsid w:val="004E70FA"/>
    <w:rsid w:val="004F2EBE"/>
    <w:rsid w:val="004F5376"/>
    <w:rsid w:val="004F557C"/>
    <w:rsid w:val="004F6B4B"/>
    <w:rsid w:val="00500E61"/>
    <w:rsid w:val="00502B80"/>
    <w:rsid w:val="005038D9"/>
    <w:rsid w:val="0050500F"/>
    <w:rsid w:val="0050529A"/>
    <w:rsid w:val="00505FAF"/>
    <w:rsid w:val="00510475"/>
    <w:rsid w:val="0051064D"/>
    <w:rsid w:val="00511DB4"/>
    <w:rsid w:val="00524133"/>
    <w:rsid w:val="00530453"/>
    <w:rsid w:val="00534676"/>
    <w:rsid w:val="00537323"/>
    <w:rsid w:val="0053766F"/>
    <w:rsid w:val="00544914"/>
    <w:rsid w:val="00546C2F"/>
    <w:rsid w:val="005550C3"/>
    <w:rsid w:val="00560A4D"/>
    <w:rsid w:val="00561FE8"/>
    <w:rsid w:val="0056214B"/>
    <w:rsid w:val="00564DAF"/>
    <w:rsid w:val="00564F21"/>
    <w:rsid w:val="00565471"/>
    <w:rsid w:val="0057032B"/>
    <w:rsid w:val="00570A88"/>
    <w:rsid w:val="00570BC8"/>
    <w:rsid w:val="00570D50"/>
    <w:rsid w:val="00577E59"/>
    <w:rsid w:val="0058703F"/>
    <w:rsid w:val="0058724D"/>
    <w:rsid w:val="00587622"/>
    <w:rsid w:val="00590D8D"/>
    <w:rsid w:val="00591C8D"/>
    <w:rsid w:val="005921B2"/>
    <w:rsid w:val="00596DBD"/>
    <w:rsid w:val="005A0B2C"/>
    <w:rsid w:val="005A5495"/>
    <w:rsid w:val="005A6618"/>
    <w:rsid w:val="005A6AE4"/>
    <w:rsid w:val="005B034F"/>
    <w:rsid w:val="005B1544"/>
    <w:rsid w:val="005B22AC"/>
    <w:rsid w:val="005D3BDD"/>
    <w:rsid w:val="005D44F4"/>
    <w:rsid w:val="005D484F"/>
    <w:rsid w:val="005D49D6"/>
    <w:rsid w:val="005D510C"/>
    <w:rsid w:val="005D5444"/>
    <w:rsid w:val="005E50F2"/>
    <w:rsid w:val="005E626A"/>
    <w:rsid w:val="005F47F7"/>
    <w:rsid w:val="005F537B"/>
    <w:rsid w:val="005F5667"/>
    <w:rsid w:val="005F602E"/>
    <w:rsid w:val="00601469"/>
    <w:rsid w:val="00601E01"/>
    <w:rsid w:val="006057C3"/>
    <w:rsid w:val="00606F4F"/>
    <w:rsid w:val="00612307"/>
    <w:rsid w:val="00614640"/>
    <w:rsid w:val="00615413"/>
    <w:rsid w:val="006157BC"/>
    <w:rsid w:val="0061783D"/>
    <w:rsid w:val="0062088E"/>
    <w:rsid w:val="00620979"/>
    <w:rsid w:val="00622D24"/>
    <w:rsid w:val="00622D2A"/>
    <w:rsid w:val="00625417"/>
    <w:rsid w:val="0062677B"/>
    <w:rsid w:val="006276D6"/>
    <w:rsid w:val="00632004"/>
    <w:rsid w:val="00632027"/>
    <w:rsid w:val="00634D73"/>
    <w:rsid w:val="00636381"/>
    <w:rsid w:val="0063744E"/>
    <w:rsid w:val="006378FB"/>
    <w:rsid w:val="006409C6"/>
    <w:rsid w:val="00641140"/>
    <w:rsid w:val="006418DA"/>
    <w:rsid w:val="00642BD9"/>
    <w:rsid w:val="0064398A"/>
    <w:rsid w:val="0064632D"/>
    <w:rsid w:val="00646370"/>
    <w:rsid w:val="006509AB"/>
    <w:rsid w:val="006513E5"/>
    <w:rsid w:val="00653DEA"/>
    <w:rsid w:val="00655908"/>
    <w:rsid w:val="00656637"/>
    <w:rsid w:val="00660538"/>
    <w:rsid w:val="00667D44"/>
    <w:rsid w:val="0067072A"/>
    <w:rsid w:val="0067099C"/>
    <w:rsid w:val="00673512"/>
    <w:rsid w:val="006767AE"/>
    <w:rsid w:val="00677739"/>
    <w:rsid w:val="00680126"/>
    <w:rsid w:val="00681CEF"/>
    <w:rsid w:val="006832E2"/>
    <w:rsid w:val="0068731F"/>
    <w:rsid w:val="006901C0"/>
    <w:rsid w:val="006942D7"/>
    <w:rsid w:val="006943F1"/>
    <w:rsid w:val="00694FE1"/>
    <w:rsid w:val="0069617D"/>
    <w:rsid w:val="006A338D"/>
    <w:rsid w:val="006A4EAD"/>
    <w:rsid w:val="006A5F86"/>
    <w:rsid w:val="006B036E"/>
    <w:rsid w:val="006B2E4D"/>
    <w:rsid w:val="006B3C06"/>
    <w:rsid w:val="006B3F91"/>
    <w:rsid w:val="006B55B5"/>
    <w:rsid w:val="006C3155"/>
    <w:rsid w:val="006C36AC"/>
    <w:rsid w:val="006C7697"/>
    <w:rsid w:val="006D0A6F"/>
    <w:rsid w:val="006D3130"/>
    <w:rsid w:val="006D4DC7"/>
    <w:rsid w:val="006D6019"/>
    <w:rsid w:val="006E1558"/>
    <w:rsid w:val="006E19B5"/>
    <w:rsid w:val="006E3B75"/>
    <w:rsid w:val="006E538D"/>
    <w:rsid w:val="006E747C"/>
    <w:rsid w:val="006F0013"/>
    <w:rsid w:val="006F0FD2"/>
    <w:rsid w:val="006F1D2E"/>
    <w:rsid w:val="006F280D"/>
    <w:rsid w:val="006F59A9"/>
    <w:rsid w:val="006F7DD3"/>
    <w:rsid w:val="00702496"/>
    <w:rsid w:val="007026D5"/>
    <w:rsid w:val="007103EE"/>
    <w:rsid w:val="0071219E"/>
    <w:rsid w:val="0071326C"/>
    <w:rsid w:val="00715D83"/>
    <w:rsid w:val="0072106E"/>
    <w:rsid w:val="00731B82"/>
    <w:rsid w:val="007455BF"/>
    <w:rsid w:val="00745AE3"/>
    <w:rsid w:val="0075498D"/>
    <w:rsid w:val="00764964"/>
    <w:rsid w:val="00765949"/>
    <w:rsid w:val="0076795B"/>
    <w:rsid w:val="00773497"/>
    <w:rsid w:val="007748CF"/>
    <w:rsid w:val="00777AB9"/>
    <w:rsid w:val="00780B7E"/>
    <w:rsid w:val="007834D4"/>
    <w:rsid w:val="0078468A"/>
    <w:rsid w:val="007A29AB"/>
    <w:rsid w:val="007B3FFA"/>
    <w:rsid w:val="007C24BF"/>
    <w:rsid w:val="007C24F9"/>
    <w:rsid w:val="007C3833"/>
    <w:rsid w:val="007D0E0B"/>
    <w:rsid w:val="007D1AEC"/>
    <w:rsid w:val="007D1E59"/>
    <w:rsid w:val="007D212F"/>
    <w:rsid w:val="007D23FC"/>
    <w:rsid w:val="007D4E0F"/>
    <w:rsid w:val="007D7494"/>
    <w:rsid w:val="007E02FD"/>
    <w:rsid w:val="007E68F9"/>
    <w:rsid w:val="007E7084"/>
    <w:rsid w:val="007F2589"/>
    <w:rsid w:val="007F303D"/>
    <w:rsid w:val="007F4D8F"/>
    <w:rsid w:val="007F787F"/>
    <w:rsid w:val="0080050A"/>
    <w:rsid w:val="00800873"/>
    <w:rsid w:val="00800E72"/>
    <w:rsid w:val="00806A78"/>
    <w:rsid w:val="00816F93"/>
    <w:rsid w:val="0081714C"/>
    <w:rsid w:val="00820BC4"/>
    <w:rsid w:val="00832688"/>
    <w:rsid w:val="00834B49"/>
    <w:rsid w:val="0084643B"/>
    <w:rsid w:val="00854EA9"/>
    <w:rsid w:val="008550FA"/>
    <w:rsid w:val="00860486"/>
    <w:rsid w:val="00863AD0"/>
    <w:rsid w:val="00863F7B"/>
    <w:rsid w:val="008671B8"/>
    <w:rsid w:val="008706DC"/>
    <w:rsid w:val="008711AC"/>
    <w:rsid w:val="00871852"/>
    <w:rsid w:val="008773FB"/>
    <w:rsid w:val="00884646"/>
    <w:rsid w:val="0088465F"/>
    <w:rsid w:val="00886D91"/>
    <w:rsid w:val="0088743A"/>
    <w:rsid w:val="008960BA"/>
    <w:rsid w:val="008A008E"/>
    <w:rsid w:val="008A091E"/>
    <w:rsid w:val="008A2C28"/>
    <w:rsid w:val="008A3D93"/>
    <w:rsid w:val="008B1357"/>
    <w:rsid w:val="008C0171"/>
    <w:rsid w:val="008C430E"/>
    <w:rsid w:val="008C6F13"/>
    <w:rsid w:val="008C7697"/>
    <w:rsid w:val="008C7A0A"/>
    <w:rsid w:val="008D024D"/>
    <w:rsid w:val="008D3CD9"/>
    <w:rsid w:val="008D5C34"/>
    <w:rsid w:val="008D774C"/>
    <w:rsid w:val="008D79BC"/>
    <w:rsid w:val="008E3581"/>
    <w:rsid w:val="008E5EF8"/>
    <w:rsid w:val="008E730B"/>
    <w:rsid w:val="008F47B9"/>
    <w:rsid w:val="008F4C1D"/>
    <w:rsid w:val="008F65F6"/>
    <w:rsid w:val="008F726D"/>
    <w:rsid w:val="009007EE"/>
    <w:rsid w:val="00901408"/>
    <w:rsid w:val="00903AA6"/>
    <w:rsid w:val="00911FB5"/>
    <w:rsid w:val="00913439"/>
    <w:rsid w:val="00915650"/>
    <w:rsid w:val="00915AC6"/>
    <w:rsid w:val="00916D41"/>
    <w:rsid w:val="00917405"/>
    <w:rsid w:val="00924839"/>
    <w:rsid w:val="00935FD0"/>
    <w:rsid w:val="00940DDC"/>
    <w:rsid w:val="00941142"/>
    <w:rsid w:val="009472B2"/>
    <w:rsid w:val="00950922"/>
    <w:rsid w:val="009526A0"/>
    <w:rsid w:val="00953C71"/>
    <w:rsid w:val="00954BFB"/>
    <w:rsid w:val="00955091"/>
    <w:rsid w:val="00960CB2"/>
    <w:rsid w:val="00964B00"/>
    <w:rsid w:val="00973581"/>
    <w:rsid w:val="00975970"/>
    <w:rsid w:val="00976102"/>
    <w:rsid w:val="00976C72"/>
    <w:rsid w:val="0099383C"/>
    <w:rsid w:val="00993A29"/>
    <w:rsid w:val="00994136"/>
    <w:rsid w:val="00994E81"/>
    <w:rsid w:val="00995B9E"/>
    <w:rsid w:val="009A2A7B"/>
    <w:rsid w:val="009A517F"/>
    <w:rsid w:val="009B0863"/>
    <w:rsid w:val="009B0880"/>
    <w:rsid w:val="009B5E4D"/>
    <w:rsid w:val="009C0553"/>
    <w:rsid w:val="009C401E"/>
    <w:rsid w:val="009D0A33"/>
    <w:rsid w:val="009D1552"/>
    <w:rsid w:val="009D2D26"/>
    <w:rsid w:val="009D311D"/>
    <w:rsid w:val="009D33F8"/>
    <w:rsid w:val="009D4541"/>
    <w:rsid w:val="009D5984"/>
    <w:rsid w:val="009D6EFB"/>
    <w:rsid w:val="009E07ED"/>
    <w:rsid w:val="009E1B8F"/>
    <w:rsid w:val="009E4EF9"/>
    <w:rsid w:val="009F5902"/>
    <w:rsid w:val="009F5BD5"/>
    <w:rsid w:val="009F6BB9"/>
    <w:rsid w:val="00A0027F"/>
    <w:rsid w:val="00A00EAA"/>
    <w:rsid w:val="00A0212E"/>
    <w:rsid w:val="00A02CFD"/>
    <w:rsid w:val="00A03925"/>
    <w:rsid w:val="00A05D3A"/>
    <w:rsid w:val="00A117E5"/>
    <w:rsid w:val="00A12727"/>
    <w:rsid w:val="00A15BD9"/>
    <w:rsid w:val="00A166C8"/>
    <w:rsid w:val="00A208E2"/>
    <w:rsid w:val="00A21D90"/>
    <w:rsid w:val="00A22EC6"/>
    <w:rsid w:val="00A32304"/>
    <w:rsid w:val="00A3540A"/>
    <w:rsid w:val="00A36284"/>
    <w:rsid w:val="00A500DC"/>
    <w:rsid w:val="00A504FD"/>
    <w:rsid w:val="00A50C2D"/>
    <w:rsid w:val="00A5147C"/>
    <w:rsid w:val="00A61629"/>
    <w:rsid w:val="00A61CA8"/>
    <w:rsid w:val="00A644B8"/>
    <w:rsid w:val="00A646B6"/>
    <w:rsid w:val="00A7499E"/>
    <w:rsid w:val="00A81344"/>
    <w:rsid w:val="00A82E8F"/>
    <w:rsid w:val="00A831C1"/>
    <w:rsid w:val="00A8620A"/>
    <w:rsid w:val="00A87A4B"/>
    <w:rsid w:val="00A9211F"/>
    <w:rsid w:val="00A97E08"/>
    <w:rsid w:val="00AA14F6"/>
    <w:rsid w:val="00AA26FC"/>
    <w:rsid w:val="00AA29E3"/>
    <w:rsid w:val="00AA32DA"/>
    <w:rsid w:val="00AA703A"/>
    <w:rsid w:val="00AB5636"/>
    <w:rsid w:val="00AB7239"/>
    <w:rsid w:val="00AB7A2C"/>
    <w:rsid w:val="00AC3F5A"/>
    <w:rsid w:val="00AC45F2"/>
    <w:rsid w:val="00AC74D6"/>
    <w:rsid w:val="00AC7865"/>
    <w:rsid w:val="00AC7B2E"/>
    <w:rsid w:val="00AD6D52"/>
    <w:rsid w:val="00AD6D7B"/>
    <w:rsid w:val="00AE2EDF"/>
    <w:rsid w:val="00AE52DF"/>
    <w:rsid w:val="00AF119F"/>
    <w:rsid w:val="00AF2BC2"/>
    <w:rsid w:val="00AF3EB9"/>
    <w:rsid w:val="00AF47F2"/>
    <w:rsid w:val="00AF77C7"/>
    <w:rsid w:val="00B02522"/>
    <w:rsid w:val="00B05404"/>
    <w:rsid w:val="00B13E14"/>
    <w:rsid w:val="00B150F0"/>
    <w:rsid w:val="00B17989"/>
    <w:rsid w:val="00B221C9"/>
    <w:rsid w:val="00B22D53"/>
    <w:rsid w:val="00B23407"/>
    <w:rsid w:val="00B25F26"/>
    <w:rsid w:val="00B268CE"/>
    <w:rsid w:val="00B327D9"/>
    <w:rsid w:val="00B34298"/>
    <w:rsid w:val="00B34BBD"/>
    <w:rsid w:val="00B36C36"/>
    <w:rsid w:val="00B37A15"/>
    <w:rsid w:val="00B401A0"/>
    <w:rsid w:val="00B41EFD"/>
    <w:rsid w:val="00B43865"/>
    <w:rsid w:val="00B50B02"/>
    <w:rsid w:val="00B55C78"/>
    <w:rsid w:val="00B62086"/>
    <w:rsid w:val="00B65739"/>
    <w:rsid w:val="00B67C1C"/>
    <w:rsid w:val="00B71772"/>
    <w:rsid w:val="00B8211F"/>
    <w:rsid w:val="00B92258"/>
    <w:rsid w:val="00B96297"/>
    <w:rsid w:val="00BA1F98"/>
    <w:rsid w:val="00BA4782"/>
    <w:rsid w:val="00BA60DF"/>
    <w:rsid w:val="00BA715A"/>
    <w:rsid w:val="00BB3195"/>
    <w:rsid w:val="00BB3B42"/>
    <w:rsid w:val="00BC2962"/>
    <w:rsid w:val="00BC3A8A"/>
    <w:rsid w:val="00BC5E4E"/>
    <w:rsid w:val="00BD3D76"/>
    <w:rsid w:val="00BD6B20"/>
    <w:rsid w:val="00BE024A"/>
    <w:rsid w:val="00BE0B75"/>
    <w:rsid w:val="00BE4FD2"/>
    <w:rsid w:val="00BE5941"/>
    <w:rsid w:val="00BE59F3"/>
    <w:rsid w:val="00BE61AE"/>
    <w:rsid w:val="00BE6515"/>
    <w:rsid w:val="00BF0948"/>
    <w:rsid w:val="00BF250C"/>
    <w:rsid w:val="00BF27BE"/>
    <w:rsid w:val="00BF6B97"/>
    <w:rsid w:val="00BF6F7D"/>
    <w:rsid w:val="00C023B4"/>
    <w:rsid w:val="00C02B95"/>
    <w:rsid w:val="00C04588"/>
    <w:rsid w:val="00C048BD"/>
    <w:rsid w:val="00C05FC3"/>
    <w:rsid w:val="00C13398"/>
    <w:rsid w:val="00C16FA0"/>
    <w:rsid w:val="00C17AAD"/>
    <w:rsid w:val="00C21AA9"/>
    <w:rsid w:val="00C2353B"/>
    <w:rsid w:val="00C34A85"/>
    <w:rsid w:val="00C378FA"/>
    <w:rsid w:val="00C41555"/>
    <w:rsid w:val="00C41FDF"/>
    <w:rsid w:val="00C42C55"/>
    <w:rsid w:val="00C51251"/>
    <w:rsid w:val="00C52A52"/>
    <w:rsid w:val="00C53B34"/>
    <w:rsid w:val="00C5430A"/>
    <w:rsid w:val="00C55C8D"/>
    <w:rsid w:val="00C57521"/>
    <w:rsid w:val="00C60691"/>
    <w:rsid w:val="00C61915"/>
    <w:rsid w:val="00C61A83"/>
    <w:rsid w:val="00C62ADA"/>
    <w:rsid w:val="00C65897"/>
    <w:rsid w:val="00C670E3"/>
    <w:rsid w:val="00C77203"/>
    <w:rsid w:val="00C7777A"/>
    <w:rsid w:val="00C827A2"/>
    <w:rsid w:val="00C84055"/>
    <w:rsid w:val="00C87DC7"/>
    <w:rsid w:val="00C9205D"/>
    <w:rsid w:val="00C92FF0"/>
    <w:rsid w:val="00C97BBE"/>
    <w:rsid w:val="00C97DBB"/>
    <w:rsid w:val="00CA1513"/>
    <w:rsid w:val="00CB2D46"/>
    <w:rsid w:val="00CC576E"/>
    <w:rsid w:val="00CC6A3C"/>
    <w:rsid w:val="00CC7BD3"/>
    <w:rsid w:val="00CC7F39"/>
    <w:rsid w:val="00CD5D0E"/>
    <w:rsid w:val="00CD796E"/>
    <w:rsid w:val="00CE482D"/>
    <w:rsid w:val="00CF0E28"/>
    <w:rsid w:val="00CF325E"/>
    <w:rsid w:val="00CF5680"/>
    <w:rsid w:val="00CF76A3"/>
    <w:rsid w:val="00D00431"/>
    <w:rsid w:val="00D009AE"/>
    <w:rsid w:val="00D063EC"/>
    <w:rsid w:val="00D074FA"/>
    <w:rsid w:val="00D11CA1"/>
    <w:rsid w:val="00D13CCA"/>
    <w:rsid w:val="00D16EE4"/>
    <w:rsid w:val="00D17191"/>
    <w:rsid w:val="00D250DD"/>
    <w:rsid w:val="00D253B7"/>
    <w:rsid w:val="00D26519"/>
    <w:rsid w:val="00D27D1C"/>
    <w:rsid w:val="00D27D45"/>
    <w:rsid w:val="00D303D6"/>
    <w:rsid w:val="00D33112"/>
    <w:rsid w:val="00D35D13"/>
    <w:rsid w:val="00D36C8D"/>
    <w:rsid w:val="00D41371"/>
    <w:rsid w:val="00D43628"/>
    <w:rsid w:val="00D5027F"/>
    <w:rsid w:val="00D51604"/>
    <w:rsid w:val="00D51D34"/>
    <w:rsid w:val="00D52ADF"/>
    <w:rsid w:val="00D5690C"/>
    <w:rsid w:val="00D56AAC"/>
    <w:rsid w:val="00D56F54"/>
    <w:rsid w:val="00D571F0"/>
    <w:rsid w:val="00D60682"/>
    <w:rsid w:val="00D642E4"/>
    <w:rsid w:val="00D704C4"/>
    <w:rsid w:val="00D707BC"/>
    <w:rsid w:val="00D71BD2"/>
    <w:rsid w:val="00D72B6E"/>
    <w:rsid w:val="00D75E87"/>
    <w:rsid w:val="00D76AA7"/>
    <w:rsid w:val="00D80D06"/>
    <w:rsid w:val="00D831B0"/>
    <w:rsid w:val="00D84B82"/>
    <w:rsid w:val="00DA1885"/>
    <w:rsid w:val="00DA4D28"/>
    <w:rsid w:val="00DA69EC"/>
    <w:rsid w:val="00DB0C4C"/>
    <w:rsid w:val="00DC0549"/>
    <w:rsid w:val="00DC3AAC"/>
    <w:rsid w:val="00DC6026"/>
    <w:rsid w:val="00DD2A2C"/>
    <w:rsid w:val="00DD4907"/>
    <w:rsid w:val="00DD789C"/>
    <w:rsid w:val="00DE0069"/>
    <w:rsid w:val="00DE0E4D"/>
    <w:rsid w:val="00DE2CAC"/>
    <w:rsid w:val="00DE690E"/>
    <w:rsid w:val="00DF39DD"/>
    <w:rsid w:val="00DF426D"/>
    <w:rsid w:val="00DF4854"/>
    <w:rsid w:val="00DF637D"/>
    <w:rsid w:val="00E00D9E"/>
    <w:rsid w:val="00E02E47"/>
    <w:rsid w:val="00E031D5"/>
    <w:rsid w:val="00E06509"/>
    <w:rsid w:val="00E06E3D"/>
    <w:rsid w:val="00E07C90"/>
    <w:rsid w:val="00E12258"/>
    <w:rsid w:val="00E2438B"/>
    <w:rsid w:val="00E32560"/>
    <w:rsid w:val="00E34A41"/>
    <w:rsid w:val="00E35019"/>
    <w:rsid w:val="00E35756"/>
    <w:rsid w:val="00E35975"/>
    <w:rsid w:val="00E37ACE"/>
    <w:rsid w:val="00E417BE"/>
    <w:rsid w:val="00E4240A"/>
    <w:rsid w:val="00E43BDD"/>
    <w:rsid w:val="00E44475"/>
    <w:rsid w:val="00E538AB"/>
    <w:rsid w:val="00E54C05"/>
    <w:rsid w:val="00E55E3C"/>
    <w:rsid w:val="00E56CD3"/>
    <w:rsid w:val="00E5785B"/>
    <w:rsid w:val="00E60423"/>
    <w:rsid w:val="00E622A7"/>
    <w:rsid w:val="00E63A5B"/>
    <w:rsid w:val="00E6782A"/>
    <w:rsid w:val="00E714E7"/>
    <w:rsid w:val="00E71A0E"/>
    <w:rsid w:val="00E72A70"/>
    <w:rsid w:val="00E7538B"/>
    <w:rsid w:val="00E7701C"/>
    <w:rsid w:val="00E77DC7"/>
    <w:rsid w:val="00E82701"/>
    <w:rsid w:val="00E833EB"/>
    <w:rsid w:val="00E83BA9"/>
    <w:rsid w:val="00E84669"/>
    <w:rsid w:val="00E84903"/>
    <w:rsid w:val="00E853D1"/>
    <w:rsid w:val="00E856CA"/>
    <w:rsid w:val="00E85EC7"/>
    <w:rsid w:val="00E87901"/>
    <w:rsid w:val="00E9054F"/>
    <w:rsid w:val="00EB04AD"/>
    <w:rsid w:val="00EB1279"/>
    <w:rsid w:val="00EB187C"/>
    <w:rsid w:val="00EB673C"/>
    <w:rsid w:val="00EC7A51"/>
    <w:rsid w:val="00ED0986"/>
    <w:rsid w:val="00ED1E79"/>
    <w:rsid w:val="00ED434B"/>
    <w:rsid w:val="00ED4C7C"/>
    <w:rsid w:val="00EE4ABC"/>
    <w:rsid w:val="00EE50CC"/>
    <w:rsid w:val="00EE5729"/>
    <w:rsid w:val="00EF1538"/>
    <w:rsid w:val="00EF3C10"/>
    <w:rsid w:val="00EF4BB1"/>
    <w:rsid w:val="00EF6298"/>
    <w:rsid w:val="00EF7C75"/>
    <w:rsid w:val="00F031DC"/>
    <w:rsid w:val="00F03B2A"/>
    <w:rsid w:val="00F0469F"/>
    <w:rsid w:val="00F0528D"/>
    <w:rsid w:val="00F0623D"/>
    <w:rsid w:val="00F0649D"/>
    <w:rsid w:val="00F0738D"/>
    <w:rsid w:val="00F11D6E"/>
    <w:rsid w:val="00F14767"/>
    <w:rsid w:val="00F2129B"/>
    <w:rsid w:val="00F212B7"/>
    <w:rsid w:val="00F23C24"/>
    <w:rsid w:val="00F26D89"/>
    <w:rsid w:val="00F313BA"/>
    <w:rsid w:val="00F3209D"/>
    <w:rsid w:val="00F32ADF"/>
    <w:rsid w:val="00F41F00"/>
    <w:rsid w:val="00F42C11"/>
    <w:rsid w:val="00F4623F"/>
    <w:rsid w:val="00F46B14"/>
    <w:rsid w:val="00F526B4"/>
    <w:rsid w:val="00F532FF"/>
    <w:rsid w:val="00F535C2"/>
    <w:rsid w:val="00F53724"/>
    <w:rsid w:val="00F54E38"/>
    <w:rsid w:val="00F57790"/>
    <w:rsid w:val="00F61ADB"/>
    <w:rsid w:val="00F65248"/>
    <w:rsid w:val="00F66BF7"/>
    <w:rsid w:val="00F7354A"/>
    <w:rsid w:val="00F736C5"/>
    <w:rsid w:val="00F75BD7"/>
    <w:rsid w:val="00F8256B"/>
    <w:rsid w:val="00F902E9"/>
    <w:rsid w:val="00F91812"/>
    <w:rsid w:val="00F94A74"/>
    <w:rsid w:val="00F96FAF"/>
    <w:rsid w:val="00F97BD9"/>
    <w:rsid w:val="00FA7DDE"/>
    <w:rsid w:val="00FB0045"/>
    <w:rsid w:val="00FB00A6"/>
    <w:rsid w:val="00FB0384"/>
    <w:rsid w:val="00FB11D3"/>
    <w:rsid w:val="00FC2D1F"/>
    <w:rsid w:val="00FC6355"/>
    <w:rsid w:val="00FC7C21"/>
    <w:rsid w:val="00FD7B8D"/>
    <w:rsid w:val="00FE1311"/>
    <w:rsid w:val="00FE1A31"/>
    <w:rsid w:val="00FE27F9"/>
    <w:rsid w:val="00FE5B07"/>
    <w:rsid w:val="00FE6052"/>
    <w:rsid w:val="00FF0075"/>
    <w:rsid w:val="00FF0E6C"/>
    <w:rsid w:val="00FF0FDB"/>
    <w:rsid w:val="00FF2A1D"/>
    <w:rsid w:val="00FF42EF"/>
    <w:rsid w:val="00FF4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67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F2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56CC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02E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782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E6782A"/>
    <w:pPr>
      <w:outlineLvl w:val="9"/>
    </w:pPr>
    <w:rPr>
      <w:lang w:eastAsia="pl-PL"/>
    </w:rPr>
  </w:style>
  <w:style w:type="paragraph" w:styleId="Tekstdymka">
    <w:name w:val="Balloon Text"/>
    <w:basedOn w:val="Normalny"/>
    <w:link w:val="TekstdymkaZnak"/>
    <w:uiPriority w:val="99"/>
    <w:semiHidden/>
    <w:unhideWhenUsed/>
    <w:rsid w:val="00E67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82A"/>
    <w:rPr>
      <w:rFonts w:ascii="Tahoma" w:hAnsi="Tahoma" w:cs="Tahoma"/>
      <w:sz w:val="16"/>
      <w:szCs w:val="16"/>
    </w:rPr>
  </w:style>
  <w:style w:type="paragraph" w:styleId="Akapitzlist">
    <w:name w:val="List Paragraph"/>
    <w:basedOn w:val="Normalny"/>
    <w:link w:val="AkapitzlistZnak"/>
    <w:uiPriority w:val="34"/>
    <w:qFormat/>
    <w:rsid w:val="00E6782A"/>
    <w:pPr>
      <w:ind w:left="720"/>
      <w:contextualSpacing/>
    </w:pPr>
  </w:style>
  <w:style w:type="paragraph" w:customStyle="1" w:styleId="Default">
    <w:name w:val="Default"/>
    <w:rsid w:val="005241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2Znak">
    <w:name w:val="Nagłówek 2 Znak"/>
    <w:basedOn w:val="Domylnaczcionkaakapitu"/>
    <w:link w:val="Nagwek2"/>
    <w:uiPriority w:val="9"/>
    <w:rsid w:val="00BF250C"/>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E02E47"/>
    <w:rPr>
      <w:rFonts w:asciiTheme="majorHAnsi" w:eastAsiaTheme="majorEastAsia" w:hAnsiTheme="majorHAnsi" w:cstheme="majorBidi"/>
      <w:b/>
      <w:bCs/>
      <w:i/>
      <w:iCs/>
      <w:color w:val="4F81BD" w:themeColor="accent1"/>
    </w:rPr>
  </w:style>
  <w:style w:type="character" w:customStyle="1" w:styleId="MTDisplayEquationZnak">
    <w:name w:val="MTDisplayEquation Znak"/>
    <w:link w:val="MTDisplayEquation"/>
    <w:locked/>
    <w:rsid w:val="00863F7B"/>
    <w:rPr>
      <w:sz w:val="24"/>
      <w:szCs w:val="24"/>
    </w:rPr>
  </w:style>
  <w:style w:type="paragraph" w:customStyle="1" w:styleId="MTDisplayEquation">
    <w:name w:val="MTDisplayEquation"/>
    <w:basedOn w:val="Normalny"/>
    <w:next w:val="Normalny"/>
    <w:link w:val="MTDisplayEquationZnak"/>
    <w:rsid w:val="00863F7B"/>
    <w:pPr>
      <w:tabs>
        <w:tab w:val="center" w:pos="4540"/>
        <w:tab w:val="right" w:pos="9080"/>
      </w:tabs>
      <w:spacing w:after="0" w:line="360" w:lineRule="auto"/>
      <w:ind w:firstLine="567"/>
      <w:jc w:val="both"/>
    </w:pPr>
    <w:rPr>
      <w:sz w:val="24"/>
      <w:szCs w:val="24"/>
    </w:rPr>
  </w:style>
  <w:style w:type="paragraph" w:styleId="Tekstprzypisukocowego">
    <w:name w:val="endnote text"/>
    <w:basedOn w:val="Normalny"/>
    <w:link w:val="TekstprzypisukocowegoZnak"/>
    <w:uiPriority w:val="99"/>
    <w:semiHidden/>
    <w:unhideWhenUsed/>
    <w:rsid w:val="009F6B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6BB9"/>
    <w:rPr>
      <w:sz w:val="20"/>
      <w:szCs w:val="20"/>
    </w:rPr>
  </w:style>
  <w:style w:type="character" w:styleId="Odwoanieprzypisukocowego">
    <w:name w:val="endnote reference"/>
    <w:basedOn w:val="Domylnaczcionkaakapitu"/>
    <w:uiPriority w:val="99"/>
    <w:semiHidden/>
    <w:unhideWhenUsed/>
    <w:rsid w:val="009F6BB9"/>
    <w:rPr>
      <w:vertAlign w:val="superscript"/>
    </w:rPr>
  </w:style>
  <w:style w:type="paragraph" w:styleId="NormalnyWeb">
    <w:name w:val="Normal (Web)"/>
    <w:basedOn w:val="Normalny"/>
    <w:uiPriority w:val="99"/>
    <w:unhideWhenUsed/>
    <w:rsid w:val="00BE0B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54CD0"/>
    <w:rPr>
      <w:sz w:val="16"/>
      <w:szCs w:val="16"/>
    </w:rPr>
  </w:style>
  <w:style w:type="paragraph" w:styleId="Tekstkomentarza">
    <w:name w:val="annotation text"/>
    <w:basedOn w:val="Normalny"/>
    <w:link w:val="TekstkomentarzaZnak"/>
    <w:uiPriority w:val="99"/>
    <w:semiHidden/>
    <w:unhideWhenUsed/>
    <w:rsid w:val="00354C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CD0"/>
    <w:rPr>
      <w:sz w:val="20"/>
      <w:szCs w:val="20"/>
    </w:rPr>
  </w:style>
  <w:style w:type="character" w:styleId="Hipercze">
    <w:name w:val="Hyperlink"/>
    <w:basedOn w:val="Domylnaczcionkaakapitu"/>
    <w:uiPriority w:val="99"/>
    <w:unhideWhenUsed/>
    <w:rsid w:val="006A5F86"/>
    <w:rPr>
      <w:color w:val="0000FF" w:themeColor="hyperlink"/>
      <w:u w:val="single"/>
    </w:rPr>
  </w:style>
  <w:style w:type="character" w:styleId="Uwydatnienie">
    <w:name w:val="Emphasis"/>
    <w:basedOn w:val="Domylnaczcionkaakapitu"/>
    <w:qFormat/>
    <w:rsid w:val="006A5F86"/>
    <w:rPr>
      <w:i/>
      <w:iCs/>
    </w:rPr>
  </w:style>
  <w:style w:type="table" w:styleId="Tabela-Siatka">
    <w:name w:val="Table Grid"/>
    <w:basedOn w:val="Standardowy"/>
    <w:uiPriority w:val="59"/>
    <w:rsid w:val="00F5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56CC8"/>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rsid w:val="001A6F58"/>
    <w:pPr>
      <w:tabs>
        <w:tab w:val="right" w:leader="dot" w:pos="9062"/>
      </w:tabs>
      <w:spacing w:after="100"/>
      <w:ind w:left="284" w:hanging="284"/>
    </w:pPr>
  </w:style>
  <w:style w:type="paragraph" w:styleId="Spistreci2">
    <w:name w:val="toc 2"/>
    <w:basedOn w:val="Normalny"/>
    <w:next w:val="Normalny"/>
    <w:autoRedefine/>
    <w:uiPriority w:val="39"/>
    <w:unhideWhenUsed/>
    <w:rsid w:val="001A6F58"/>
    <w:pPr>
      <w:tabs>
        <w:tab w:val="right" w:leader="dot" w:pos="9062"/>
      </w:tabs>
      <w:spacing w:after="100"/>
      <w:ind w:left="709" w:hanging="489"/>
    </w:pPr>
  </w:style>
  <w:style w:type="paragraph" w:styleId="Spistreci3">
    <w:name w:val="toc 3"/>
    <w:basedOn w:val="Normalny"/>
    <w:next w:val="Normalny"/>
    <w:autoRedefine/>
    <w:uiPriority w:val="39"/>
    <w:unhideWhenUsed/>
    <w:rsid w:val="001A6F58"/>
    <w:pPr>
      <w:tabs>
        <w:tab w:val="right" w:leader="dot" w:pos="9062"/>
      </w:tabs>
      <w:spacing w:after="100"/>
      <w:ind w:left="993" w:hanging="553"/>
    </w:pPr>
  </w:style>
  <w:style w:type="character" w:customStyle="1" w:styleId="a-size-base">
    <w:name w:val="a-size-base"/>
    <w:basedOn w:val="Domylnaczcionkaakapitu"/>
    <w:rsid w:val="00E833EB"/>
  </w:style>
  <w:style w:type="character" w:customStyle="1" w:styleId="st">
    <w:name w:val="st"/>
    <w:basedOn w:val="Domylnaczcionkaakapitu"/>
    <w:rsid w:val="00E833EB"/>
  </w:style>
  <w:style w:type="character" w:customStyle="1" w:styleId="Nierozpoznanawzmianka1">
    <w:name w:val="Nierozpoznana wzmianka1"/>
    <w:basedOn w:val="Domylnaczcionkaakapitu"/>
    <w:uiPriority w:val="99"/>
    <w:semiHidden/>
    <w:unhideWhenUsed/>
    <w:rsid w:val="004D1F70"/>
    <w:rPr>
      <w:color w:val="605E5C"/>
      <w:shd w:val="clear" w:color="auto" w:fill="E1DFDD"/>
    </w:rPr>
  </w:style>
  <w:style w:type="character" w:styleId="Tekstzastpczy">
    <w:name w:val="Placeholder Text"/>
    <w:basedOn w:val="Domylnaczcionkaakapitu"/>
    <w:uiPriority w:val="99"/>
    <w:semiHidden/>
    <w:rsid w:val="004E1EAB"/>
    <w:rPr>
      <w:color w:val="808080"/>
    </w:rPr>
  </w:style>
  <w:style w:type="paragraph" w:styleId="Nagwek">
    <w:name w:val="header"/>
    <w:basedOn w:val="Normalny"/>
    <w:link w:val="NagwekZnak"/>
    <w:uiPriority w:val="99"/>
    <w:unhideWhenUsed/>
    <w:rsid w:val="004037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7FC"/>
  </w:style>
  <w:style w:type="paragraph" w:styleId="Stopka">
    <w:name w:val="footer"/>
    <w:basedOn w:val="Normalny"/>
    <w:link w:val="StopkaZnak"/>
    <w:uiPriority w:val="99"/>
    <w:unhideWhenUsed/>
    <w:rsid w:val="004037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7FC"/>
  </w:style>
  <w:style w:type="paragraph" w:styleId="Tematkomentarza">
    <w:name w:val="annotation subject"/>
    <w:basedOn w:val="Tekstkomentarza"/>
    <w:next w:val="Tekstkomentarza"/>
    <w:link w:val="TematkomentarzaZnak"/>
    <w:uiPriority w:val="99"/>
    <w:semiHidden/>
    <w:unhideWhenUsed/>
    <w:rsid w:val="002A5C85"/>
    <w:rPr>
      <w:b/>
      <w:bCs/>
    </w:rPr>
  </w:style>
  <w:style w:type="character" w:customStyle="1" w:styleId="TematkomentarzaZnak">
    <w:name w:val="Temat komentarza Znak"/>
    <w:basedOn w:val="TekstkomentarzaZnak"/>
    <w:link w:val="Tematkomentarza"/>
    <w:uiPriority w:val="99"/>
    <w:semiHidden/>
    <w:rsid w:val="002A5C85"/>
    <w:rPr>
      <w:b/>
      <w:bCs/>
      <w:sz w:val="20"/>
      <w:szCs w:val="20"/>
    </w:rPr>
  </w:style>
  <w:style w:type="character" w:customStyle="1" w:styleId="AkapitzlistZnak">
    <w:name w:val="Akapit z listą Znak"/>
    <w:basedOn w:val="Domylnaczcionkaakapitu"/>
    <w:link w:val="Akapitzlist"/>
    <w:uiPriority w:val="34"/>
    <w:rsid w:val="00627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67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F2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56CC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02E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782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E6782A"/>
    <w:pPr>
      <w:outlineLvl w:val="9"/>
    </w:pPr>
    <w:rPr>
      <w:lang w:eastAsia="pl-PL"/>
    </w:rPr>
  </w:style>
  <w:style w:type="paragraph" w:styleId="Tekstdymka">
    <w:name w:val="Balloon Text"/>
    <w:basedOn w:val="Normalny"/>
    <w:link w:val="TekstdymkaZnak"/>
    <w:uiPriority w:val="99"/>
    <w:semiHidden/>
    <w:unhideWhenUsed/>
    <w:rsid w:val="00E67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82A"/>
    <w:rPr>
      <w:rFonts w:ascii="Tahoma" w:hAnsi="Tahoma" w:cs="Tahoma"/>
      <w:sz w:val="16"/>
      <w:szCs w:val="16"/>
    </w:rPr>
  </w:style>
  <w:style w:type="paragraph" w:styleId="Akapitzlist">
    <w:name w:val="List Paragraph"/>
    <w:basedOn w:val="Normalny"/>
    <w:link w:val="AkapitzlistZnak"/>
    <w:uiPriority w:val="34"/>
    <w:qFormat/>
    <w:rsid w:val="00E6782A"/>
    <w:pPr>
      <w:ind w:left="720"/>
      <w:contextualSpacing/>
    </w:pPr>
  </w:style>
  <w:style w:type="paragraph" w:customStyle="1" w:styleId="Default">
    <w:name w:val="Default"/>
    <w:rsid w:val="005241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2Znak">
    <w:name w:val="Nagłówek 2 Znak"/>
    <w:basedOn w:val="Domylnaczcionkaakapitu"/>
    <w:link w:val="Nagwek2"/>
    <w:uiPriority w:val="9"/>
    <w:rsid w:val="00BF250C"/>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E02E47"/>
    <w:rPr>
      <w:rFonts w:asciiTheme="majorHAnsi" w:eastAsiaTheme="majorEastAsia" w:hAnsiTheme="majorHAnsi" w:cstheme="majorBidi"/>
      <w:b/>
      <w:bCs/>
      <w:i/>
      <w:iCs/>
      <w:color w:val="4F81BD" w:themeColor="accent1"/>
    </w:rPr>
  </w:style>
  <w:style w:type="character" w:customStyle="1" w:styleId="MTDisplayEquationZnak">
    <w:name w:val="MTDisplayEquation Znak"/>
    <w:link w:val="MTDisplayEquation"/>
    <w:locked/>
    <w:rsid w:val="00863F7B"/>
    <w:rPr>
      <w:sz w:val="24"/>
      <w:szCs w:val="24"/>
    </w:rPr>
  </w:style>
  <w:style w:type="paragraph" w:customStyle="1" w:styleId="MTDisplayEquation">
    <w:name w:val="MTDisplayEquation"/>
    <w:basedOn w:val="Normalny"/>
    <w:next w:val="Normalny"/>
    <w:link w:val="MTDisplayEquationZnak"/>
    <w:rsid w:val="00863F7B"/>
    <w:pPr>
      <w:tabs>
        <w:tab w:val="center" w:pos="4540"/>
        <w:tab w:val="right" w:pos="9080"/>
      </w:tabs>
      <w:spacing w:after="0" w:line="360" w:lineRule="auto"/>
      <w:ind w:firstLine="567"/>
      <w:jc w:val="both"/>
    </w:pPr>
    <w:rPr>
      <w:sz w:val="24"/>
      <w:szCs w:val="24"/>
    </w:rPr>
  </w:style>
  <w:style w:type="paragraph" w:styleId="Tekstprzypisukocowego">
    <w:name w:val="endnote text"/>
    <w:basedOn w:val="Normalny"/>
    <w:link w:val="TekstprzypisukocowegoZnak"/>
    <w:uiPriority w:val="99"/>
    <w:semiHidden/>
    <w:unhideWhenUsed/>
    <w:rsid w:val="009F6B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6BB9"/>
    <w:rPr>
      <w:sz w:val="20"/>
      <w:szCs w:val="20"/>
    </w:rPr>
  </w:style>
  <w:style w:type="character" w:styleId="Odwoanieprzypisukocowego">
    <w:name w:val="endnote reference"/>
    <w:basedOn w:val="Domylnaczcionkaakapitu"/>
    <w:uiPriority w:val="99"/>
    <w:semiHidden/>
    <w:unhideWhenUsed/>
    <w:rsid w:val="009F6BB9"/>
    <w:rPr>
      <w:vertAlign w:val="superscript"/>
    </w:rPr>
  </w:style>
  <w:style w:type="paragraph" w:styleId="NormalnyWeb">
    <w:name w:val="Normal (Web)"/>
    <w:basedOn w:val="Normalny"/>
    <w:uiPriority w:val="99"/>
    <w:unhideWhenUsed/>
    <w:rsid w:val="00BE0B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54CD0"/>
    <w:rPr>
      <w:sz w:val="16"/>
      <w:szCs w:val="16"/>
    </w:rPr>
  </w:style>
  <w:style w:type="paragraph" w:styleId="Tekstkomentarza">
    <w:name w:val="annotation text"/>
    <w:basedOn w:val="Normalny"/>
    <w:link w:val="TekstkomentarzaZnak"/>
    <w:uiPriority w:val="99"/>
    <w:semiHidden/>
    <w:unhideWhenUsed/>
    <w:rsid w:val="00354C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CD0"/>
    <w:rPr>
      <w:sz w:val="20"/>
      <w:szCs w:val="20"/>
    </w:rPr>
  </w:style>
  <w:style w:type="character" w:styleId="Hipercze">
    <w:name w:val="Hyperlink"/>
    <w:basedOn w:val="Domylnaczcionkaakapitu"/>
    <w:uiPriority w:val="99"/>
    <w:unhideWhenUsed/>
    <w:rsid w:val="006A5F86"/>
    <w:rPr>
      <w:color w:val="0000FF" w:themeColor="hyperlink"/>
      <w:u w:val="single"/>
    </w:rPr>
  </w:style>
  <w:style w:type="character" w:styleId="Uwydatnienie">
    <w:name w:val="Emphasis"/>
    <w:basedOn w:val="Domylnaczcionkaakapitu"/>
    <w:qFormat/>
    <w:rsid w:val="006A5F86"/>
    <w:rPr>
      <w:i/>
      <w:iCs/>
    </w:rPr>
  </w:style>
  <w:style w:type="table" w:styleId="Tabela-Siatka">
    <w:name w:val="Table Grid"/>
    <w:basedOn w:val="Standardowy"/>
    <w:uiPriority w:val="59"/>
    <w:rsid w:val="00F5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56CC8"/>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rsid w:val="001A6F58"/>
    <w:pPr>
      <w:tabs>
        <w:tab w:val="right" w:leader="dot" w:pos="9062"/>
      </w:tabs>
      <w:spacing w:after="100"/>
      <w:ind w:left="284" w:hanging="284"/>
    </w:pPr>
  </w:style>
  <w:style w:type="paragraph" w:styleId="Spistreci2">
    <w:name w:val="toc 2"/>
    <w:basedOn w:val="Normalny"/>
    <w:next w:val="Normalny"/>
    <w:autoRedefine/>
    <w:uiPriority w:val="39"/>
    <w:unhideWhenUsed/>
    <w:rsid w:val="001A6F58"/>
    <w:pPr>
      <w:tabs>
        <w:tab w:val="right" w:leader="dot" w:pos="9062"/>
      </w:tabs>
      <w:spacing w:after="100"/>
      <w:ind w:left="709" w:hanging="489"/>
    </w:pPr>
  </w:style>
  <w:style w:type="paragraph" w:styleId="Spistreci3">
    <w:name w:val="toc 3"/>
    <w:basedOn w:val="Normalny"/>
    <w:next w:val="Normalny"/>
    <w:autoRedefine/>
    <w:uiPriority w:val="39"/>
    <w:unhideWhenUsed/>
    <w:rsid w:val="001A6F58"/>
    <w:pPr>
      <w:tabs>
        <w:tab w:val="right" w:leader="dot" w:pos="9062"/>
      </w:tabs>
      <w:spacing w:after="100"/>
      <w:ind w:left="993" w:hanging="553"/>
    </w:pPr>
  </w:style>
  <w:style w:type="character" w:customStyle="1" w:styleId="a-size-base">
    <w:name w:val="a-size-base"/>
    <w:basedOn w:val="Domylnaczcionkaakapitu"/>
    <w:rsid w:val="00E833EB"/>
  </w:style>
  <w:style w:type="character" w:customStyle="1" w:styleId="st">
    <w:name w:val="st"/>
    <w:basedOn w:val="Domylnaczcionkaakapitu"/>
    <w:rsid w:val="00E833EB"/>
  </w:style>
  <w:style w:type="character" w:customStyle="1" w:styleId="Nierozpoznanawzmianka1">
    <w:name w:val="Nierozpoznana wzmianka1"/>
    <w:basedOn w:val="Domylnaczcionkaakapitu"/>
    <w:uiPriority w:val="99"/>
    <w:semiHidden/>
    <w:unhideWhenUsed/>
    <w:rsid w:val="004D1F70"/>
    <w:rPr>
      <w:color w:val="605E5C"/>
      <w:shd w:val="clear" w:color="auto" w:fill="E1DFDD"/>
    </w:rPr>
  </w:style>
  <w:style w:type="character" w:styleId="Tekstzastpczy">
    <w:name w:val="Placeholder Text"/>
    <w:basedOn w:val="Domylnaczcionkaakapitu"/>
    <w:uiPriority w:val="99"/>
    <w:semiHidden/>
    <w:rsid w:val="004E1EAB"/>
    <w:rPr>
      <w:color w:val="808080"/>
    </w:rPr>
  </w:style>
  <w:style w:type="paragraph" w:styleId="Nagwek">
    <w:name w:val="header"/>
    <w:basedOn w:val="Normalny"/>
    <w:link w:val="NagwekZnak"/>
    <w:uiPriority w:val="99"/>
    <w:unhideWhenUsed/>
    <w:rsid w:val="004037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7FC"/>
  </w:style>
  <w:style w:type="paragraph" w:styleId="Stopka">
    <w:name w:val="footer"/>
    <w:basedOn w:val="Normalny"/>
    <w:link w:val="StopkaZnak"/>
    <w:uiPriority w:val="99"/>
    <w:unhideWhenUsed/>
    <w:rsid w:val="004037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7FC"/>
  </w:style>
  <w:style w:type="paragraph" w:styleId="Tematkomentarza">
    <w:name w:val="annotation subject"/>
    <w:basedOn w:val="Tekstkomentarza"/>
    <w:next w:val="Tekstkomentarza"/>
    <w:link w:val="TematkomentarzaZnak"/>
    <w:uiPriority w:val="99"/>
    <w:semiHidden/>
    <w:unhideWhenUsed/>
    <w:rsid w:val="002A5C85"/>
    <w:rPr>
      <w:b/>
      <w:bCs/>
    </w:rPr>
  </w:style>
  <w:style w:type="character" w:customStyle="1" w:styleId="TematkomentarzaZnak">
    <w:name w:val="Temat komentarza Znak"/>
    <w:basedOn w:val="TekstkomentarzaZnak"/>
    <w:link w:val="Tematkomentarza"/>
    <w:uiPriority w:val="99"/>
    <w:semiHidden/>
    <w:rsid w:val="002A5C85"/>
    <w:rPr>
      <w:b/>
      <w:bCs/>
      <w:sz w:val="20"/>
      <w:szCs w:val="20"/>
    </w:rPr>
  </w:style>
  <w:style w:type="character" w:customStyle="1" w:styleId="AkapitzlistZnak">
    <w:name w:val="Akapit z listą Znak"/>
    <w:basedOn w:val="Domylnaczcionkaakapitu"/>
    <w:link w:val="Akapitzlist"/>
    <w:uiPriority w:val="34"/>
    <w:rsid w:val="0062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13">
      <w:bodyDiv w:val="1"/>
      <w:marLeft w:val="0"/>
      <w:marRight w:val="0"/>
      <w:marTop w:val="0"/>
      <w:marBottom w:val="0"/>
      <w:divBdr>
        <w:top w:val="none" w:sz="0" w:space="0" w:color="auto"/>
        <w:left w:val="none" w:sz="0" w:space="0" w:color="auto"/>
        <w:bottom w:val="none" w:sz="0" w:space="0" w:color="auto"/>
        <w:right w:val="none" w:sz="0" w:space="0" w:color="auto"/>
      </w:divBdr>
      <w:divsChild>
        <w:div w:id="734471587">
          <w:marLeft w:val="0"/>
          <w:marRight w:val="0"/>
          <w:marTop w:val="0"/>
          <w:marBottom w:val="0"/>
          <w:divBdr>
            <w:top w:val="none" w:sz="0" w:space="0" w:color="auto"/>
            <w:left w:val="none" w:sz="0" w:space="0" w:color="auto"/>
            <w:bottom w:val="none" w:sz="0" w:space="0" w:color="auto"/>
            <w:right w:val="none" w:sz="0" w:space="0" w:color="auto"/>
          </w:divBdr>
          <w:divsChild>
            <w:div w:id="126050335">
              <w:marLeft w:val="0"/>
              <w:marRight w:val="0"/>
              <w:marTop w:val="0"/>
              <w:marBottom w:val="0"/>
              <w:divBdr>
                <w:top w:val="none" w:sz="0" w:space="0" w:color="auto"/>
                <w:left w:val="none" w:sz="0" w:space="0" w:color="auto"/>
                <w:bottom w:val="none" w:sz="0" w:space="0" w:color="auto"/>
                <w:right w:val="none" w:sz="0" w:space="0" w:color="auto"/>
              </w:divBdr>
              <w:divsChild>
                <w:div w:id="2067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1178">
      <w:bodyDiv w:val="1"/>
      <w:marLeft w:val="0"/>
      <w:marRight w:val="0"/>
      <w:marTop w:val="0"/>
      <w:marBottom w:val="0"/>
      <w:divBdr>
        <w:top w:val="none" w:sz="0" w:space="0" w:color="auto"/>
        <w:left w:val="none" w:sz="0" w:space="0" w:color="auto"/>
        <w:bottom w:val="none" w:sz="0" w:space="0" w:color="auto"/>
        <w:right w:val="none" w:sz="0" w:space="0" w:color="auto"/>
      </w:divBdr>
      <w:divsChild>
        <w:div w:id="2093238034">
          <w:marLeft w:val="0"/>
          <w:marRight w:val="0"/>
          <w:marTop w:val="0"/>
          <w:marBottom w:val="0"/>
          <w:divBdr>
            <w:top w:val="none" w:sz="0" w:space="0" w:color="auto"/>
            <w:left w:val="none" w:sz="0" w:space="0" w:color="auto"/>
            <w:bottom w:val="none" w:sz="0" w:space="0" w:color="auto"/>
            <w:right w:val="none" w:sz="0" w:space="0" w:color="auto"/>
          </w:divBdr>
          <w:divsChild>
            <w:div w:id="545947457">
              <w:marLeft w:val="0"/>
              <w:marRight w:val="0"/>
              <w:marTop w:val="0"/>
              <w:marBottom w:val="0"/>
              <w:divBdr>
                <w:top w:val="none" w:sz="0" w:space="0" w:color="auto"/>
                <w:left w:val="none" w:sz="0" w:space="0" w:color="auto"/>
                <w:bottom w:val="none" w:sz="0" w:space="0" w:color="auto"/>
                <w:right w:val="none" w:sz="0" w:space="0" w:color="auto"/>
              </w:divBdr>
              <w:divsChild>
                <w:div w:id="1310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3990">
          <w:marLeft w:val="0"/>
          <w:marRight w:val="0"/>
          <w:marTop w:val="0"/>
          <w:marBottom w:val="0"/>
          <w:divBdr>
            <w:top w:val="none" w:sz="0" w:space="0" w:color="auto"/>
            <w:left w:val="none" w:sz="0" w:space="0" w:color="auto"/>
            <w:bottom w:val="none" w:sz="0" w:space="0" w:color="auto"/>
            <w:right w:val="none" w:sz="0" w:space="0" w:color="auto"/>
          </w:divBdr>
          <w:divsChild>
            <w:div w:id="933705734">
              <w:marLeft w:val="0"/>
              <w:marRight w:val="0"/>
              <w:marTop w:val="0"/>
              <w:marBottom w:val="0"/>
              <w:divBdr>
                <w:top w:val="none" w:sz="0" w:space="0" w:color="auto"/>
                <w:left w:val="none" w:sz="0" w:space="0" w:color="auto"/>
                <w:bottom w:val="none" w:sz="0" w:space="0" w:color="auto"/>
                <w:right w:val="none" w:sz="0" w:space="0" w:color="auto"/>
              </w:divBdr>
              <w:divsChild>
                <w:div w:id="178936129">
                  <w:marLeft w:val="0"/>
                  <w:marRight w:val="0"/>
                  <w:marTop w:val="0"/>
                  <w:marBottom w:val="0"/>
                  <w:divBdr>
                    <w:top w:val="none" w:sz="0" w:space="0" w:color="auto"/>
                    <w:left w:val="none" w:sz="0" w:space="0" w:color="auto"/>
                    <w:bottom w:val="none" w:sz="0" w:space="0" w:color="auto"/>
                    <w:right w:val="none" w:sz="0" w:space="0" w:color="auto"/>
                  </w:divBdr>
                </w:div>
              </w:divsChild>
            </w:div>
            <w:div w:id="1662150482">
              <w:marLeft w:val="0"/>
              <w:marRight w:val="0"/>
              <w:marTop w:val="0"/>
              <w:marBottom w:val="0"/>
              <w:divBdr>
                <w:top w:val="none" w:sz="0" w:space="0" w:color="auto"/>
                <w:left w:val="none" w:sz="0" w:space="0" w:color="auto"/>
                <w:bottom w:val="none" w:sz="0" w:space="0" w:color="auto"/>
                <w:right w:val="none" w:sz="0" w:space="0" w:color="auto"/>
              </w:divBdr>
              <w:divsChild>
                <w:div w:id="1732343775">
                  <w:marLeft w:val="0"/>
                  <w:marRight w:val="0"/>
                  <w:marTop w:val="0"/>
                  <w:marBottom w:val="0"/>
                  <w:divBdr>
                    <w:top w:val="none" w:sz="0" w:space="0" w:color="auto"/>
                    <w:left w:val="none" w:sz="0" w:space="0" w:color="auto"/>
                    <w:bottom w:val="none" w:sz="0" w:space="0" w:color="auto"/>
                    <w:right w:val="none" w:sz="0" w:space="0" w:color="auto"/>
                  </w:divBdr>
                  <w:divsChild>
                    <w:div w:id="1584026696">
                      <w:marLeft w:val="0"/>
                      <w:marRight w:val="0"/>
                      <w:marTop w:val="0"/>
                      <w:marBottom w:val="0"/>
                      <w:divBdr>
                        <w:top w:val="none" w:sz="0" w:space="0" w:color="auto"/>
                        <w:left w:val="none" w:sz="0" w:space="0" w:color="auto"/>
                        <w:bottom w:val="none" w:sz="0" w:space="0" w:color="auto"/>
                        <w:right w:val="none" w:sz="0" w:space="0" w:color="auto"/>
                      </w:divBdr>
                      <w:divsChild>
                        <w:div w:id="907306847">
                          <w:marLeft w:val="0"/>
                          <w:marRight w:val="0"/>
                          <w:marTop w:val="0"/>
                          <w:marBottom w:val="0"/>
                          <w:divBdr>
                            <w:top w:val="none" w:sz="0" w:space="0" w:color="auto"/>
                            <w:left w:val="none" w:sz="0" w:space="0" w:color="auto"/>
                            <w:bottom w:val="none" w:sz="0" w:space="0" w:color="auto"/>
                            <w:right w:val="none" w:sz="0" w:space="0" w:color="auto"/>
                          </w:divBdr>
                          <w:divsChild>
                            <w:div w:id="1427775094">
                              <w:marLeft w:val="0"/>
                              <w:marRight w:val="0"/>
                              <w:marTop w:val="0"/>
                              <w:marBottom w:val="0"/>
                              <w:divBdr>
                                <w:top w:val="none" w:sz="0" w:space="0" w:color="auto"/>
                                <w:left w:val="none" w:sz="0" w:space="0" w:color="auto"/>
                                <w:bottom w:val="none" w:sz="0" w:space="0" w:color="auto"/>
                                <w:right w:val="none" w:sz="0" w:space="0" w:color="auto"/>
                              </w:divBdr>
                              <w:divsChild>
                                <w:div w:id="949316184">
                                  <w:marLeft w:val="0"/>
                                  <w:marRight w:val="0"/>
                                  <w:marTop w:val="0"/>
                                  <w:marBottom w:val="0"/>
                                  <w:divBdr>
                                    <w:top w:val="none" w:sz="0" w:space="0" w:color="auto"/>
                                    <w:left w:val="none" w:sz="0" w:space="0" w:color="auto"/>
                                    <w:bottom w:val="none" w:sz="0" w:space="0" w:color="auto"/>
                                    <w:right w:val="none" w:sz="0" w:space="0" w:color="auto"/>
                                  </w:divBdr>
                                  <w:divsChild>
                                    <w:div w:id="210389983">
                                      <w:marLeft w:val="0"/>
                                      <w:marRight w:val="0"/>
                                      <w:marTop w:val="0"/>
                                      <w:marBottom w:val="0"/>
                                      <w:divBdr>
                                        <w:top w:val="none" w:sz="0" w:space="0" w:color="auto"/>
                                        <w:left w:val="none" w:sz="0" w:space="0" w:color="auto"/>
                                        <w:bottom w:val="none" w:sz="0" w:space="0" w:color="auto"/>
                                        <w:right w:val="none" w:sz="0" w:space="0" w:color="auto"/>
                                      </w:divBdr>
                                      <w:divsChild>
                                        <w:div w:id="1054083907">
                                          <w:marLeft w:val="0"/>
                                          <w:marRight w:val="0"/>
                                          <w:marTop w:val="0"/>
                                          <w:marBottom w:val="0"/>
                                          <w:divBdr>
                                            <w:top w:val="none" w:sz="0" w:space="0" w:color="auto"/>
                                            <w:left w:val="none" w:sz="0" w:space="0" w:color="auto"/>
                                            <w:bottom w:val="none" w:sz="0" w:space="0" w:color="auto"/>
                                            <w:right w:val="none" w:sz="0" w:space="0" w:color="auto"/>
                                          </w:divBdr>
                                          <w:divsChild>
                                            <w:div w:id="1937790156">
                                              <w:marLeft w:val="0"/>
                                              <w:marRight w:val="0"/>
                                              <w:marTop w:val="0"/>
                                              <w:marBottom w:val="0"/>
                                              <w:divBdr>
                                                <w:top w:val="none" w:sz="0" w:space="0" w:color="auto"/>
                                                <w:left w:val="none" w:sz="0" w:space="0" w:color="auto"/>
                                                <w:bottom w:val="none" w:sz="0" w:space="0" w:color="auto"/>
                                                <w:right w:val="none" w:sz="0" w:space="0" w:color="auto"/>
                                              </w:divBdr>
                                            </w:div>
                                            <w:div w:id="774793592">
                                              <w:marLeft w:val="0"/>
                                              <w:marRight w:val="0"/>
                                              <w:marTop w:val="0"/>
                                              <w:marBottom w:val="0"/>
                                              <w:divBdr>
                                                <w:top w:val="none" w:sz="0" w:space="0" w:color="auto"/>
                                                <w:left w:val="none" w:sz="0" w:space="0" w:color="auto"/>
                                                <w:bottom w:val="none" w:sz="0" w:space="0" w:color="auto"/>
                                                <w:right w:val="none" w:sz="0" w:space="0" w:color="auto"/>
                                              </w:divBdr>
                                              <w:divsChild>
                                                <w:div w:id="13960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92382">
          <w:marLeft w:val="0"/>
          <w:marRight w:val="0"/>
          <w:marTop w:val="0"/>
          <w:marBottom w:val="0"/>
          <w:divBdr>
            <w:top w:val="none" w:sz="0" w:space="0" w:color="auto"/>
            <w:left w:val="none" w:sz="0" w:space="0" w:color="auto"/>
            <w:bottom w:val="none" w:sz="0" w:space="0" w:color="auto"/>
            <w:right w:val="none" w:sz="0" w:space="0" w:color="auto"/>
          </w:divBdr>
        </w:div>
        <w:div w:id="1232614345">
          <w:marLeft w:val="0"/>
          <w:marRight w:val="0"/>
          <w:marTop w:val="0"/>
          <w:marBottom w:val="0"/>
          <w:divBdr>
            <w:top w:val="none" w:sz="0" w:space="0" w:color="auto"/>
            <w:left w:val="none" w:sz="0" w:space="0" w:color="auto"/>
            <w:bottom w:val="none" w:sz="0" w:space="0" w:color="auto"/>
            <w:right w:val="none" w:sz="0" w:space="0" w:color="auto"/>
          </w:divBdr>
          <w:divsChild>
            <w:div w:id="577907116">
              <w:marLeft w:val="0"/>
              <w:marRight w:val="0"/>
              <w:marTop w:val="0"/>
              <w:marBottom w:val="0"/>
              <w:divBdr>
                <w:top w:val="none" w:sz="0" w:space="0" w:color="auto"/>
                <w:left w:val="none" w:sz="0" w:space="0" w:color="auto"/>
                <w:bottom w:val="none" w:sz="0" w:space="0" w:color="auto"/>
                <w:right w:val="none" w:sz="0" w:space="0" w:color="auto"/>
              </w:divBdr>
            </w:div>
          </w:divsChild>
        </w:div>
        <w:div w:id="1206793220">
          <w:marLeft w:val="0"/>
          <w:marRight w:val="0"/>
          <w:marTop w:val="0"/>
          <w:marBottom w:val="0"/>
          <w:divBdr>
            <w:top w:val="none" w:sz="0" w:space="0" w:color="auto"/>
            <w:left w:val="none" w:sz="0" w:space="0" w:color="auto"/>
            <w:bottom w:val="none" w:sz="0" w:space="0" w:color="auto"/>
            <w:right w:val="none" w:sz="0" w:space="0" w:color="auto"/>
          </w:divBdr>
        </w:div>
        <w:div w:id="757364424">
          <w:marLeft w:val="0"/>
          <w:marRight w:val="0"/>
          <w:marTop w:val="0"/>
          <w:marBottom w:val="0"/>
          <w:divBdr>
            <w:top w:val="none" w:sz="0" w:space="0" w:color="auto"/>
            <w:left w:val="none" w:sz="0" w:space="0" w:color="auto"/>
            <w:bottom w:val="none" w:sz="0" w:space="0" w:color="auto"/>
            <w:right w:val="none" w:sz="0" w:space="0" w:color="auto"/>
          </w:divBdr>
          <w:divsChild>
            <w:div w:id="1644044091">
              <w:marLeft w:val="0"/>
              <w:marRight w:val="0"/>
              <w:marTop w:val="0"/>
              <w:marBottom w:val="0"/>
              <w:divBdr>
                <w:top w:val="none" w:sz="0" w:space="0" w:color="auto"/>
                <w:left w:val="none" w:sz="0" w:space="0" w:color="auto"/>
                <w:bottom w:val="none" w:sz="0" w:space="0" w:color="auto"/>
                <w:right w:val="none" w:sz="0" w:space="0" w:color="auto"/>
              </w:divBdr>
            </w:div>
          </w:divsChild>
        </w:div>
        <w:div w:id="165024838">
          <w:marLeft w:val="0"/>
          <w:marRight w:val="0"/>
          <w:marTop w:val="0"/>
          <w:marBottom w:val="0"/>
          <w:divBdr>
            <w:top w:val="none" w:sz="0" w:space="0" w:color="auto"/>
            <w:left w:val="none" w:sz="0" w:space="0" w:color="auto"/>
            <w:bottom w:val="none" w:sz="0" w:space="0" w:color="auto"/>
            <w:right w:val="none" w:sz="0" w:space="0" w:color="auto"/>
          </w:divBdr>
        </w:div>
        <w:div w:id="305472832">
          <w:marLeft w:val="0"/>
          <w:marRight w:val="0"/>
          <w:marTop w:val="0"/>
          <w:marBottom w:val="0"/>
          <w:divBdr>
            <w:top w:val="none" w:sz="0" w:space="0" w:color="auto"/>
            <w:left w:val="none" w:sz="0" w:space="0" w:color="auto"/>
            <w:bottom w:val="none" w:sz="0" w:space="0" w:color="auto"/>
            <w:right w:val="none" w:sz="0" w:space="0" w:color="auto"/>
          </w:divBdr>
          <w:divsChild>
            <w:div w:id="1452750906">
              <w:marLeft w:val="0"/>
              <w:marRight w:val="0"/>
              <w:marTop w:val="0"/>
              <w:marBottom w:val="0"/>
              <w:divBdr>
                <w:top w:val="none" w:sz="0" w:space="0" w:color="auto"/>
                <w:left w:val="none" w:sz="0" w:space="0" w:color="auto"/>
                <w:bottom w:val="none" w:sz="0" w:space="0" w:color="auto"/>
                <w:right w:val="none" w:sz="0" w:space="0" w:color="auto"/>
              </w:divBdr>
            </w:div>
          </w:divsChild>
        </w:div>
        <w:div w:id="202525222">
          <w:marLeft w:val="0"/>
          <w:marRight w:val="0"/>
          <w:marTop w:val="0"/>
          <w:marBottom w:val="0"/>
          <w:divBdr>
            <w:top w:val="none" w:sz="0" w:space="0" w:color="auto"/>
            <w:left w:val="none" w:sz="0" w:space="0" w:color="auto"/>
            <w:bottom w:val="none" w:sz="0" w:space="0" w:color="auto"/>
            <w:right w:val="none" w:sz="0" w:space="0" w:color="auto"/>
          </w:divBdr>
          <w:divsChild>
            <w:div w:id="599340239">
              <w:marLeft w:val="0"/>
              <w:marRight w:val="0"/>
              <w:marTop w:val="0"/>
              <w:marBottom w:val="0"/>
              <w:divBdr>
                <w:top w:val="none" w:sz="0" w:space="0" w:color="auto"/>
                <w:left w:val="none" w:sz="0" w:space="0" w:color="auto"/>
                <w:bottom w:val="none" w:sz="0" w:space="0" w:color="auto"/>
                <w:right w:val="none" w:sz="0" w:space="0" w:color="auto"/>
              </w:divBdr>
              <w:divsChild>
                <w:div w:id="184053652">
                  <w:marLeft w:val="0"/>
                  <w:marRight w:val="0"/>
                  <w:marTop w:val="0"/>
                  <w:marBottom w:val="0"/>
                  <w:divBdr>
                    <w:top w:val="none" w:sz="0" w:space="0" w:color="auto"/>
                    <w:left w:val="none" w:sz="0" w:space="0" w:color="auto"/>
                    <w:bottom w:val="none" w:sz="0" w:space="0" w:color="auto"/>
                    <w:right w:val="none" w:sz="0" w:space="0" w:color="auto"/>
                  </w:divBdr>
                  <w:divsChild>
                    <w:div w:id="997853221">
                      <w:marLeft w:val="0"/>
                      <w:marRight w:val="0"/>
                      <w:marTop w:val="0"/>
                      <w:marBottom w:val="0"/>
                      <w:divBdr>
                        <w:top w:val="none" w:sz="0" w:space="0" w:color="auto"/>
                        <w:left w:val="none" w:sz="0" w:space="0" w:color="auto"/>
                        <w:bottom w:val="none" w:sz="0" w:space="0" w:color="auto"/>
                        <w:right w:val="none" w:sz="0" w:space="0" w:color="auto"/>
                      </w:divBdr>
                      <w:divsChild>
                        <w:div w:id="1164130853">
                          <w:marLeft w:val="0"/>
                          <w:marRight w:val="0"/>
                          <w:marTop w:val="0"/>
                          <w:marBottom w:val="0"/>
                          <w:divBdr>
                            <w:top w:val="none" w:sz="0" w:space="0" w:color="auto"/>
                            <w:left w:val="none" w:sz="0" w:space="0" w:color="auto"/>
                            <w:bottom w:val="none" w:sz="0" w:space="0" w:color="auto"/>
                            <w:right w:val="none" w:sz="0" w:space="0" w:color="auto"/>
                          </w:divBdr>
                          <w:divsChild>
                            <w:div w:id="1123112377">
                              <w:marLeft w:val="0"/>
                              <w:marRight w:val="0"/>
                              <w:marTop w:val="0"/>
                              <w:marBottom w:val="0"/>
                              <w:divBdr>
                                <w:top w:val="none" w:sz="0" w:space="0" w:color="auto"/>
                                <w:left w:val="none" w:sz="0" w:space="0" w:color="auto"/>
                                <w:bottom w:val="none" w:sz="0" w:space="0" w:color="auto"/>
                                <w:right w:val="none" w:sz="0" w:space="0" w:color="auto"/>
                              </w:divBdr>
                              <w:divsChild>
                                <w:div w:id="1625652668">
                                  <w:marLeft w:val="0"/>
                                  <w:marRight w:val="0"/>
                                  <w:marTop w:val="0"/>
                                  <w:marBottom w:val="0"/>
                                  <w:divBdr>
                                    <w:top w:val="none" w:sz="0" w:space="0" w:color="auto"/>
                                    <w:left w:val="none" w:sz="0" w:space="0" w:color="auto"/>
                                    <w:bottom w:val="none" w:sz="0" w:space="0" w:color="auto"/>
                                    <w:right w:val="none" w:sz="0" w:space="0" w:color="auto"/>
                                  </w:divBdr>
                                  <w:divsChild>
                                    <w:div w:id="1535073462">
                                      <w:marLeft w:val="0"/>
                                      <w:marRight w:val="0"/>
                                      <w:marTop w:val="0"/>
                                      <w:marBottom w:val="0"/>
                                      <w:divBdr>
                                        <w:top w:val="none" w:sz="0" w:space="0" w:color="auto"/>
                                        <w:left w:val="none" w:sz="0" w:space="0" w:color="auto"/>
                                        <w:bottom w:val="none" w:sz="0" w:space="0" w:color="auto"/>
                                        <w:right w:val="none" w:sz="0" w:space="0" w:color="auto"/>
                                      </w:divBdr>
                                      <w:divsChild>
                                        <w:div w:id="1827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23185">
          <w:marLeft w:val="0"/>
          <w:marRight w:val="0"/>
          <w:marTop w:val="0"/>
          <w:marBottom w:val="0"/>
          <w:divBdr>
            <w:top w:val="none" w:sz="0" w:space="0" w:color="auto"/>
            <w:left w:val="none" w:sz="0" w:space="0" w:color="auto"/>
            <w:bottom w:val="none" w:sz="0" w:space="0" w:color="auto"/>
            <w:right w:val="none" w:sz="0" w:space="0" w:color="auto"/>
          </w:divBdr>
          <w:divsChild>
            <w:div w:id="393745208">
              <w:marLeft w:val="0"/>
              <w:marRight w:val="0"/>
              <w:marTop w:val="0"/>
              <w:marBottom w:val="0"/>
              <w:divBdr>
                <w:top w:val="none" w:sz="0" w:space="0" w:color="auto"/>
                <w:left w:val="none" w:sz="0" w:space="0" w:color="auto"/>
                <w:bottom w:val="none" w:sz="0" w:space="0" w:color="auto"/>
                <w:right w:val="none" w:sz="0" w:space="0" w:color="auto"/>
              </w:divBdr>
              <w:divsChild>
                <w:div w:id="1084842545">
                  <w:marLeft w:val="0"/>
                  <w:marRight w:val="0"/>
                  <w:marTop w:val="0"/>
                  <w:marBottom w:val="0"/>
                  <w:divBdr>
                    <w:top w:val="none" w:sz="0" w:space="0" w:color="auto"/>
                    <w:left w:val="none" w:sz="0" w:space="0" w:color="auto"/>
                    <w:bottom w:val="none" w:sz="0" w:space="0" w:color="auto"/>
                    <w:right w:val="none" w:sz="0" w:space="0" w:color="auto"/>
                  </w:divBdr>
                  <w:divsChild>
                    <w:div w:id="845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5260">
      <w:bodyDiv w:val="1"/>
      <w:marLeft w:val="0"/>
      <w:marRight w:val="0"/>
      <w:marTop w:val="0"/>
      <w:marBottom w:val="0"/>
      <w:divBdr>
        <w:top w:val="none" w:sz="0" w:space="0" w:color="auto"/>
        <w:left w:val="none" w:sz="0" w:space="0" w:color="auto"/>
        <w:bottom w:val="none" w:sz="0" w:space="0" w:color="auto"/>
        <w:right w:val="none" w:sz="0" w:space="0" w:color="auto"/>
      </w:divBdr>
    </w:div>
    <w:div w:id="85881621">
      <w:bodyDiv w:val="1"/>
      <w:marLeft w:val="0"/>
      <w:marRight w:val="0"/>
      <w:marTop w:val="0"/>
      <w:marBottom w:val="0"/>
      <w:divBdr>
        <w:top w:val="none" w:sz="0" w:space="0" w:color="auto"/>
        <w:left w:val="none" w:sz="0" w:space="0" w:color="auto"/>
        <w:bottom w:val="none" w:sz="0" w:space="0" w:color="auto"/>
        <w:right w:val="none" w:sz="0" w:space="0" w:color="auto"/>
      </w:divBdr>
      <w:divsChild>
        <w:div w:id="1445613227">
          <w:marLeft w:val="0"/>
          <w:marRight w:val="0"/>
          <w:marTop w:val="0"/>
          <w:marBottom w:val="0"/>
          <w:divBdr>
            <w:top w:val="none" w:sz="0" w:space="0" w:color="auto"/>
            <w:left w:val="none" w:sz="0" w:space="0" w:color="auto"/>
            <w:bottom w:val="none" w:sz="0" w:space="0" w:color="auto"/>
            <w:right w:val="none" w:sz="0" w:space="0" w:color="auto"/>
          </w:divBdr>
          <w:divsChild>
            <w:div w:id="571812622">
              <w:marLeft w:val="0"/>
              <w:marRight w:val="0"/>
              <w:marTop w:val="0"/>
              <w:marBottom w:val="0"/>
              <w:divBdr>
                <w:top w:val="none" w:sz="0" w:space="0" w:color="auto"/>
                <w:left w:val="none" w:sz="0" w:space="0" w:color="auto"/>
                <w:bottom w:val="none" w:sz="0" w:space="0" w:color="auto"/>
                <w:right w:val="none" w:sz="0" w:space="0" w:color="auto"/>
              </w:divBdr>
              <w:divsChild>
                <w:div w:id="1416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2891">
      <w:bodyDiv w:val="1"/>
      <w:marLeft w:val="0"/>
      <w:marRight w:val="0"/>
      <w:marTop w:val="0"/>
      <w:marBottom w:val="0"/>
      <w:divBdr>
        <w:top w:val="none" w:sz="0" w:space="0" w:color="auto"/>
        <w:left w:val="none" w:sz="0" w:space="0" w:color="auto"/>
        <w:bottom w:val="none" w:sz="0" w:space="0" w:color="auto"/>
        <w:right w:val="none" w:sz="0" w:space="0" w:color="auto"/>
      </w:divBdr>
    </w:div>
    <w:div w:id="143788109">
      <w:bodyDiv w:val="1"/>
      <w:marLeft w:val="0"/>
      <w:marRight w:val="0"/>
      <w:marTop w:val="0"/>
      <w:marBottom w:val="0"/>
      <w:divBdr>
        <w:top w:val="none" w:sz="0" w:space="0" w:color="auto"/>
        <w:left w:val="none" w:sz="0" w:space="0" w:color="auto"/>
        <w:bottom w:val="none" w:sz="0" w:space="0" w:color="auto"/>
        <w:right w:val="none" w:sz="0" w:space="0" w:color="auto"/>
      </w:divBdr>
    </w:div>
    <w:div w:id="177430087">
      <w:bodyDiv w:val="1"/>
      <w:marLeft w:val="0"/>
      <w:marRight w:val="0"/>
      <w:marTop w:val="0"/>
      <w:marBottom w:val="0"/>
      <w:divBdr>
        <w:top w:val="none" w:sz="0" w:space="0" w:color="auto"/>
        <w:left w:val="none" w:sz="0" w:space="0" w:color="auto"/>
        <w:bottom w:val="none" w:sz="0" w:space="0" w:color="auto"/>
        <w:right w:val="none" w:sz="0" w:space="0" w:color="auto"/>
      </w:divBdr>
      <w:divsChild>
        <w:div w:id="286931795">
          <w:marLeft w:val="547"/>
          <w:marRight w:val="0"/>
          <w:marTop w:val="120"/>
          <w:marBottom w:val="120"/>
          <w:divBdr>
            <w:top w:val="none" w:sz="0" w:space="0" w:color="auto"/>
            <w:left w:val="none" w:sz="0" w:space="0" w:color="auto"/>
            <w:bottom w:val="none" w:sz="0" w:space="0" w:color="auto"/>
            <w:right w:val="none" w:sz="0" w:space="0" w:color="auto"/>
          </w:divBdr>
        </w:div>
        <w:div w:id="1741752307">
          <w:marLeft w:val="547"/>
          <w:marRight w:val="0"/>
          <w:marTop w:val="120"/>
          <w:marBottom w:val="120"/>
          <w:divBdr>
            <w:top w:val="none" w:sz="0" w:space="0" w:color="auto"/>
            <w:left w:val="none" w:sz="0" w:space="0" w:color="auto"/>
            <w:bottom w:val="none" w:sz="0" w:space="0" w:color="auto"/>
            <w:right w:val="none" w:sz="0" w:space="0" w:color="auto"/>
          </w:divBdr>
        </w:div>
      </w:divsChild>
    </w:div>
    <w:div w:id="196361400">
      <w:bodyDiv w:val="1"/>
      <w:marLeft w:val="0"/>
      <w:marRight w:val="0"/>
      <w:marTop w:val="0"/>
      <w:marBottom w:val="0"/>
      <w:divBdr>
        <w:top w:val="none" w:sz="0" w:space="0" w:color="auto"/>
        <w:left w:val="none" w:sz="0" w:space="0" w:color="auto"/>
        <w:bottom w:val="none" w:sz="0" w:space="0" w:color="auto"/>
        <w:right w:val="none" w:sz="0" w:space="0" w:color="auto"/>
      </w:divBdr>
    </w:div>
    <w:div w:id="223837817">
      <w:bodyDiv w:val="1"/>
      <w:marLeft w:val="0"/>
      <w:marRight w:val="0"/>
      <w:marTop w:val="0"/>
      <w:marBottom w:val="0"/>
      <w:divBdr>
        <w:top w:val="none" w:sz="0" w:space="0" w:color="auto"/>
        <w:left w:val="none" w:sz="0" w:space="0" w:color="auto"/>
        <w:bottom w:val="none" w:sz="0" w:space="0" w:color="auto"/>
        <w:right w:val="none" w:sz="0" w:space="0" w:color="auto"/>
      </w:divBdr>
    </w:div>
    <w:div w:id="243028486">
      <w:bodyDiv w:val="1"/>
      <w:marLeft w:val="0"/>
      <w:marRight w:val="0"/>
      <w:marTop w:val="0"/>
      <w:marBottom w:val="0"/>
      <w:divBdr>
        <w:top w:val="none" w:sz="0" w:space="0" w:color="auto"/>
        <w:left w:val="none" w:sz="0" w:space="0" w:color="auto"/>
        <w:bottom w:val="none" w:sz="0" w:space="0" w:color="auto"/>
        <w:right w:val="none" w:sz="0" w:space="0" w:color="auto"/>
      </w:divBdr>
      <w:divsChild>
        <w:div w:id="1135293247">
          <w:marLeft w:val="0"/>
          <w:marRight w:val="0"/>
          <w:marTop w:val="0"/>
          <w:marBottom w:val="0"/>
          <w:divBdr>
            <w:top w:val="none" w:sz="0" w:space="0" w:color="auto"/>
            <w:left w:val="none" w:sz="0" w:space="0" w:color="auto"/>
            <w:bottom w:val="none" w:sz="0" w:space="0" w:color="auto"/>
            <w:right w:val="none" w:sz="0" w:space="0" w:color="auto"/>
          </w:divBdr>
          <w:divsChild>
            <w:div w:id="707334764">
              <w:marLeft w:val="0"/>
              <w:marRight w:val="0"/>
              <w:marTop w:val="0"/>
              <w:marBottom w:val="0"/>
              <w:divBdr>
                <w:top w:val="none" w:sz="0" w:space="0" w:color="auto"/>
                <w:left w:val="none" w:sz="0" w:space="0" w:color="auto"/>
                <w:bottom w:val="none" w:sz="0" w:space="0" w:color="auto"/>
                <w:right w:val="none" w:sz="0" w:space="0" w:color="auto"/>
              </w:divBdr>
              <w:divsChild>
                <w:div w:id="171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4403">
      <w:bodyDiv w:val="1"/>
      <w:marLeft w:val="0"/>
      <w:marRight w:val="0"/>
      <w:marTop w:val="0"/>
      <w:marBottom w:val="0"/>
      <w:divBdr>
        <w:top w:val="none" w:sz="0" w:space="0" w:color="auto"/>
        <w:left w:val="none" w:sz="0" w:space="0" w:color="auto"/>
        <w:bottom w:val="none" w:sz="0" w:space="0" w:color="auto"/>
        <w:right w:val="none" w:sz="0" w:space="0" w:color="auto"/>
      </w:divBdr>
    </w:div>
    <w:div w:id="403064445">
      <w:bodyDiv w:val="1"/>
      <w:marLeft w:val="0"/>
      <w:marRight w:val="0"/>
      <w:marTop w:val="0"/>
      <w:marBottom w:val="0"/>
      <w:divBdr>
        <w:top w:val="none" w:sz="0" w:space="0" w:color="auto"/>
        <w:left w:val="none" w:sz="0" w:space="0" w:color="auto"/>
        <w:bottom w:val="none" w:sz="0" w:space="0" w:color="auto"/>
        <w:right w:val="none" w:sz="0" w:space="0" w:color="auto"/>
      </w:divBdr>
    </w:div>
    <w:div w:id="455292461">
      <w:bodyDiv w:val="1"/>
      <w:marLeft w:val="0"/>
      <w:marRight w:val="0"/>
      <w:marTop w:val="0"/>
      <w:marBottom w:val="0"/>
      <w:divBdr>
        <w:top w:val="none" w:sz="0" w:space="0" w:color="auto"/>
        <w:left w:val="none" w:sz="0" w:space="0" w:color="auto"/>
        <w:bottom w:val="none" w:sz="0" w:space="0" w:color="auto"/>
        <w:right w:val="none" w:sz="0" w:space="0" w:color="auto"/>
      </w:divBdr>
    </w:div>
    <w:div w:id="465511384">
      <w:bodyDiv w:val="1"/>
      <w:marLeft w:val="0"/>
      <w:marRight w:val="0"/>
      <w:marTop w:val="0"/>
      <w:marBottom w:val="0"/>
      <w:divBdr>
        <w:top w:val="none" w:sz="0" w:space="0" w:color="auto"/>
        <w:left w:val="none" w:sz="0" w:space="0" w:color="auto"/>
        <w:bottom w:val="none" w:sz="0" w:space="0" w:color="auto"/>
        <w:right w:val="none" w:sz="0" w:space="0" w:color="auto"/>
      </w:divBdr>
    </w:div>
    <w:div w:id="470056800">
      <w:bodyDiv w:val="1"/>
      <w:marLeft w:val="0"/>
      <w:marRight w:val="0"/>
      <w:marTop w:val="0"/>
      <w:marBottom w:val="0"/>
      <w:divBdr>
        <w:top w:val="none" w:sz="0" w:space="0" w:color="auto"/>
        <w:left w:val="none" w:sz="0" w:space="0" w:color="auto"/>
        <w:bottom w:val="none" w:sz="0" w:space="0" w:color="auto"/>
        <w:right w:val="none" w:sz="0" w:space="0" w:color="auto"/>
      </w:divBdr>
      <w:divsChild>
        <w:div w:id="235673999">
          <w:marLeft w:val="547"/>
          <w:marRight w:val="0"/>
          <w:marTop w:val="200"/>
          <w:marBottom w:val="0"/>
          <w:divBdr>
            <w:top w:val="none" w:sz="0" w:space="0" w:color="auto"/>
            <w:left w:val="none" w:sz="0" w:space="0" w:color="auto"/>
            <w:bottom w:val="none" w:sz="0" w:space="0" w:color="auto"/>
            <w:right w:val="none" w:sz="0" w:space="0" w:color="auto"/>
          </w:divBdr>
        </w:div>
      </w:divsChild>
    </w:div>
    <w:div w:id="573781365">
      <w:bodyDiv w:val="1"/>
      <w:marLeft w:val="0"/>
      <w:marRight w:val="0"/>
      <w:marTop w:val="0"/>
      <w:marBottom w:val="0"/>
      <w:divBdr>
        <w:top w:val="none" w:sz="0" w:space="0" w:color="auto"/>
        <w:left w:val="none" w:sz="0" w:space="0" w:color="auto"/>
        <w:bottom w:val="none" w:sz="0" w:space="0" w:color="auto"/>
        <w:right w:val="none" w:sz="0" w:space="0" w:color="auto"/>
      </w:divBdr>
    </w:div>
    <w:div w:id="602811351">
      <w:bodyDiv w:val="1"/>
      <w:marLeft w:val="0"/>
      <w:marRight w:val="0"/>
      <w:marTop w:val="0"/>
      <w:marBottom w:val="0"/>
      <w:divBdr>
        <w:top w:val="none" w:sz="0" w:space="0" w:color="auto"/>
        <w:left w:val="none" w:sz="0" w:space="0" w:color="auto"/>
        <w:bottom w:val="none" w:sz="0" w:space="0" w:color="auto"/>
        <w:right w:val="none" w:sz="0" w:space="0" w:color="auto"/>
      </w:divBdr>
    </w:div>
    <w:div w:id="673146127">
      <w:bodyDiv w:val="1"/>
      <w:marLeft w:val="0"/>
      <w:marRight w:val="0"/>
      <w:marTop w:val="0"/>
      <w:marBottom w:val="0"/>
      <w:divBdr>
        <w:top w:val="none" w:sz="0" w:space="0" w:color="auto"/>
        <w:left w:val="none" w:sz="0" w:space="0" w:color="auto"/>
        <w:bottom w:val="none" w:sz="0" w:space="0" w:color="auto"/>
        <w:right w:val="none" w:sz="0" w:space="0" w:color="auto"/>
      </w:divBdr>
      <w:divsChild>
        <w:div w:id="59712892">
          <w:marLeft w:val="0"/>
          <w:marRight w:val="0"/>
          <w:marTop w:val="0"/>
          <w:marBottom w:val="0"/>
          <w:divBdr>
            <w:top w:val="none" w:sz="0" w:space="0" w:color="auto"/>
            <w:left w:val="none" w:sz="0" w:space="0" w:color="auto"/>
            <w:bottom w:val="none" w:sz="0" w:space="0" w:color="auto"/>
            <w:right w:val="none" w:sz="0" w:space="0" w:color="auto"/>
          </w:divBdr>
          <w:divsChild>
            <w:div w:id="1045829403">
              <w:marLeft w:val="0"/>
              <w:marRight w:val="0"/>
              <w:marTop w:val="0"/>
              <w:marBottom w:val="0"/>
              <w:divBdr>
                <w:top w:val="none" w:sz="0" w:space="0" w:color="auto"/>
                <w:left w:val="none" w:sz="0" w:space="0" w:color="auto"/>
                <w:bottom w:val="none" w:sz="0" w:space="0" w:color="auto"/>
                <w:right w:val="none" w:sz="0" w:space="0" w:color="auto"/>
              </w:divBdr>
              <w:divsChild>
                <w:div w:id="3305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372">
      <w:bodyDiv w:val="1"/>
      <w:marLeft w:val="0"/>
      <w:marRight w:val="0"/>
      <w:marTop w:val="0"/>
      <w:marBottom w:val="0"/>
      <w:divBdr>
        <w:top w:val="none" w:sz="0" w:space="0" w:color="auto"/>
        <w:left w:val="none" w:sz="0" w:space="0" w:color="auto"/>
        <w:bottom w:val="none" w:sz="0" w:space="0" w:color="auto"/>
        <w:right w:val="none" w:sz="0" w:space="0" w:color="auto"/>
      </w:divBdr>
    </w:div>
    <w:div w:id="752123744">
      <w:bodyDiv w:val="1"/>
      <w:marLeft w:val="0"/>
      <w:marRight w:val="0"/>
      <w:marTop w:val="0"/>
      <w:marBottom w:val="0"/>
      <w:divBdr>
        <w:top w:val="none" w:sz="0" w:space="0" w:color="auto"/>
        <w:left w:val="none" w:sz="0" w:space="0" w:color="auto"/>
        <w:bottom w:val="none" w:sz="0" w:space="0" w:color="auto"/>
        <w:right w:val="none" w:sz="0" w:space="0" w:color="auto"/>
      </w:divBdr>
    </w:div>
    <w:div w:id="771128050">
      <w:bodyDiv w:val="1"/>
      <w:marLeft w:val="0"/>
      <w:marRight w:val="0"/>
      <w:marTop w:val="0"/>
      <w:marBottom w:val="0"/>
      <w:divBdr>
        <w:top w:val="none" w:sz="0" w:space="0" w:color="auto"/>
        <w:left w:val="none" w:sz="0" w:space="0" w:color="auto"/>
        <w:bottom w:val="none" w:sz="0" w:space="0" w:color="auto"/>
        <w:right w:val="none" w:sz="0" w:space="0" w:color="auto"/>
      </w:divBdr>
      <w:divsChild>
        <w:div w:id="948976662">
          <w:marLeft w:val="0"/>
          <w:marRight w:val="0"/>
          <w:marTop w:val="0"/>
          <w:marBottom w:val="0"/>
          <w:divBdr>
            <w:top w:val="none" w:sz="0" w:space="0" w:color="auto"/>
            <w:left w:val="none" w:sz="0" w:space="0" w:color="auto"/>
            <w:bottom w:val="none" w:sz="0" w:space="0" w:color="auto"/>
            <w:right w:val="none" w:sz="0" w:space="0" w:color="auto"/>
          </w:divBdr>
          <w:divsChild>
            <w:div w:id="1249146953">
              <w:marLeft w:val="0"/>
              <w:marRight w:val="0"/>
              <w:marTop w:val="0"/>
              <w:marBottom w:val="0"/>
              <w:divBdr>
                <w:top w:val="none" w:sz="0" w:space="0" w:color="auto"/>
                <w:left w:val="none" w:sz="0" w:space="0" w:color="auto"/>
                <w:bottom w:val="none" w:sz="0" w:space="0" w:color="auto"/>
                <w:right w:val="none" w:sz="0" w:space="0" w:color="auto"/>
              </w:divBdr>
              <w:divsChild>
                <w:div w:id="8819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9995">
      <w:bodyDiv w:val="1"/>
      <w:marLeft w:val="0"/>
      <w:marRight w:val="0"/>
      <w:marTop w:val="0"/>
      <w:marBottom w:val="0"/>
      <w:divBdr>
        <w:top w:val="none" w:sz="0" w:space="0" w:color="auto"/>
        <w:left w:val="none" w:sz="0" w:space="0" w:color="auto"/>
        <w:bottom w:val="none" w:sz="0" w:space="0" w:color="auto"/>
        <w:right w:val="none" w:sz="0" w:space="0" w:color="auto"/>
      </w:divBdr>
    </w:div>
    <w:div w:id="812256494">
      <w:bodyDiv w:val="1"/>
      <w:marLeft w:val="0"/>
      <w:marRight w:val="0"/>
      <w:marTop w:val="0"/>
      <w:marBottom w:val="0"/>
      <w:divBdr>
        <w:top w:val="none" w:sz="0" w:space="0" w:color="auto"/>
        <w:left w:val="none" w:sz="0" w:space="0" w:color="auto"/>
        <w:bottom w:val="none" w:sz="0" w:space="0" w:color="auto"/>
        <w:right w:val="none" w:sz="0" w:space="0" w:color="auto"/>
      </w:divBdr>
      <w:divsChild>
        <w:div w:id="851720588">
          <w:marLeft w:val="0"/>
          <w:marRight w:val="0"/>
          <w:marTop w:val="0"/>
          <w:marBottom w:val="0"/>
          <w:divBdr>
            <w:top w:val="none" w:sz="0" w:space="0" w:color="auto"/>
            <w:left w:val="none" w:sz="0" w:space="0" w:color="auto"/>
            <w:bottom w:val="none" w:sz="0" w:space="0" w:color="auto"/>
            <w:right w:val="none" w:sz="0" w:space="0" w:color="auto"/>
          </w:divBdr>
          <w:divsChild>
            <w:div w:id="145171700">
              <w:marLeft w:val="0"/>
              <w:marRight w:val="0"/>
              <w:marTop w:val="0"/>
              <w:marBottom w:val="0"/>
              <w:divBdr>
                <w:top w:val="none" w:sz="0" w:space="0" w:color="auto"/>
                <w:left w:val="none" w:sz="0" w:space="0" w:color="auto"/>
                <w:bottom w:val="none" w:sz="0" w:space="0" w:color="auto"/>
                <w:right w:val="none" w:sz="0" w:space="0" w:color="auto"/>
              </w:divBdr>
            </w:div>
          </w:divsChild>
        </w:div>
        <w:div w:id="987125992">
          <w:marLeft w:val="0"/>
          <w:marRight w:val="0"/>
          <w:marTop w:val="0"/>
          <w:marBottom w:val="0"/>
          <w:divBdr>
            <w:top w:val="none" w:sz="0" w:space="0" w:color="auto"/>
            <w:left w:val="none" w:sz="0" w:space="0" w:color="auto"/>
            <w:bottom w:val="none" w:sz="0" w:space="0" w:color="auto"/>
            <w:right w:val="none" w:sz="0" w:space="0" w:color="auto"/>
          </w:divBdr>
          <w:divsChild>
            <w:div w:id="2014214524">
              <w:marLeft w:val="0"/>
              <w:marRight w:val="0"/>
              <w:marTop w:val="0"/>
              <w:marBottom w:val="0"/>
              <w:divBdr>
                <w:top w:val="none" w:sz="0" w:space="0" w:color="auto"/>
                <w:left w:val="none" w:sz="0" w:space="0" w:color="auto"/>
                <w:bottom w:val="none" w:sz="0" w:space="0" w:color="auto"/>
                <w:right w:val="none" w:sz="0" w:space="0" w:color="auto"/>
              </w:divBdr>
            </w:div>
          </w:divsChild>
        </w:div>
        <w:div w:id="930166364">
          <w:marLeft w:val="0"/>
          <w:marRight w:val="0"/>
          <w:marTop w:val="0"/>
          <w:marBottom w:val="0"/>
          <w:divBdr>
            <w:top w:val="none" w:sz="0" w:space="0" w:color="auto"/>
            <w:left w:val="none" w:sz="0" w:space="0" w:color="auto"/>
            <w:bottom w:val="none" w:sz="0" w:space="0" w:color="auto"/>
            <w:right w:val="none" w:sz="0" w:space="0" w:color="auto"/>
          </w:divBdr>
        </w:div>
        <w:div w:id="1671062866">
          <w:marLeft w:val="0"/>
          <w:marRight w:val="0"/>
          <w:marTop w:val="0"/>
          <w:marBottom w:val="0"/>
          <w:divBdr>
            <w:top w:val="none" w:sz="0" w:space="0" w:color="auto"/>
            <w:left w:val="none" w:sz="0" w:space="0" w:color="auto"/>
            <w:bottom w:val="none" w:sz="0" w:space="0" w:color="auto"/>
            <w:right w:val="none" w:sz="0" w:space="0" w:color="auto"/>
          </w:divBdr>
        </w:div>
        <w:div w:id="873731251">
          <w:marLeft w:val="0"/>
          <w:marRight w:val="0"/>
          <w:marTop w:val="0"/>
          <w:marBottom w:val="0"/>
          <w:divBdr>
            <w:top w:val="none" w:sz="0" w:space="0" w:color="auto"/>
            <w:left w:val="none" w:sz="0" w:space="0" w:color="auto"/>
            <w:bottom w:val="none" w:sz="0" w:space="0" w:color="auto"/>
            <w:right w:val="none" w:sz="0" w:space="0" w:color="auto"/>
          </w:divBdr>
          <w:divsChild>
            <w:div w:id="1941599085">
              <w:marLeft w:val="0"/>
              <w:marRight w:val="0"/>
              <w:marTop w:val="0"/>
              <w:marBottom w:val="0"/>
              <w:divBdr>
                <w:top w:val="none" w:sz="0" w:space="0" w:color="auto"/>
                <w:left w:val="none" w:sz="0" w:space="0" w:color="auto"/>
                <w:bottom w:val="none" w:sz="0" w:space="0" w:color="auto"/>
                <w:right w:val="none" w:sz="0" w:space="0" w:color="auto"/>
              </w:divBdr>
              <w:divsChild>
                <w:div w:id="691107591">
                  <w:marLeft w:val="0"/>
                  <w:marRight w:val="0"/>
                  <w:marTop w:val="0"/>
                  <w:marBottom w:val="0"/>
                  <w:divBdr>
                    <w:top w:val="none" w:sz="0" w:space="0" w:color="auto"/>
                    <w:left w:val="none" w:sz="0" w:space="0" w:color="auto"/>
                    <w:bottom w:val="none" w:sz="0" w:space="0" w:color="auto"/>
                    <w:right w:val="none" w:sz="0" w:space="0" w:color="auto"/>
                  </w:divBdr>
                  <w:divsChild>
                    <w:div w:id="738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1604">
          <w:marLeft w:val="0"/>
          <w:marRight w:val="0"/>
          <w:marTop w:val="0"/>
          <w:marBottom w:val="0"/>
          <w:divBdr>
            <w:top w:val="none" w:sz="0" w:space="0" w:color="auto"/>
            <w:left w:val="none" w:sz="0" w:space="0" w:color="auto"/>
            <w:bottom w:val="none" w:sz="0" w:space="0" w:color="auto"/>
            <w:right w:val="none" w:sz="0" w:space="0" w:color="auto"/>
          </w:divBdr>
          <w:divsChild>
            <w:div w:id="1809085752">
              <w:marLeft w:val="0"/>
              <w:marRight w:val="0"/>
              <w:marTop w:val="0"/>
              <w:marBottom w:val="0"/>
              <w:divBdr>
                <w:top w:val="none" w:sz="0" w:space="0" w:color="auto"/>
                <w:left w:val="none" w:sz="0" w:space="0" w:color="auto"/>
                <w:bottom w:val="none" w:sz="0" w:space="0" w:color="auto"/>
                <w:right w:val="none" w:sz="0" w:space="0" w:color="auto"/>
              </w:divBdr>
              <w:divsChild>
                <w:div w:id="1549419454">
                  <w:marLeft w:val="0"/>
                  <w:marRight w:val="0"/>
                  <w:marTop w:val="0"/>
                  <w:marBottom w:val="0"/>
                  <w:divBdr>
                    <w:top w:val="none" w:sz="0" w:space="0" w:color="auto"/>
                    <w:left w:val="none" w:sz="0" w:space="0" w:color="auto"/>
                    <w:bottom w:val="none" w:sz="0" w:space="0" w:color="auto"/>
                    <w:right w:val="none" w:sz="0" w:space="0" w:color="auto"/>
                  </w:divBdr>
                  <w:divsChild>
                    <w:div w:id="1761872075">
                      <w:marLeft w:val="0"/>
                      <w:marRight w:val="0"/>
                      <w:marTop w:val="0"/>
                      <w:marBottom w:val="0"/>
                      <w:divBdr>
                        <w:top w:val="none" w:sz="0" w:space="0" w:color="auto"/>
                        <w:left w:val="none" w:sz="0" w:space="0" w:color="auto"/>
                        <w:bottom w:val="none" w:sz="0" w:space="0" w:color="auto"/>
                        <w:right w:val="none" w:sz="0" w:space="0" w:color="auto"/>
                      </w:divBdr>
                      <w:divsChild>
                        <w:div w:id="5954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531">
                  <w:marLeft w:val="0"/>
                  <w:marRight w:val="0"/>
                  <w:marTop w:val="0"/>
                  <w:marBottom w:val="0"/>
                  <w:divBdr>
                    <w:top w:val="none" w:sz="0" w:space="0" w:color="auto"/>
                    <w:left w:val="none" w:sz="0" w:space="0" w:color="auto"/>
                    <w:bottom w:val="none" w:sz="0" w:space="0" w:color="auto"/>
                    <w:right w:val="none" w:sz="0" w:space="0" w:color="auto"/>
                  </w:divBdr>
                  <w:divsChild>
                    <w:div w:id="1087192900">
                      <w:marLeft w:val="0"/>
                      <w:marRight w:val="0"/>
                      <w:marTop w:val="0"/>
                      <w:marBottom w:val="0"/>
                      <w:divBdr>
                        <w:top w:val="none" w:sz="0" w:space="0" w:color="auto"/>
                        <w:left w:val="none" w:sz="0" w:space="0" w:color="auto"/>
                        <w:bottom w:val="none" w:sz="0" w:space="0" w:color="auto"/>
                        <w:right w:val="none" w:sz="0" w:space="0" w:color="auto"/>
                      </w:divBdr>
                      <w:divsChild>
                        <w:div w:id="1424716339">
                          <w:marLeft w:val="0"/>
                          <w:marRight w:val="0"/>
                          <w:marTop w:val="0"/>
                          <w:marBottom w:val="0"/>
                          <w:divBdr>
                            <w:top w:val="none" w:sz="0" w:space="0" w:color="auto"/>
                            <w:left w:val="none" w:sz="0" w:space="0" w:color="auto"/>
                            <w:bottom w:val="none" w:sz="0" w:space="0" w:color="auto"/>
                            <w:right w:val="none" w:sz="0" w:space="0" w:color="auto"/>
                          </w:divBdr>
                        </w:div>
                      </w:divsChild>
                    </w:div>
                    <w:div w:id="584193449">
                      <w:marLeft w:val="0"/>
                      <w:marRight w:val="0"/>
                      <w:marTop w:val="0"/>
                      <w:marBottom w:val="0"/>
                      <w:divBdr>
                        <w:top w:val="none" w:sz="0" w:space="0" w:color="auto"/>
                        <w:left w:val="none" w:sz="0" w:space="0" w:color="auto"/>
                        <w:bottom w:val="none" w:sz="0" w:space="0" w:color="auto"/>
                        <w:right w:val="none" w:sz="0" w:space="0" w:color="auto"/>
                      </w:divBdr>
                      <w:divsChild>
                        <w:div w:id="905335428">
                          <w:marLeft w:val="0"/>
                          <w:marRight w:val="0"/>
                          <w:marTop w:val="0"/>
                          <w:marBottom w:val="0"/>
                          <w:divBdr>
                            <w:top w:val="none" w:sz="0" w:space="0" w:color="auto"/>
                            <w:left w:val="none" w:sz="0" w:space="0" w:color="auto"/>
                            <w:bottom w:val="none" w:sz="0" w:space="0" w:color="auto"/>
                            <w:right w:val="none" w:sz="0" w:space="0" w:color="auto"/>
                          </w:divBdr>
                          <w:divsChild>
                            <w:div w:id="1441027339">
                              <w:marLeft w:val="0"/>
                              <w:marRight w:val="0"/>
                              <w:marTop w:val="0"/>
                              <w:marBottom w:val="0"/>
                              <w:divBdr>
                                <w:top w:val="none" w:sz="0" w:space="0" w:color="auto"/>
                                <w:left w:val="none" w:sz="0" w:space="0" w:color="auto"/>
                                <w:bottom w:val="none" w:sz="0" w:space="0" w:color="auto"/>
                                <w:right w:val="none" w:sz="0" w:space="0" w:color="auto"/>
                              </w:divBdr>
                              <w:divsChild>
                                <w:div w:id="434643342">
                                  <w:marLeft w:val="0"/>
                                  <w:marRight w:val="0"/>
                                  <w:marTop w:val="0"/>
                                  <w:marBottom w:val="0"/>
                                  <w:divBdr>
                                    <w:top w:val="none" w:sz="0" w:space="0" w:color="auto"/>
                                    <w:left w:val="none" w:sz="0" w:space="0" w:color="auto"/>
                                    <w:bottom w:val="none" w:sz="0" w:space="0" w:color="auto"/>
                                    <w:right w:val="none" w:sz="0" w:space="0" w:color="auto"/>
                                  </w:divBdr>
                                  <w:divsChild>
                                    <w:div w:id="2001106843">
                                      <w:marLeft w:val="0"/>
                                      <w:marRight w:val="0"/>
                                      <w:marTop w:val="0"/>
                                      <w:marBottom w:val="0"/>
                                      <w:divBdr>
                                        <w:top w:val="none" w:sz="0" w:space="0" w:color="auto"/>
                                        <w:left w:val="none" w:sz="0" w:space="0" w:color="auto"/>
                                        <w:bottom w:val="none" w:sz="0" w:space="0" w:color="auto"/>
                                        <w:right w:val="none" w:sz="0" w:space="0" w:color="auto"/>
                                      </w:divBdr>
                                      <w:divsChild>
                                        <w:div w:id="6897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186455">
              <w:marLeft w:val="0"/>
              <w:marRight w:val="0"/>
              <w:marTop w:val="0"/>
              <w:marBottom w:val="0"/>
              <w:divBdr>
                <w:top w:val="none" w:sz="0" w:space="0" w:color="auto"/>
                <w:left w:val="none" w:sz="0" w:space="0" w:color="auto"/>
                <w:bottom w:val="none" w:sz="0" w:space="0" w:color="auto"/>
                <w:right w:val="none" w:sz="0" w:space="0" w:color="auto"/>
              </w:divBdr>
              <w:divsChild>
                <w:div w:id="1520586410">
                  <w:marLeft w:val="0"/>
                  <w:marRight w:val="0"/>
                  <w:marTop w:val="0"/>
                  <w:marBottom w:val="0"/>
                  <w:divBdr>
                    <w:top w:val="none" w:sz="0" w:space="0" w:color="auto"/>
                    <w:left w:val="none" w:sz="0" w:space="0" w:color="auto"/>
                    <w:bottom w:val="none" w:sz="0" w:space="0" w:color="auto"/>
                    <w:right w:val="none" w:sz="0" w:space="0" w:color="auto"/>
                  </w:divBdr>
                  <w:divsChild>
                    <w:div w:id="1253900514">
                      <w:marLeft w:val="0"/>
                      <w:marRight w:val="0"/>
                      <w:marTop w:val="0"/>
                      <w:marBottom w:val="0"/>
                      <w:divBdr>
                        <w:top w:val="none" w:sz="0" w:space="0" w:color="auto"/>
                        <w:left w:val="none" w:sz="0" w:space="0" w:color="auto"/>
                        <w:bottom w:val="none" w:sz="0" w:space="0" w:color="auto"/>
                        <w:right w:val="none" w:sz="0" w:space="0" w:color="auto"/>
                      </w:divBdr>
                      <w:divsChild>
                        <w:div w:id="21177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2610">
                  <w:marLeft w:val="0"/>
                  <w:marRight w:val="0"/>
                  <w:marTop w:val="0"/>
                  <w:marBottom w:val="0"/>
                  <w:divBdr>
                    <w:top w:val="none" w:sz="0" w:space="0" w:color="auto"/>
                    <w:left w:val="none" w:sz="0" w:space="0" w:color="auto"/>
                    <w:bottom w:val="none" w:sz="0" w:space="0" w:color="auto"/>
                    <w:right w:val="none" w:sz="0" w:space="0" w:color="auto"/>
                  </w:divBdr>
                  <w:divsChild>
                    <w:div w:id="1432629387">
                      <w:marLeft w:val="0"/>
                      <w:marRight w:val="0"/>
                      <w:marTop w:val="0"/>
                      <w:marBottom w:val="0"/>
                      <w:divBdr>
                        <w:top w:val="none" w:sz="0" w:space="0" w:color="auto"/>
                        <w:left w:val="none" w:sz="0" w:space="0" w:color="auto"/>
                        <w:bottom w:val="none" w:sz="0" w:space="0" w:color="auto"/>
                        <w:right w:val="none" w:sz="0" w:space="0" w:color="auto"/>
                      </w:divBdr>
                      <w:divsChild>
                        <w:div w:id="2133329319">
                          <w:marLeft w:val="0"/>
                          <w:marRight w:val="0"/>
                          <w:marTop w:val="0"/>
                          <w:marBottom w:val="0"/>
                          <w:divBdr>
                            <w:top w:val="none" w:sz="0" w:space="0" w:color="auto"/>
                            <w:left w:val="none" w:sz="0" w:space="0" w:color="auto"/>
                            <w:bottom w:val="none" w:sz="0" w:space="0" w:color="auto"/>
                            <w:right w:val="none" w:sz="0" w:space="0" w:color="auto"/>
                          </w:divBdr>
                        </w:div>
                      </w:divsChild>
                    </w:div>
                    <w:div w:id="790364613">
                      <w:marLeft w:val="0"/>
                      <w:marRight w:val="0"/>
                      <w:marTop w:val="0"/>
                      <w:marBottom w:val="0"/>
                      <w:divBdr>
                        <w:top w:val="none" w:sz="0" w:space="0" w:color="auto"/>
                        <w:left w:val="none" w:sz="0" w:space="0" w:color="auto"/>
                        <w:bottom w:val="none" w:sz="0" w:space="0" w:color="auto"/>
                        <w:right w:val="none" w:sz="0" w:space="0" w:color="auto"/>
                      </w:divBdr>
                      <w:divsChild>
                        <w:div w:id="1571845496">
                          <w:marLeft w:val="0"/>
                          <w:marRight w:val="0"/>
                          <w:marTop w:val="0"/>
                          <w:marBottom w:val="0"/>
                          <w:divBdr>
                            <w:top w:val="none" w:sz="0" w:space="0" w:color="auto"/>
                            <w:left w:val="none" w:sz="0" w:space="0" w:color="auto"/>
                            <w:bottom w:val="none" w:sz="0" w:space="0" w:color="auto"/>
                            <w:right w:val="none" w:sz="0" w:space="0" w:color="auto"/>
                          </w:divBdr>
                          <w:divsChild>
                            <w:div w:id="1379547599">
                              <w:marLeft w:val="0"/>
                              <w:marRight w:val="0"/>
                              <w:marTop w:val="0"/>
                              <w:marBottom w:val="0"/>
                              <w:divBdr>
                                <w:top w:val="none" w:sz="0" w:space="0" w:color="auto"/>
                                <w:left w:val="none" w:sz="0" w:space="0" w:color="auto"/>
                                <w:bottom w:val="none" w:sz="0" w:space="0" w:color="auto"/>
                                <w:right w:val="none" w:sz="0" w:space="0" w:color="auto"/>
                              </w:divBdr>
                              <w:divsChild>
                                <w:div w:id="1230195589">
                                  <w:marLeft w:val="0"/>
                                  <w:marRight w:val="0"/>
                                  <w:marTop w:val="0"/>
                                  <w:marBottom w:val="0"/>
                                  <w:divBdr>
                                    <w:top w:val="none" w:sz="0" w:space="0" w:color="auto"/>
                                    <w:left w:val="none" w:sz="0" w:space="0" w:color="auto"/>
                                    <w:bottom w:val="none" w:sz="0" w:space="0" w:color="auto"/>
                                    <w:right w:val="none" w:sz="0" w:space="0" w:color="auto"/>
                                  </w:divBdr>
                                  <w:divsChild>
                                    <w:div w:id="641731873">
                                      <w:marLeft w:val="0"/>
                                      <w:marRight w:val="0"/>
                                      <w:marTop w:val="0"/>
                                      <w:marBottom w:val="0"/>
                                      <w:divBdr>
                                        <w:top w:val="none" w:sz="0" w:space="0" w:color="auto"/>
                                        <w:left w:val="none" w:sz="0" w:space="0" w:color="auto"/>
                                        <w:bottom w:val="none" w:sz="0" w:space="0" w:color="auto"/>
                                        <w:right w:val="none" w:sz="0" w:space="0" w:color="auto"/>
                                      </w:divBdr>
                                      <w:divsChild>
                                        <w:div w:id="104037589">
                                          <w:marLeft w:val="0"/>
                                          <w:marRight w:val="0"/>
                                          <w:marTop w:val="0"/>
                                          <w:marBottom w:val="0"/>
                                          <w:divBdr>
                                            <w:top w:val="none" w:sz="0" w:space="0" w:color="auto"/>
                                            <w:left w:val="none" w:sz="0" w:space="0" w:color="auto"/>
                                            <w:bottom w:val="none" w:sz="0" w:space="0" w:color="auto"/>
                                            <w:right w:val="none" w:sz="0" w:space="0" w:color="auto"/>
                                          </w:divBdr>
                                          <w:divsChild>
                                            <w:div w:id="18338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638608">
              <w:marLeft w:val="0"/>
              <w:marRight w:val="0"/>
              <w:marTop w:val="0"/>
              <w:marBottom w:val="0"/>
              <w:divBdr>
                <w:top w:val="none" w:sz="0" w:space="0" w:color="auto"/>
                <w:left w:val="none" w:sz="0" w:space="0" w:color="auto"/>
                <w:bottom w:val="none" w:sz="0" w:space="0" w:color="auto"/>
                <w:right w:val="none" w:sz="0" w:space="0" w:color="auto"/>
              </w:divBdr>
              <w:divsChild>
                <w:div w:id="1495491539">
                  <w:marLeft w:val="0"/>
                  <w:marRight w:val="0"/>
                  <w:marTop w:val="0"/>
                  <w:marBottom w:val="0"/>
                  <w:divBdr>
                    <w:top w:val="none" w:sz="0" w:space="0" w:color="auto"/>
                    <w:left w:val="none" w:sz="0" w:space="0" w:color="auto"/>
                    <w:bottom w:val="none" w:sz="0" w:space="0" w:color="auto"/>
                    <w:right w:val="none" w:sz="0" w:space="0" w:color="auto"/>
                  </w:divBdr>
                  <w:divsChild>
                    <w:div w:id="1641228190">
                      <w:marLeft w:val="0"/>
                      <w:marRight w:val="0"/>
                      <w:marTop w:val="0"/>
                      <w:marBottom w:val="0"/>
                      <w:divBdr>
                        <w:top w:val="none" w:sz="0" w:space="0" w:color="auto"/>
                        <w:left w:val="none" w:sz="0" w:space="0" w:color="auto"/>
                        <w:bottom w:val="none" w:sz="0" w:space="0" w:color="auto"/>
                        <w:right w:val="none" w:sz="0" w:space="0" w:color="auto"/>
                      </w:divBdr>
                      <w:divsChild>
                        <w:div w:id="496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043150">
      <w:bodyDiv w:val="1"/>
      <w:marLeft w:val="0"/>
      <w:marRight w:val="0"/>
      <w:marTop w:val="0"/>
      <w:marBottom w:val="0"/>
      <w:divBdr>
        <w:top w:val="none" w:sz="0" w:space="0" w:color="auto"/>
        <w:left w:val="none" w:sz="0" w:space="0" w:color="auto"/>
        <w:bottom w:val="none" w:sz="0" w:space="0" w:color="auto"/>
        <w:right w:val="none" w:sz="0" w:space="0" w:color="auto"/>
      </w:divBdr>
    </w:div>
    <w:div w:id="917208410">
      <w:bodyDiv w:val="1"/>
      <w:marLeft w:val="0"/>
      <w:marRight w:val="0"/>
      <w:marTop w:val="0"/>
      <w:marBottom w:val="0"/>
      <w:divBdr>
        <w:top w:val="none" w:sz="0" w:space="0" w:color="auto"/>
        <w:left w:val="none" w:sz="0" w:space="0" w:color="auto"/>
        <w:bottom w:val="none" w:sz="0" w:space="0" w:color="auto"/>
        <w:right w:val="none" w:sz="0" w:space="0" w:color="auto"/>
      </w:divBdr>
    </w:div>
    <w:div w:id="966817512">
      <w:bodyDiv w:val="1"/>
      <w:marLeft w:val="0"/>
      <w:marRight w:val="0"/>
      <w:marTop w:val="0"/>
      <w:marBottom w:val="0"/>
      <w:divBdr>
        <w:top w:val="none" w:sz="0" w:space="0" w:color="auto"/>
        <w:left w:val="none" w:sz="0" w:space="0" w:color="auto"/>
        <w:bottom w:val="none" w:sz="0" w:space="0" w:color="auto"/>
        <w:right w:val="none" w:sz="0" w:space="0" w:color="auto"/>
      </w:divBdr>
    </w:div>
    <w:div w:id="974942481">
      <w:bodyDiv w:val="1"/>
      <w:marLeft w:val="0"/>
      <w:marRight w:val="0"/>
      <w:marTop w:val="0"/>
      <w:marBottom w:val="0"/>
      <w:divBdr>
        <w:top w:val="none" w:sz="0" w:space="0" w:color="auto"/>
        <w:left w:val="none" w:sz="0" w:space="0" w:color="auto"/>
        <w:bottom w:val="none" w:sz="0" w:space="0" w:color="auto"/>
        <w:right w:val="none" w:sz="0" w:space="0" w:color="auto"/>
      </w:divBdr>
    </w:div>
    <w:div w:id="1120953832">
      <w:bodyDiv w:val="1"/>
      <w:marLeft w:val="0"/>
      <w:marRight w:val="0"/>
      <w:marTop w:val="0"/>
      <w:marBottom w:val="0"/>
      <w:divBdr>
        <w:top w:val="none" w:sz="0" w:space="0" w:color="auto"/>
        <w:left w:val="none" w:sz="0" w:space="0" w:color="auto"/>
        <w:bottom w:val="none" w:sz="0" w:space="0" w:color="auto"/>
        <w:right w:val="none" w:sz="0" w:space="0" w:color="auto"/>
      </w:divBdr>
    </w:div>
    <w:div w:id="1123697215">
      <w:bodyDiv w:val="1"/>
      <w:marLeft w:val="0"/>
      <w:marRight w:val="0"/>
      <w:marTop w:val="0"/>
      <w:marBottom w:val="0"/>
      <w:divBdr>
        <w:top w:val="none" w:sz="0" w:space="0" w:color="auto"/>
        <w:left w:val="none" w:sz="0" w:space="0" w:color="auto"/>
        <w:bottom w:val="none" w:sz="0" w:space="0" w:color="auto"/>
        <w:right w:val="none" w:sz="0" w:space="0" w:color="auto"/>
      </w:divBdr>
      <w:divsChild>
        <w:div w:id="526454897">
          <w:marLeft w:val="0"/>
          <w:marRight w:val="0"/>
          <w:marTop w:val="0"/>
          <w:marBottom w:val="0"/>
          <w:divBdr>
            <w:top w:val="none" w:sz="0" w:space="0" w:color="auto"/>
            <w:left w:val="none" w:sz="0" w:space="0" w:color="auto"/>
            <w:bottom w:val="none" w:sz="0" w:space="0" w:color="auto"/>
            <w:right w:val="none" w:sz="0" w:space="0" w:color="auto"/>
          </w:divBdr>
        </w:div>
      </w:divsChild>
    </w:div>
    <w:div w:id="1127744932">
      <w:bodyDiv w:val="1"/>
      <w:marLeft w:val="0"/>
      <w:marRight w:val="0"/>
      <w:marTop w:val="0"/>
      <w:marBottom w:val="0"/>
      <w:divBdr>
        <w:top w:val="none" w:sz="0" w:space="0" w:color="auto"/>
        <w:left w:val="none" w:sz="0" w:space="0" w:color="auto"/>
        <w:bottom w:val="none" w:sz="0" w:space="0" w:color="auto"/>
        <w:right w:val="none" w:sz="0" w:space="0" w:color="auto"/>
      </w:divBdr>
    </w:div>
    <w:div w:id="1246111331">
      <w:bodyDiv w:val="1"/>
      <w:marLeft w:val="0"/>
      <w:marRight w:val="0"/>
      <w:marTop w:val="0"/>
      <w:marBottom w:val="0"/>
      <w:divBdr>
        <w:top w:val="none" w:sz="0" w:space="0" w:color="auto"/>
        <w:left w:val="none" w:sz="0" w:space="0" w:color="auto"/>
        <w:bottom w:val="none" w:sz="0" w:space="0" w:color="auto"/>
        <w:right w:val="none" w:sz="0" w:space="0" w:color="auto"/>
      </w:divBdr>
    </w:div>
    <w:div w:id="1252348879">
      <w:bodyDiv w:val="1"/>
      <w:marLeft w:val="0"/>
      <w:marRight w:val="0"/>
      <w:marTop w:val="0"/>
      <w:marBottom w:val="0"/>
      <w:divBdr>
        <w:top w:val="none" w:sz="0" w:space="0" w:color="auto"/>
        <w:left w:val="none" w:sz="0" w:space="0" w:color="auto"/>
        <w:bottom w:val="none" w:sz="0" w:space="0" w:color="auto"/>
        <w:right w:val="none" w:sz="0" w:space="0" w:color="auto"/>
      </w:divBdr>
    </w:div>
    <w:div w:id="1300724687">
      <w:bodyDiv w:val="1"/>
      <w:marLeft w:val="0"/>
      <w:marRight w:val="0"/>
      <w:marTop w:val="0"/>
      <w:marBottom w:val="0"/>
      <w:divBdr>
        <w:top w:val="none" w:sz="0" w:space="0" w:color="auto"/>
        <w:left w:val="none" w:sz="0" w:space="0" w:color="auto"/>
        <w:bottom w:val="none" w:sz="0" w:space="0" w:color="auto"/>
        <w:right w:val="none" w:sz="0" w:space="0" w:color="auto"/>
      </w:divBdr>
    </w:div>
    <w:div w:id="1337732783">
      <w:bodyDiv w:val="1"/>
      <w:marLeft w:val="0"/>
      <w:marRight w:val="0"/>
      <w:marTop w:val="0"/>
      <w:marBottom w:val="0"/>
      <w:divBdr>
        <w:top w:val="none" w:sz="0" w:space="0" w:color="auto"/>
        <w:left w:val="none" w:sz="0" w:space="0" w:color="auto"/>
        <w:bottom w:val="none" w:sz="0" w:space="0" w:color="auto"/>
        <w:right w:val="none" w:sz="0" w:space="0" w:color="auto"/>
      </w:divBdr>
    </w:div>
    <w:div w:id="1386875250">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8">
          <w:marLeft w:val="0"/>
          <w:marRight w:val="0"/>
          <w:marTop w:val="0"/>
          <w:marBottom w:val="0"/>
          <w:divBdr>
            <w:top w:val="none" w:sz="0" w:space="0" w:color="auto"/>
            <w:left w:val="none" w:sz="0" w:space="0" w:color="auto"/>
            <w:bottom w:val="none" w:sz="0" w:space="0" w:color="auto"/>
            <w:right w:val="none" w:sz="0" w:space="0" w:color="auto"/>
          </w:divBdr>
        </w:div>
      </w:divsChild>
    </w:div>
    <w:div w:id="1395422618">
      <w:bodyDiv w:val="1"/>
      <w:marLeft w:val="0"/>
      <w:marRight w:val="0"/>
      <w:marTop w:val="0"/>
      <w:marBottom w:val="0"/>
      <w:divBdr>
        <w:top w:val="none" w:sz="0" w:space="0" w:color="auto"/>
        <w:left w:val="none" w:sz="0" w:space="0" w:color="auto"/>
        <w:bottom w:val="none" w:sz="0" w:space="0" w:color="auto"/>
        <w:right w:val="none" w:sz="0" w:space="0" w:color="auto"/>
      </w:divBdr>
    </w:div>
    <w:div w:id="1421298160">
      <w:bodyDiv w:val="1"/>
      <w:marLeft w:val="0"/>
      <w:marRight w:val="0"/>
      <w:marTop w:val="0"/>
      <w:marBottom w:val="0"/>
      <w:divBdr>
        <w:top w:val="none" w:sz="0" w:space="0" w:color="auto"/>
        <w:left w:val="none" w:sz="0" w:space="0" w:color="auto"/>
        <w:bottom w:val="none" w:sz="0" w:space="0" w:color="auto"/>
        <w:right w:val="none" w:sz="0" w:space="0" w:color="auto"/>
      </w:divBdr>
    </w:div>
    <w:div w:id="1436366078">
      <w:bodyDiv w:val="1"/>
      <w:marLeft w:val="0"/>
      <w:marRight w:val="0"/>
      <w:marTop w:val="0"/>
      <w:marBottom w:val="0"/>
      <w:divBdr>
        <w:top w:val="none" w:sz="0" w:space="0" w:color="auto"/>
        <w:left w:val="none" w:sz="0" w:space="0" w:color="auto"/>
        <w:bottom w:val="none" w:sz="0" w:space="0" w:color="auto"/>
        <w:right w:val="none" w:sz="0" w:space="0" w:color="auto"/>
      </w:divBdr>
    </w:div>
    <w:div w:id="1438795277">
      <w:bodyDiv w:val="1"/>
      <w:marLeft w:val="0"/>
      <w:marRight w:val="0"/>
      <w:marTop w:val="0"/>
      <w:marBottom w:val="0"/>
      <w:divBdr>
        <w:top w:val="none" w:sz="0" w:space="0" w:color="auto"/>
        <w:left w:val="none" w:sz="0" w:space="0" w:color="auto"/>
        <w:bottom w:val="none" w:sz="0" w:space="0" w:color="auto"/>
        <w:right w:val="none" w:sz="0" w:space="0" w:color="auto"/>
      </w:divBdr>
    </w:div>
    <w:div w:id="1510368301">
      <w:bodyDiv w:val="1"/>
      <w:marLeft w:val="0"/>
      <w:marRight w:val="0"/>
      <w:marTop w:val="0"/>
      <w:marBottom w:val="0"/>
      <w:divBdr>
        <w:top w:val="none" w:sz="0" w:space="0" w:color="auto"/>
        <w:left w:val="none" w:sz="0" w:space="0" w:color="auto"/>
        <w:bottom w:val="none" w:sz="0" w:space="0" w:color="auto"/>
        <w:right w:val="none" w:sz="0" w:space="0" w:color="auto"/>
      </w:divBdr>
    </w:div>
    <w:div w:id="1569420121">
      <w:bodyDiv w:val="1"/>
      <w:marLeft w:val="0"/>
      <w:marRight w:val="0"/>
      <w:marTop w:val="0"/>
      <w:marBottom w:val="0"/>
      <w:divBdr>
        <w:top w:val="none" w:sz="0" w:space="0" w:color="auto"/>
        <w:left w:val="none" w:sz="0" w:space="0" w:color="auto"/>
        <w:bottom w:val="none" w:sz="0" w:space="0" w:color="auto"/>
        <w:right w:val="none" w:sz="0" w:space="0" w:color="auto"/>
      </w:divBdr>
    </w:div>
    <w:div w:id="1637181041">
      <w:bodyDiv w:val="1"/>
      <w:marLeft w:val="0"/>
      <w:marRight w:val="0"/>
      <w:marTop w:val="0"/>
      <w:marBottom w:val="0"/>
      <w:divBdr>
        <w:top w:val="none" w:sz="0" w:space="0" w:color="auto"/>
        <w:left w:val="none" w:sz="0" w:space="0" w:color="auto"/>
        <w:bottom w:val="none" w:sz="0" w:space="0" w:color="auto"/>
        <w:right w:val="none" w:sz="0" w:space="0" w:color="auto"/>
      </w:divBdr>
    </w:div>
    <w:div w:id="1671371420">
      <w:bodyDiv w:val="1"/>
      <w:marLeft w:val="0"/>
      <w:marRight w:val="0"/>
      <w:marTop w:val="0"/>
      <w:marBottom w:val="0"/>
      <w:divBdr>
        <w:top w:val="none" w:sz="0" w:space="0" w:color="auto"/>
        <w:left w:val="none" w:sz="0" w:space="0" w:color="auto"/>
        <w:bottom w:val="none" w:sz="0" w:space="0" w:color="auto"/>
        <w:right w:val="none" w:sz="0" w:space="0" w:color="auto"/>
      </w:divBdr>
    </w:div>
    <w:div w:id="1734620938">
      <w:bodyDiv w:val="1"/>
      <w:marLeft w:val="0"/>
      <w:marRight w:val="0"/>
      <w:marTop w:val="0"/>
      <w:marBottom w:val="0"/>
      <w:divBdr>
        <w:top w:val="none" w:sz="0" w:space="0" w:color="auto"/>
        <w:left w:val="none" w:sz="0" w:space="0" w:color="auto"/>
        <w:bottom w:val="none" w:sz="0" w:space="0" w:color="auto"/>
        <w:right w:val="none" w:sz="0" w:space="0" w:color="auto"/>
      </w:divBdr>
      <w:divsChild>
        <w:div w:id="1946964262">
          <w:marLeft w:val="547"/>
          <w:marRight w:val="0"/>
          <w:marTop w:val="106"/>
          <w:marBottom w:val="0"/>
          <w:divBdr>
            <w:top w:val="none" w:sz="0" w:space="0" w:color="auto"/>
            <w:left w:val="none" w:sz="0" w:space="0" w:color="auto"/>
            <w:bottom w:val="none" w:sz="0" w:space="0" w:color="auto"/>
            <w:right w:val="none" w:sz="0" w:space="0" w:color="auto"/>
          </w:divBdr>
        </w:div>
        <w:div w:id="1744794082">
          <w:marLeft w:val="547"/>
          <w:marRight w:val="0"/>
          <w:marTop w:val="106"/>
          <w:marBottom w:val="0"/>
          <w:divBdr>
            <w:top w:val="none" w:sz="0" w:space="0" w:color="auto"/>
            <w:left w:val="none" w:sz="0" w:space="0" w:color="auto"/>
            <w:bottom w:val="none" w:sz="0" w:space="0" w:color="auto"/>
            <w:right w:val="none" w:sz="0" w:space="0" w:color="auto"/>
          </w:divBdr>
        </w:div>
        <w:div w:id="213155143">
          <w:marLeft w:val="547"/>
          <w:marRight w:val="0"/>
          <w:marTop w:val="106"/>
          <w:marBottom w:val="0"/>
          <w:divBdr>
            <w:top w:val="none" w:sz="0" w:space="0" w:color="auto"/>
            <w:left w:val="none" w:sz="0" w:space="0" w:color="auto"/>
            <w:bottom w:val="none" w:sz="0" w:space="0" w:color="auto"/>
            <w:right w:val="none" w:sz="0" w:space="0" w:color="auto"/>
          </w:divBdr>
        </w:div>
        <w:div w:id="2070179059">
          <w:marLeft w:val="547"/>
          <w:marRight w:val="0"/>
          <w:marTop w:val="106"/>
          <w:marBottom w:val="0"/>
          <w:divBdr>
            <w:top w:val="none" w:sz="0" w:space="0" w:color="auto"/>
            <w:left w:val="none" w:sz="0" w:space="0" w:color="auto"/>
            <w:bottom w:val="none" w:sz="0" w:space="0" w:color="auto"/>
            <w:right w:val="none" w:sz="0" w:space="0" w:color="auto"/>
          </w:divBdr>
        </w:div>
        <w:div w:id="1661420747">
          <w:marLeft w:val="547"/>
          <w:marRight w:val="0"/>
          <w:marTop w:val="106"/>
          <w:marBottom w:val="0"/>
          <w:divBdr>
            <w:top w:val="none" w:sz="0" w:space="0" w:color="auto"/>
            <w:left w:val="none" w:sz="0" w:space="0" w:color="auto"/>
            <w:bottom w:val="none" w:sz="0" w:space="0" w:color="auto"/>
            <w:right w:val="none" w:sz="0" w:space="0" w:color="auto"/>
          </w:divBdr>
        </w:div>
        <w:div w:id="1376391334">
          <w:marLeft w:val="547"/>
          <w:marRight w:val="0"/>
          <w:marTop w:val="106"/>
          <w:marBottom w:val="0"/>
          <w:divBdr>
            <w:top w:val="none" w:sz="0" w:space="0" w:color="auto"/>
            <w:left w:val="none" w:sz="0" w:space="0" w:color="auto"/>
            <w:bottom w:val="none" w:sz="0" w:space="0" w:color="auto"/>
            <w:right w:val="none" w:sz="0" w:space="0" w:color="auto"/>
          </w:divBdr>
        </w:div>
        <w:div w:id="1051266452">
          <w:marLeft w:val="547"/>
          <w:marRight w:val="0"/>
          <w:marTop w:val="106"/>
          <w:marBottom w:val="0"/>
          <w:divBdr>
            <w:top w:val="none" w:sz="0" w:space="0" w:color="auto"/>
            <w:left w:val="none" w:sz="0" w:space="0" w:color="auto"/>
            <w:bottom w:val="none" w:sz="0" w:space="0" w:color="auto"/>
            <w:right w:val="none" w:sz="0" w:space="0" w:color="auto"/>
          </w:divBdr>
        </w:div>
      </w:divsChild>
    </w:div>
    <w:div w:id="1749183171">
      <w:bodyDiv w:val="1"/>
      <w:marLeft w:val="0"/>
      <w:marRight w:val="0"/>
      <w:marTop w:val="0"/>
      <w:marBottom w:val="0"/>
      <w:divBdr>
        <w:top w:val="none" w:sz="0" w:space="0" w:color="auto"/>
        <w:left w:val="none" w:sz="0" w:space="0" w:color="auto"/>
        <w:bottom w:val="none" w:sz="0" w:space="0" w:color="auto"/>
        <w:right w:val="none" w:sz="0" w:space="0" w:color="auto"/>
      </w:divBdr>
    </w:div>
    <w:div w:id="1753896055">
      <w:bodyDiv w:val="1"/>
      <w:marLeft w:val="0"/>
      <w:marRight w:val="0"/>
      <w:marTop w:val="0"/>
      <w:marBottom w:val="0"/>
      <w:divBdr>
        <w:top w:val="none" w:sz="0" w:space="0" w:color="auto"/>
        <w:left w:val="none" w:sz="0" w:space="0" w:color="auto"/>
        <w:bottom w:val="none" w:sz="0" w:space="0" w:color="auto"/>
        <w:right w:val="none" w:sz="0" w:space="0" w:color="auto"/>
      </w:divBdr>
    </w:div>
    <w:div w:id="1763406605">
      <w:bodyDiv w:val="1"/>
      <w:marLeft w:val="0"/>
      <w:marRight w:val="0"/>
      <w:marTop w:val="0"/>
      <w:marBottom w:val="0"/>
      <w:divBdr>
        <w:top w:val="none" w:sz="0" w:space="0" w:color="auto"/>
        <w:left w:val="none" w:sz="0" w:space="0" w:color="auto"/>
        <w:bottom w:val="none" w:sz="0" w:space="0" w:color="auto"/>
        <w:right w:val="none" w:sz="0" w:space="0" w:color="auto"/>
      </w:divBdr>
    </w:div>
    <w:div w:id="1773280951">
      <w:bodyDiv w:val="1"/>
      <w:marLeft w:val="0"/>
      <w:marRight w:val="0"/>
      <w:marTop w:val="0"/>
      <w:marBottom w:val="0"/>
      <w:divBdr>
        <w:top w:val="none" w:sz="0" w:space="0" w:color="auto"/>
        <w:left w:val="none" w:sz="0" w:space="0" w:color="auto"/>
        <w:bottom w:val="none" w:sz="0" w:space="0" w:color="auto"/>
        <w:right w:val="none" w:sz="0" w:space="0" w:color="auto"/>
      </w:divBdr>
    </w:div>
    <w:div w:id="1813671369">
      <w:bodyDiv w:val="1"/>
      <w:marLeft w:val="0"/>
      <w:marRight w:val="0"/>
      <w:marTop w:val="0"/>
      <w:marBottom w:val="0"/>
      <w:divBdr>
        <w:top w:val="none" w:sz="0" w:space="0" w:color="auto"/>
        <w:left w:val="none" w:sz="0" w:space="0" w:color="auto"/>
        <w:bottom w:val="none" w:sz="0" w:space="0" w:color="auto"/>
        <w:right w:val="none" w:sz="0" w:space="0" w:color="auto"/>
      </w:divBdr>
    </w:div>
    <w:div w:id="1841458176">
      <w:bodyDiv w:val="1"/>
      <w:marLeft w:val="0"/>
      <w:marRight w:val="0"/>
      <w:marTop w:val="0"/>
      <w:marBottom w:val="0"/>
      <w:divBdr>
        <w:top w:val="none" w:sz="0" w:space="0" w:color="auto"/>
        <w:left w:val="none" w:sz="0" w:space="0" w:color="auto"/>
        <w:bottom w:val="none" w:sz="0" w:space="0" w:color="auto"/>
        <w:right w:val="none" w:sz="0" w:space="0" w:color="auto"/>
      </w:divBdr>
    </w:div>
    <w:div w:id="1872062255">
      <w:bodyDiv w:val="1"/>
      <w:marLeft w:val="0"/>
      <w:marRight w:val="0"/>
      <w:marTop w:val="0"/>
      <w:marBottom w:val="0"/>
      <w:divBdr>
        <w:top w:val="none" w:sz="0" w:space="0" w:color="auto"/>
        <w:left w:val="none" w:sz="0" w:space="0" w:color="auto"/>
        <w:bottom w:val="none" w:sz="0" w:space="0" w:color="auto"/>
        <w:right w:val="none" w:sz="0" w:space="0" w:color="auto"/>
      </w:divBdr>
    </w:div>
    <w:div w:id="1894925174">
      <w:bodyDiv w:val="1"/>
      <w:marLeft w:val="0"/>
      <w:marRight w:val="0"/>
      <w:marTop w:val="0"/>
      <w:marBottom w:val="0"/>
      <w:divBdr>
        <w:top w:val="none" w:sz="0" w:space="0" w:color="auto"/>
        <w:left w:val="none" w:sz="0" w:space="0" w:color="auto"/>
        <w:bottom w:val="none" w:sz="0" w:space="0" w:color="auto"/>
        <w:right w:val="none" w:sz="0" w:space="0" w:color="auto"/>
      </w:divBdr>
      <w:divsChild>
        <w:div w:id="1369835306">
          <w:marLeft w:val="0"/>
          <w:marRight w:val="0"/>
          <w:marTop w:val="0"/>
          <w:marBottom w:val="0"/>
          <w:divBdr>
            <w:top w:val="none" w:sz="0" w:space="0" w:color="auto"/>
            <w:left w:val="none" w:sz="0" w:space="0" w:color="auto"/>
            <w:bottom w:val="none" w:sz="0" w:space="0" w:color="auto"/>
            <w:right w:val="none" w:sz="0" w:space="0" w:color="auto"/>
          </w:divBdr>
          <w:divsChild>
            <w:div w:id="678848338">
              <w:marLeft w:val="0"/>
              <w:marRight w:val="0"/>
              <w:marTop w:val="0"/>
              <w:marBottom w:val="0"/>
              <w:divBdr>
                <w:top w:val="none" w:sz="0" w:space="0" w:color="auto"/>
                <w:left w:val="none" w:sz="0" w:space="0" w:color="auto"/>
                <w:bottom w:val="none" w:sz="0" w:space="0" w:color="auto"/>
                <w:right w:val="none" w:sz="0" w:space="0" w:color="auto"/>
              </w:divBdr>
            </w:div>
          </w:divsChild>
        </w:div>
        <w:div w:id="617563817">
          <w:marLeft w:val="0"/>
          <w:marRight w:val="0"/>
          <w:marTop w:val="0"/>
          <w:marBottom w:val="0"/>
          <w:divBdr>
            <w:top w:val="none" w:sz="0" w:space="0" w:color="auto"/>
            <w:left w:val="none" w:sz="0" w:space="0" w:color="auto"/>
            <w:bottom w:val="none" w:sz="0" w:space="0" w:color="auto"/>
            <w:right w:val="none" w:sz="0" w:space="0" w:color="auto"/>
          </w:divBdr>
          <w:divsChild>
            <w:div w:id="1782146929">
              <w:marLeft w:val="0"/>
              <w:marRight w:val="0"/>
              <w:marTop w:val="0"/>
              <w:marBottom w:val="0"/>
              <w:divBdr>
                <w:top w:val="none" w:sz="0" w:space="0" w:color="auto"/>
                <w:left w:val="none" w:sz="0" w:space="0" w:color="auto"/>
                <w:bottom w:val="none" w:sz="0" w:space="0" w:color="auto"/>
                <w:right w:val="none" w:sz="0" w:space="0" w:color="auto"/>
              </w:divBdr>
              <w:divsChild>
                <w:div w:id="825124113">
                  <w:marLeft w:val="0"/>
                  <w:marRight w:val="0"/>
                  <w:marTop w:val="0"/>
                  <w:marBottom w:val="0"/>
                  <w:divBdr>
                    <w:top w:val="none" w:sz="0" w:space="0" w:color="auto"/>
                    <w:left w:val="none" w:sz="0" w:space="0" w:color="auto"/>
                    <w:bottom w:val="none" w:sz="0" w:space="0" w:color="auto"/>
                    <w:right w:val="none" w:sz="0" w:space="0" w:color="auto"/>
                  </w:divBdr>
                </w:div>
              </w:divsChild>
            </w:div>
            <w:div w:id="1767463396">
              <w:marLeft w:val="0"/>
              <w:marRight w:val="0"/>
              <w:marTop w:val="0"/>
              <w:marBottom w:val="0"/>
              <w:divBdr>
                <w:top w:val="none" w:sz="0" w:space="0" w:color="auto"/>
                <w:left w:val="none" w:sz="0" w:space="0" w:color="auto"/>
                <w:bottom w:val="none" w:sz="0" w:space="0" w:color="auto"/>
                <w:right w:val="none" w:sz="0" w:space="0" w:color="auto"/>
              </w:divBdr>
              <w:divsChild>
                <w:div w:id="367460795">
                  <w:marLeft w:val="0"/>
                  <w:marRight w:val="0"/>
                  <w:marTop w:val="0"/>
                  <w:marBottom w:val="0"/>
                  <w:divBdr>
                    <w:top w:val="none" w:sz="0" w:space="0" w:color="auto"/>
                    <w:left w:val="none" w:sz="0" w:space="0" w:color="auto"/>
                    <w:bottom w:val="none" w:sz="0" w:space="0" w:color="auto"/>
                    <w:right w:val="none" w:sz="0" w:space="0" w:color="auto"/>
                  </w:divBdr>
                  <w:divsChild>
                    <w:div w:id="888341428">
                      <w:marLeft w:val="0"/>
                      <w:marRight w:val="0"/>
                      <w:marTop w:val="0"/>
                      <w:marBottom w:val="0"/>
                      <w:divBdr>
                        <w:top w:val="none" w:sz="0" w:space="0" w:color="auto"/>
                        <w:left w:val="none" w:sz="0" w:space="0" w:color="auto"/>
                        <w:bottom w:val="none" w:sz="0" w:space="0" w:color="auto"/>
                        <w:right w:val="none" w:sz="0" w:space="0" w:color="auto"/>
                      </w:divBdr>
                      <w:divsChild>
                        <w:div w:id="116025833">
                          <w:marLeft w:val="0"/>
                          <w:marRight w:val="0"/>
                          <w:marTop w:val="0"/>
                          <w:marBottom w:val="0"/>
                          <w:divBdr>
                            <w:top w:val="none" w:sz="0" w:space="0" w:color="auto"/>
                            <w:left w:val="none" w:sz="0" w:space="0" w:color="auto"/>
                            <w:bottom w:val="none" w:sz="0" w:space="0" w:color="auto"/>
                            <w:right w:val="none" w:sz="0" w:space="0" w:color="auto"/>
                          </w:divBdr>
                          <w:divsChild>
                            <w:div w:id="2010984508">
                              <w:marLeft w:val="0"/>
                              <w:marRight w:val="0"/>
                              <w:marTop w:val="0"/>
                              <w:marBottom w:val="0"/>
                              <w:divBdr>
                                <w:top w:val="none" w:sz="0" w:space="0" w:color="auto"/>
                                <w:left w:val="none" w:sz="0" w:space="0" w:color="auto"/>
                                <w:bottom w:val="none" w:sz="0" w:space="0" w:color="auto"/>
                                <w:right w:val="none" w:sz="0" w:space="0" w:color="auto"/>
                              </w:divBdr>
                              <w:divsChild>
                                <w:div w:id="1007951086">
                                  <w:marLeft w:val="0"/>
                                  <w:marRight w:val="0"/>
                                  <w:marTop w:val="0"/>
                                  <w:marBottom w:val="0"/>
                                  <w:divBdr>
                                    <w:top w:val="none" w:sz="0" w:space="0" w:color="auto"/>
                                    <w:left w:val="none" w:sz="0" w:space="0" w:color="auto"/>
                                    <w:bottom w:val="none" w:sz="0" w:space="0" w:color="auto"/>
                                    <w:right w:val="none" w:sz="0" w:space="0" w:color="auto"/>
                                  </w:divBdr>
                                  <w:divsChild>
                                    <w:div w:id="2280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422210">
          <w:marLeft w:val="0"/>
          <w:marRight w:val="0"/>
          <w:marTop w:val="0"/>
          <w:marBottom w:val="0"/>
          <w:divBdr>
            <w:top w:val="none" w:sz="0" w:space="0" w:color="auto"/>
            <w:left w:val="none" w:sz="0" w:space="0" w:color="auto"/>
            <w:bottom w:val="none" w:sz="0" w:space="0" w:color="auto"/>
            <w:right w:val="none" w:sz="0" w:space="0" w:color="auto"/>
          </w:divBdr>
        </w:div>
      </w:divsChild>
    </w:div>
    <w:div w:id="1929726534">
      <w:bodyDiv w:val="1"/>
      <w:marLeft w:val="0"/>
      <w:marRight w:val="0"/>
      <w:marTop w:val="0"/>
      <w:marBottom w:val="0"/>
      <w:divBdr>
        <w:top w:val="none" w:sz="0" w:space="0" w:color="auto"/>
        <w:left w:val="none" w:sz="0" w:space="0" w:color="auto"/>
        <w:bottom w:val="none" w:sz="0" w:space="0" w:color="auto"/>
        <w:right w:val="none" w:sz="0" w:space="0" w:color="auto"/>
      </w:divBdr>
    </w:div>
    <w:div w:id="1981104800">
      <w:bodyDiv w:val="1"/>
      <w:marLeft w:val="0"/>
      <w:marRight w:val="0"/>
      <w:marTop w:val="0"/>
      <w:marBottom w:val="0"/>
      <w:divBdr>
        <w:top w:val="none" w:sz="0" w:space="0" w:color="auto"/>
        <w:left w:val="none" w:sz="0" w:space="0" w:color="auto"/>
        <w:bottom w:val="none" w:sz="0" w:space="0" w:color="auto"/>
        <w:right w:val="none" w:sz="0" w:space="0" w:color="auto"/>
      </w:divBdr>
    </w:div>
    <w:div w:id="2047557616">
      <w:bodyDiv w:val="1"/>
      <w:marLeft w:val="0"/>
      <w:marRight w:val="0"/>
      <w:marTop w:val="0"/>
      <w:marBottom w:val="0"/>
      <w:divBdr>
        <w:top w:val="none" w:sz="0" w:space="0" w:color="auto"/>
        <w:left w:val="none" w:sz="0" w:space="0" w:color="auto"/>
        <w:bottom w:val="none" w:sz="0" w:space="0" w:color="auto"/>
        <w:right w:val="none" w:sz="0" w:space="0" w:color="auto"/>
      </w:divBdr>
      <w:divsChild>
        <w:div w:id="159736580">
          <w:marLeft w:val="547"/>
          <w:marRight w:val="0"/>
          <w:marTop w:val="120"/>
          <w:marBottom w:val="120"/>
          <w:divBdr>
            <w:top w:val="none" w:sz="0" w:space="0" w:color="auto"/>
            <w:left w:val="none" w:sz="0" w:space="0" w:color="auto"/>
            <w:bottom w:val="none" w:sz="0" w:space="0" w:color="auto"/>
            <w:right w:val="none" w:sz="0" w:space="0" w:color="auto"/>
          </w:divBdr>
        </w:div>
        <w:div w:id="263614034">
          <w:marLeft w:val="547"/>
          <w:marRight w:val="0"/>
          <w:marTop w:val="120"/>
          <w:marBottom w:val="120"/>
          <w:divBdr>
            <w:top w:val="none" w:sz="0" w:space="0" w:color="auto"/>
            <w:left w:val="none" w:sz="0" w:space="0" w:color="auto"/>
            <w:bottom w:val="none" w:sz="0" w:space="0" w:color="auto"/>
            <w:right w:val="none" w:sz="0" w:space="0" w:color="auto"/>
          </w:divBdr>
        </w:div>
      </w:divsChild>
    </w:div>
    <w:div w:id="2103061106">
      <w:bodyDiv w:val="1"/>
      <w:marLeft w:val="0"/>
      <w:marRight w:val="0"/>
      <w:marTop w:val="0"/>
      <w:marBottom w:val="0"/>
      <w:divBdr>
        <w:top w:val="none" w:sz="0" w:space="0" w:color="auto"/>
        <w:left w:val="none" w:sz="0" w:space="0" w:color="auto"/>
        <w:bottom w:val="none" w:sz="0" w:space="0" w:color="auto"/>
        <w:right w:val="none" w:sz="0" w:space="0" w:color="auto"/>
      </w:divBdr>
      <w:divsChild>
        <w:div w:id="1596136420">
          <w:marLeft w:val="547"/>
          <w:marRight w:val="0"/>
          <w:marTop w:val="120"/>
          <w:marBottom w:val="120"/>
          <w:divBdr>
            <w:top w:val="none" w:sz="0" w:space="0" w:color="auto"/>
            <w:left w:val="none" w:sz="0" w:space="0" w:color="auto"/>
            <w:bottom w:val="none" w:sz="0" w:space="0" w:color="auto"/>
            <w:right w:val="none" w:sz="0" w:space="0" w:color="auto"/>
          </w:divBdr>
        </w:div>
      </w:divsChild>
    </w:div>
    <w:div w:id="2133940083">
      <w:bodyDiv w:val="1"/>
      <w:marLeft w:val="0"/>
      <w:marRight w:val="0"/>
      <w:marTop w:val="0"/>
      <w:marBottom w:val="0"/>
      <w:divBdr>
        <w:top w:val="none" w:sz="0" w:space="0" w:color="auto"/>
        <w:left w:val="none" w:sz="0" w:space="0" w:color="auto"/>
        <w:bottom w:val="none" w:sz="0" w:space="0" w:color="auto"/>
        <w:right w:val="none" w:sz="0" w:space="0" w:color="auto"/>
      </w:divBdr>
      <w:divsChild>
        <w:div w:id="1616407426">
          <w:marLeft w:val="0"/>
          <w:marRight w:val="0"/>
          <w:marTop w:val="0"/>
          <w:marBottom w:val="0"/>
          <w:divBdr>
            <w:top w:val="none" w:sz="0" w:space="0" w:color="auto"/>
            <w:left w:val="none" w:sz="0" w:space="0" w:color="auto"/>
            <w:bottom w:val="none" w:sz="0" w:space="0" w:color="auto"/>
            <w:right w:val="none" w:sz="0" w:space="0" w:color="auto"/>
          </w:divBdr>
          <w:divsChild>
            <w:div w:id="1998682443">
              <w:marLeft w:val="0"/>
              <w:marRight w:val="0"/>
              <w:marTop w:val="0"/>
              <w:marBottom w:val="0"/>
              <w:divBdr>
                <w:top w:val="none" w:sz="0" w:space="0" w:color="auto"/>
                <w:left w:val="none" w:sz="0" w:space="0" w:color="auto"/>
                <w:bottom w:val="none" w:sz="0" w:space="0" w:color="auto"/>
                <w:right w:val="none" w:sz="0" w:space="0" w:color="auto"/>
              </w:divBdr>
              <w:divsChild>
                <w:div w:id="11864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journals.elsevier.com/ecological-engineering/" TargetMode="External"/><Relationship Id="rId3" Type="http://schemas.openxmlformats.org/officeDocument/2006/relationships/styles" Target="styles.xml"/><Relationship Id="rId21" Type="http://schemas.openxmlformats.org/officeDocument/2006/relationships/hyperlink" Target="https://doi.org/10.1016/j.seppur.2020.11731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mdpi.com/journal/food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016/j.petrol.2021.109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1-6397-568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1016/j.chemosphere.2021.133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BD65-24AE-4166-A7BC-0E1CF252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46</Pages>
  <Words>18505</Words>
  <Characters>111031</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Błaszczyk</dc:creator>
  <cp:lastModifiedBy>Mariola Błaszczyk</cp:lastModifiedBy>
  <cp:revision>55</cp:revision>
  <cp:lastPrinted>2023-11-08T14:15:00Z</cp:lastPrinted>
  <dcterms:created xsi:type="dcterms:W3CDTF">2023-09-21T11:11:00Z</dcterms:created>
  <dcterms:modified xsi:type="dcterms:W3CDTF">2023-11-08T14:16:00Z</dcterms:modified>
</cp:coreProperties>
</file>